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" w:hAnsi="仿宋" w:eastAsia="仿宋" w:cs="黑体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/>
          <w:color w:val="auto"/>
          <w:kern w:val="0"/>
          <w:sz w:val="28"/>
          <w:szCs w:val="28"/>
        </w:rPr>
        <w:t>附件</w:t>
      </w:r>
      <w:r>
        <w:rPr>
          <w:rFonts w:hint="eastAsia" w:ascii="仿宋" w:hAnsi="仿宋" w:eastAsia="仿宋" w:cs="黑体"/>
          <w:b w:val="0"/>
          <w:bCs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黑体"/>
          <w:b w:val="0"/>
          <w:bCs/>
          <w:color w:val="auto"/>
          <w:kern w:val="0"/>
          <w:sz w:val="28"/>
          <w:szCs w:val="28"/>
        </w:rPr>
        <w:t>：</w:t>
      </w:r>
    </w:p>
    <w:p>
      <w:pPr>
        <w:spacing w:line="400" w:lineRule="exact"/>
        <w:jc w:val="center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方城县公开招聘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年高中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阶段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教师试讲指定教材一览表</w:t>
      </w:r>
    </w:p>
    <w:tbl>
      <w:tblPr>
        <w:tblStyle w:val="3"/>
        <w:tblpPr w:leftFromText="180" w:rightFromText="180" w:vertAnchor="text" w:horzAnchor="page" w:tblpX="1732" w:tblpY="987"/>
        <w:tblOverlap w:val="never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642"/>
        <w:gridCol w:w="1638"/>
        <w:gridCol w:w="2237"/>
        <w:gridCol w:w="1536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56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</w:rPr>
              <w:t>岗位或课程</w:t>
            </w: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</w:rPr>
              <w:t>类  别</w:t>
            </w:r>
          </w:p>
        </w:tc>
        <w:tc>
          <w:tcPr>
            <w:tcW w:w="541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</w:rPr>
              <w:t>试 讲 教 材</w:t>
            </w:r>
          </w:p>
        </w:tc>
        <w:tc>
          <w:tcPr>
            <w:tcW w:w="189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156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</w:rPr>
              <w:t>名  称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</w:rPr>
              <w:t>出 版 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</w:rPr>
              <w:t>主 编</w:t>
            </w:r>
          </w:p>
        </w:tc>
        <w:tc>
          <w:tcPr>
            <w:tcW w:w="189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语 文</w:t>
            </w: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普通高中教科书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语 文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人民教育出版社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温儒敏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选择性必修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（上册）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英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语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英 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北京师范大学出版社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王  蔷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选择性必修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（第一册）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体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育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体育与健康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人民教育出版社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李志刚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骆秉全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全一册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物 理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物 理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人民教育出版社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彭前程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黄恕伯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选择性必修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（第一册）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化 学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化 学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山东科学技术出版社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王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磊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陈光巨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化学反应原理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选择性必修1）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生 物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280" w:lineRule="exact"/>
              <w:ind w:left="360" w:hanging="330" w:hangingChars="150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生 物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人民教育出版社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朱正威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赵占良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稳态与调节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（选择性必修1）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政 治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政 治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人民教育出版社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张异宾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哲学与文化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（必修4）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1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历 史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历 史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人民教育出版社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张海鹏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徐  蓝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国家制度与社会治理</w:t>
            </w:r>
          </w:p>
          <w:p>
            <w:pPr>
              <w:spacing w:line="280" w:lineRule="exact"/>
              <w:jc w:val="both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（选择性必修1）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地 理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280" w:lineRule="exact"/>
              <w:ind w:left="360" w:hanging="330" w:hangingChars="150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280" w:lineRule="exact"/>
              <w:ind w:firstLine="110" w:firstLineChars="50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地  理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湖南教育出版社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朱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翔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刘新民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280" w:lineRule="exact"/>
              <w:ind w:firstLine="220" w:firstLineChars="100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自然地理基础（选择性必修1）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1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心理健康教育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心理健康教育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海燕出版社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河南教育报刊社中小学教材编委会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高中二年级上册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1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信息技术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网络技术应用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上海科技教育出版社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郑  骏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数据与计算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（必修1）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汽车应用与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维修</w:t>
            </w: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w w:val="9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w w:val="90"/>
                <w:sz w:val="22"/>
                <w:szCs w:val="22"/>
              </w:rPr>
              <w:t>国家规划教材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w w:val="9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电控发动机维修（第3版）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高等教育出版社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解福泉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  <w:t>高中二年级上册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1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机电一体化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w w:val="9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机械设备控制技术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高等教育出版社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河南省职业技术教育教研室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  <w:t>高中二年级上册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电子商务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w w:val="9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  <w:t>推销实务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  <w:t>高等教育出版社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  <w:t>河南省职业技术教育教研室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  <w:t>高中二年级上册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食品加工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w w:val="9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食品营养与</w:t>
            </w:r>
          </w:p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卫生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高等教育出版社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余桂恩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  <w:t>高中二年级上册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5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  <w:t>种植类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color w:val="auto"/>
                <w:w w:val="9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  <w:t>农业生物技术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  <w:t>高等教育出版社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  <w:t>河南省职业技术教育教研室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2"/>
                <w:lang w:val="en-US" w:eastAsia="zh-CN" w:bidi="ar-SA"/>
              </w:rPr>
              <w:t>高中二年级上册</w:t>
            </w:r>
          </w:p>
        </w:tc>
      </w:tr>
    </w:tbl>
    <w:p>
      <w:pP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5" w:h="16838" w:orient="landscape"/>
      <w:pgMar w:top="1463" w:right="1553" w:bottom="1463" w:left="132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NWRmYTA3NjhmMTU0ZmRkMjRmYzRkZGYzNTQzYWEifQ=="/>
  </w:docVars>
  <w:rsids>
    <w:rsidRoot w:val="498B0EB2"/>
    <w:rsid w:val="498B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2023-12-08T09:53:00Z</dcterms:created>
  <dc:creator>Administrator</dc:creator>
  <cp:lastModifiedBy>Administrator</cp:lastModifiedBy>
  <dcterms:modified xsi:type="dcterms:W3CDTF">2023-12-08T09:54:05Z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FDB314635F9746C9AD3BAD67EB8F5CC4_11</vt:lpwstr>
  </property>
</Properties>
</file>