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textAlignment w:val="baseline"/>
        <w:rPr>
          <w:rFonts w:hint="eastAsia" w:ascii="方正小标宋简体" w:hAnsi="方正小标宋简体" w:eastAsia="方正小标宋简体" w:cs="方正小标宋简体"/>
          <w:sz w:val="44"/>
          <w:szCs w:val="44"/>
          <w:shd w:val="clear" w:color="auto" w:fill="FFFFFF"/>
        </w:rPr>
      </w:pPr>
      <w:bookmarkStart w:id="0" w:name="_GoBack"/>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4</w:t>
      </w:r>
      <w:r>
        <w:rPr>
          <w:rFonts w:hint="eastAsia" w:ascii="方正小标宋简体" w:hAnsi="方正小标宋简体" w:eastAsia="方正小标宋简体" w:cs="方正小标宋简体"/>
          <w:sz w:val="44"/>
          <w:szCs w:val="44"/>
          <w:shd w:val="clear" w:color="auto" w:fill="FFFFFF"/>
        </w:rPr>
        <w:t>年霞浦县</w:t>
      </w:r>
      <w:r>
        <w:rPr>
          <w:rFonts w:hint="eastAsia" w:ascii="方正小标宋简体" w:hAnsi="方正小标宋简体" w:eastAsia="方正小标宋简体" w:cs="方正小标宋简体"/>
          <w:sz w:val="44"/>
          <w:szCs w:val="44"/>
          <w:shd w:val="clear" w:color="auto" w:fill="FFFFFF"/>
          <w:lang w:val="en-US" w:eastAsia="zh-CN"/>
        </w:rPr>
        <w:t>中小学幼儿园新任</w:t>
      </w:r>
      <w:r>
        <w:rPr>
          <w:rFonts w:hint="eastAsia" w:ascii="方正小标宋简体" w:hAnsi="方正小标宋简体" w:eastAsia="方正小标宋简体" w:cs="方正小标宋简体"/>
          <w:sz w:val="44"/>
          <w:szCs w:val="44"/>
          <w:shd w:val="clear" w:color="auto" w:fill="FFFFFF"/>
        </w:rPr>
        <w:t>教师</w:t>
      </w:r>
    </w:p>
    <w:p>
      <w:pPr>
        <w:widowControl/>
        <w:spacing w:line="520" w:lineRule="exact"/>
        <w:jc w:val="center"/>
        <w:textAlignment w:val="baseline"/>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公开招聘</w:t>
      </w:r>
      <w:r>
        <w:rPr>
          <w:rFonts w:hint="eastAsia" w:ascii="方正小标宋简体" w:hAnsi="方正小标宋简体" w:eastAsia="方正小标宋简体" w:cs="方正小标宋简体"/>
          <w:sz w:val="44"/>
          <w:szCs w:val="44"/>
          <w:shd w:val="clear" w:color="auto" w:fill="FFFFFF"/>
          <w:lang w:eastAsia="zh-CN"/>
        </w:rPr>
        <w:t>岗位</w:t>
      </w:r>
      <w:r>
        <w:rPr>
          <w:rFonts w:hint="eastAsia" w:ascii="方正小标宋简体" w:hAnsi="方正小标宋简体" w:eastAsia="方正小标宋简体" w:cs="方正小标宋简体"/>
          <w:sz w:val="44"/>
          <w:szCs w:val="44"/>
          <w:shd w:val="clear" w:color="auto" w:fill="FFFFFF"/>
        </w:rPr>
        <w:t>计划表</w:t>
      </w:r>
    </w:p>
    <w:bookmarkEnd w:id="0"/>
    <w:p>
      <w:pPr>
        <w:widowControl/>
        <w:spacing w:line="520" w:lineRule="exact"/>
        <w:jc w:val="center"/>
        <w:textAlignment w:val="baseline"/>
        <w:rPr>
          <w:rFonts w:hint="eastAsia" w:ascii="方正小标宋简体" w:hAnsi="方正小标宋简体" w:eastAsia="方正小标宋简体" w:cs="方正小标宋简体"/>
          <w:sz w:val="44"/>
          <w:szCs w:val="44"/>
          <w:shd w:val="clear" w:color="auto" w:fill="FFFFFF"/>
        </w:rPr>
      </w:pPr>
    </w:p>
    <w:tbl>
      <w:tblPr>
        <w:tblStyle w:val="3"/>
        <w:tblpPr w:leftFromText="180" w:rightFromText="180" w:vertAnchor="text" w:horzAnchor="page" w:tblpX="622" w:tblpY="795"/>
        <w:tblOverlap w:val="never"/>
        <w:tblW w:w="10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948"/>
        <w:gridCol w:w="608"/>
        <w:gridCol w:w="924"/>
        <w:gridCol w:w="417"/>
        <w:gridCol w:w="1172"/>
        <w:gridCol w:w="507"/>
        <w:gridCol w:w="383"/>
        <w:gridCol w:w="394"/>
        <w:gridCol w:w="552"/>
        <w:gridCol w:w="563"/>
        <w:gridCol w:w="762"/>
        <w:gridCol w:w="645"/>
        <w:gridCol w:w="1050"/>
        <w:gridCol w:w="82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岗位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岗位描述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人数</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学位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类别</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年龄</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面向</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地区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笔试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科目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形式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具有高级中学语文教师资格证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统计学类、数学类，数学教育</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从事中学通用技术教学工作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计算机科学与技术类、物理学类、教育学类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具有高级中学通用技术教师资格证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从事中学信息技术教学工作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具有高级中学信息技术教师资格证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化学类、化工与制药类，化学教育</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福建省霞浦第一中学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从事中学思想政治教学工作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政治学类、马克思主义理论类、哲学类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具有高级中学思想政治教师资格证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具有高级中学历史教师资格证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地理科学类、地质学类、大气科学类，地理教育</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具有高级中学地理教师资格证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从事中学音乐教学工作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表演艺术类，音乐教育、艺术教育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具有高级中学音乐教师资格证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从事中学心理健康教学工作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具有高级中学心理健康教育教师资格证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霞浦县第七中学</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艺术设计类，艺术教育、美术教育</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具有高级中学美术教师资格证</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霞浦县第六中学</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从事中学道德与法治教学工作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哲学类、马克思主义理论类、政治学类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具有初级中学道德与法治教师资格证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具有初级中学生物教师资格证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数学类、统计学类，数学教育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地理科学类、大气科学类、地质学类，地理教育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具有初级中学英语教师资格证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从事中学音乐教学工作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具有初级中学音乐教师资格证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化学类、化工与制药类，化学教育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具有初级中学化学教师资格证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从事中学美术教学工作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艺术设计类，艺术教育、美术教育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具有初级中学美术教师资格证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从事中职音乐教学工作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表演艺术类，音乐教育、艺术教育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具有高级中学音乐教师资格证或中等职业学校音乐教师资格证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数学类、统计学类，数学教育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具有高级中学数学教师资格证或中等职业学校数学教师资格证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从事中职英语教学工作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具有高级中学英语教师资格证或中等职业学校英语教师资格证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从事中职信息技术教学工作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具有高级中学信息技术教师资格证或中等职业学校信息技术教师资格证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9029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从事中职物理教学工作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具有高级中学物理教师资格证或中等职业学校物理教师资格证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从事中职化学教学工作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化学类、化工与制药类，化学教育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具有高级中学化学教师资格证或中等职业学校化学教师资格证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从事中职生物教学工作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具有高级中学生物教师资格证或中等职业学校生物教师资格证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福建省霞浦职业中专学校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从事中职体育教学工作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具有高级中学体育与健康教师资格证或中等职业学校体育与健康教师资格证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霞浦县特殊教育学校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从事特教校体育教学工作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体育学类，小学教育、特殊教育、初等教育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霞浦县特殊教育学校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从事特教校语文教学工作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中国语言文学类，特殊教育、小学教育、教育学、初等教育、特殊教育学</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中国语言文学类，小学教育、初等教育、教育学</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统计学类、数学类，教育学、小学教育、初等教育、数学教育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具有小学数学教师资格证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从事小学英语教学工作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外国语言文学类，小学教育、初等教育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具有小学英语教师资格证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从事小学音乐教学工作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具有小学音乐教师资格证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从事小学美术教学工作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艺术设计类，艺术教育、美术教育、小学教育、初等教育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具有小学美术教师资格证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从事小学科学教学工作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科学教育类、物理学类、化学类、生物科学类、地理科学类，小学教育、初等教育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具有小学科学或初级中学物理、化学、地理、生物教师资格证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霞浦县城区幼儿园</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从事幼儿教学工作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学前教育、学前教育学、幼儿教育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具有幼儿园教师资格证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从事中学物理教学工作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物理学类，物理教育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具有初级中学物理教师资格证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从事中学体育教学工作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具有初级中学体育与健康教师资格证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数学类、统计学类，数学教育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具有初级中学数学教师资格证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从事中学化学教学工作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化学类、化工与制药类，化学教育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具有初级中学化学教师资格证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从事中学地理教学工作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地理科学类、大气科学类、地质学类，地理教育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具有初级中学地理教师资格证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从事中学音乐教学工作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具有初级中学音乐教师资格证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从事中学信息技术教学工作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具有初级中学信息技术教师资格证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从事中学生物教学工作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生物科学类、生物工程类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具有初级中学生物教师资格证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从事中学英语教学工作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具有初级中学英语教师资格证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从事中学历史教学工作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具有初级中学历史教师资格证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霞浦县乡镇中学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从事中学语文教学工作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具有初级中学语文教师资格证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从事小学语文教学工作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中国语言文学类，教育学、小学教育、初等教育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具有小学语文教师资格证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统计学类、数学类，教育学、小学教育、初等教育、数学教育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具有小学数学教师资格证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从事小学英语教学工作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外国语言文学类，小学教育、初等教育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具有小学英语教师资格证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从事小学音乐教学工作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表演艺术类，艺术教育、音乐教育、小学教育、初等教育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具有小学音乐教师资格证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从事小学体育教学工作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体育学类，小学教育、初等教育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具有小学体育与健康教师资格证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最低服务年限五年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从事小学科学教学工作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科学教育类、物理学类、化学类、生物科学类、地理科学类，小学教育、初等教育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具有小学科学或初级中学物理、化学、地理、生物教师资格证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霞浦县农村小学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从事小学心理健康教育教学工作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心理学类，心理咨询与心理健康教育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宁德市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教育综合知识和专业知识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具有小学心理健康教育教师资格证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按总成绩从高到低选择单位，最低服务年限五年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霞浦县城区小学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从事小学数学教学工作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35周岁以下</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面向2024届福建省公费师范生，具有小学数学教师资格证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最低服务年限六年</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3" w:hRule="atLeast"/>
        </w:trPr>
        <w:tc>
          <w:tcPr>
            <w:tcW w:w="10935"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面向地区：报名截止日前常住户口在宁德市的人员，宁德市内外高校的2022、2023、2024年毕业的宁德市生源及宁德市内高校2024年应届毕业生，均视为宁德市报考者，可报考面向地区为“宁德市”的岗位。生源地指参加全国统一的普通高等学校招生考试时的户籍所在地。面向地区为“霞浦县”“福建省”的，按以上原则类推确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2.学历学位：报考人员用以报考的专业对应的学历、学位应符合招聘岗位的学历、学位要求，且为国家承认的国民教育序列学历。本科指本科及以上学历，学士指学士及以上学位。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3.年龄计算：30周岁以下是指已满18周岁、未满31周岁（在1993年 月至2006年 月期间出生），年龄计算到公告发布月。35周岁以下的按以上原则类推计算。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岗位证书：毕业证、学位证取得截止时间为报名截止日，其中2024年应届毕业生及境外学历报考人员的毕业证、学位证取得截止时间为2024年7月31日。教师资格证取得截止时间为2024年7月31日。报考人员在报名截止日前通过考试但未取得教师资格证的，须在资格复核时提供教师资格考试合格证明，方可视为符合岗位要求的证书条件。除幼儿园岗位外，其他各岗位的教师资格证含所列以上的资格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5.专业类别：参照《福建省机关事业单位招考专业指导目录（2024年）》。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6.学校选择：未明确具体单位的岗位，由教育部门统筹安排。 </w:t>
            </w:r>
          </w:p>
        </w:tc>
      </w:tr>
    </w:tbl>
    <w:p>
      <w:pPr>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ind w:firstLine="640" w:firstLineChars="200"/>
        <w:textAlignment w:val="baseline"/>
        <w:rPr>
          <w:rFonts w:hint="eastAsia" w:ascii="仿宋" w:hAnsi="仿宋" w:eastAsia="仿宋" w:cs="仿宋"/>
          <w:sz w:val="32"/>
          <w:szCs w:val="32"/>
        </w:rPr>
      </w:pPr>
    </w:p>
    <w:p>
      <w:pPr>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20" w:lineRule="exact"/>
        <w:ind w:firstLine="640" w:firstLineChars="200"/>
        <w:textAlignment w:val="baseline"/>
        <w:rPr>
          <w:rFonts w:hint="eastAsia" w:ascii="仿宋" w:hAnsi="仿宋" w:eastAsia="仿宋" w:cs="仿宋"/>
          <w:sz w:val="32"/>
          <w:szCs w:val="32"/>
        </w:rPr>
      </w:pPr>
    </w:p>
    <w:p>
      <w:pPr>
        <w:shd w:val="clear" w:color="auto" w:fill="FFFFFF"/>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hd w:val="clear" w:color="auto" w:fill="FFFFFF"/>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hd w:val="clear" w:color="auto" w:fill="FFFFFF"/>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zQ1MzE3ZWU2NmY0YjVhZGY0MWRhZGE1OTgxNmEifQ=="/>
  </w:docVars>
  <w:rsids>
    <w:rsidRoot w:val="00766750"/>
    <w:rsid w:val="00347487"/>
    <w:rsid w:val="00747125"/>
    <w:rsid w:val="00766750"/>
    <w:rsid w:val="00ED0488"/>
    <w:rsid w:val="034F5F0E"/>
    <w:rsid w:val="059F3A06"/>
    <w:rsid w:val="072916E2"/>
    <w:rsid w:val="0ABD1246"/>
    <w:rsid w:val="0EA83B03"/>
    <w:rsid w:val="1A11228E"/>
    <w:rsid w:val="1C8653E2"/>
    <w:rsid w:val="218454B2"/>
    <w:rsid w:val="295D104C"/>
    <w:rsid w:val="34436915"/>
    <w:rsid w:val="34EA39B0"/>
    <w:rsid w:val="39C90037"/>
    <w:rsid w:val="3C1817B2"/>
    <w:rsid w:val="3F93711E"/>
    <w:rsid w:val="4113425A"/>
    <w:rsid w:val="48F86243"/>
    <w:rsid w:val="4C5639AD"/>
    <w:rsid w:val="4CF42B10"/>
    <w:rsid w:val="53764BD5"/>
    <w:rsid w:val="62BD1301"/>
    <w:rsid w:val="64952253"/>
    <w:rsid w:val="669B6E55"/>
    <w:rsid w:val="693C1253"/>
    <w:rsid w:val="6ECB532B"/>
    <w:rsid w:val="70EC1B9D"/>
    <w:rsid w:val="75317CD4"/>
    <w:rsid w:val="77B07B65"/>
    <w:rsid w:val="7C2D4C81"/>
    <w:rsid w:val="7E65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jc w:val="left"/>
    </w:pPr>
    <w:rPr>
      <w:rFonts w:ascii="宋体" w:hAnsi="宋体" w:cs="宋体"/>
      <w:kern w:val="0"/>
      <w:sz w:val="24"/>
      <w:szCs w:val="24"/>
    </w:rPr>
  </w:style>
  <w:style w:type="character" w:styleId="5">
    <w:name w:val="Hyperlink"/>
    <w:basedOn w:val="4"/>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2930</Words>
  <Characters>3080</Characters>
  <Lines>22</Lines>
  <Paragraphs>6</Paragraphs>
  <TotalTime>19</TotalTime>
  <ScaleCrop>false</ScaleCrop>
  <LinksUpToDate>false</LinksUpToDate>
  <CharactersWithSpaces>3193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2022-03-16T01:32:00Z</dcterms:created>
  <dc:creator>microsoft</dc:creator>
  <cp:lastModifiedBy>微信用户</cp:lastModifiedBy>
  <cp:lastPrinted>2023-03-21T03:52:00Z</cp:lastPrinted>
  <dcterms:modified xsi:type="dcterms:W3CDTF">2024-02-15T08:08:33Z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82B4C9DA822A4670A3BFAD65082D99A8_13</vt:lpwstr>
  </property>
</Properties>
</file>