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</w:pPr>
      <w:r>
        <w:rPr>
          <w:rFonts w:hint="eastAsia" w:ascii="华文新魏" w:eastAsia="华文新魏"/>
          <w:b/>
          <w:w w:val="90"/>
          <w:sz w:val="36"/>
          <w:szCs w:val="36"/>
        </w:rPr>
        <w:t>杭州市大禹路小学优秀教师招聘</w:t>
      </w:r>
      <w:r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  <w:t>登记表</w:t>
      </w:r>
    </w:p>
    <w:p>
      <w:pPr>
        <w:spacing w:after="156" w:afterLines="50" w:line="340" w:lineRule="exact"/>
        <w:ind w:right="3832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27"/>
        <w:gridCol w:w="609"/>
        <w:gridCol w:w="113"/>
        <w:gridCol w:w="530"/>
        <w:gridCol w:w="10"/>
        <w:gridCol w:w="900"/>
        <w:gridCol w:w="540"/>
        <w:gridCol w:w="570"/>
        <w:gridCol w:w="510"/>
        <w:gridCol w:w="132"/>
        <w:gridCol w:w="1127"/>
        <w:gridCol w:w="1783"/>
      </w:tblGrid>
      <w:tr>
        <w:trPr>
          <w:trHeight w:val="60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62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21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职 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5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编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2440"/>
        <w:gridCol w:w="1223"/>
        <w:gridCol w:w="1917"/>
      </w:tblGrid>
      <w:tr>
        <w:trPr>
          <w:trHeight w:val="50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rPr>
          <w:trHeight w:val="4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4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三、学习简历（初中以上）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4"/>
        <w:gridCol w:w="3156"/>
        <w:gridCol w:w="945"/>
        <w:gridCol w:w="735"/>
        <w:gridCol w:w="840"/>
        <w:gridCol w:w="1681"/>
      </w:tblGrid>
      <w:tr>
        <w:trPr>
          <w:cantSplit/>
          <w:trHeight w:val="347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</w:tr>
      <w:tr>
        <w:trPr>
          <w:cantSplit/>
          <w:trHeight w:val="36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40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37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4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四、工作简历（教学工作请在工作内容中注明</w:t>
      </w:r>
      <w:r>
        <w:rPr>
          <w:rFonts w:hint="eastAsia" w:ascii="宋体" w:hAnsi="宋体"/>
          <w:b/>
          <w:sz w:val="24"/>
        </w:rPr>
        <w:t>教学课程名称）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2885"/>
        <w:gridCol w:w="2560"/>
        <w:gridCol w:w="1580"/>
      </w:tblGrid>
      <w:tr>
        <w:trPr>
          <w:cantSplit/>
          <w:trHeight w:val="376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位</w:t>
            </w:r>
          </w:p>
        </w:tc>
      </w:tr>
      <w:tr>
        <w:trPr>
          <w:cantSplit/>
          <w:trHeight w:val="3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2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66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、与应聘有关的各类荣誉证书、教学科研成果奖励情况及社会实践等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778"/>
      </w:tblGrid>
      <w:tr>
        <w:trPr>
          <w:trHeight w:val="52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     容</w:t>
            </w:r>
          </w:p>
        </w:tc>
      </w:tr>
      <w:tr>
        <w:trPr>
          <w:trHeight w:val="6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47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660" w:lineRule="exact"/>
        <w:ind w:firstLine="538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该登记表请发至dylxxbgs@163.com，如有意向等电话联系。</w:t>
      </w:r>
    </w:p>
    <w:p>
      <w:pPr>
        <w:rPr>
          <w:rFonts w:hint="eastAsia" w:ascii="宋体" w:hAnsi="宋体"/>
          <w:b/>
          <w:sz w:val="24"/>
        </w:rPr>
      </w:pPr>
    </w:p>
    <w:p/>
    <w:p>
      <w:pPr>
        <w:spacing w:line="360" w:lineRule="auto"/>
        <w:rPr>
          <w:rFonts w:hint="eastAsia"/>
          <w:sz w:val="24"/>
        </w:rPr>
      </w:pPr>
    </w:p>
    <w:p>
      <w:pPr>
        <w:spacing w:line="640" w:lineRule="exact"/>
        <w:ind w:firstLine="1960" w:firstLineChars="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D004453"/>
    <w:rsid w:val="3D0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2024-02-22T10:02:00Z</dcterms:created>
  <dc:creator>方炎亮</dc:creator>
  <cp:lastModifiedBy>方炎亮</cp:lastModifiedBy>
  <dcterms:modified xsi:type="dcterms:W3CDTF">2024-02-22T10:02:26Z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6A1D713264F349EEBD73DFACC509D5A9_11</vt:lpwstr>
  </property>
</Properties>
</file>