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36"/>
          <w:szCs w:val="36"/>
          <w:lang w:bidi="ar"/>
        </w:rPr>
        <w:t>202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bidi="ar"/>
        </w:rPr>
        <w:t>年浙江省新昌中学校园公开招聘计划表</w:t>
      </w:r>
    </w:p>
    <w:bookmarkEnd w:id="0"/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20"/>
        <w:gridCol w:w="1464"/>
        <w:gridCol w:w="2343"/>
        <w:gridCol w:w="1357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所需专业要求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中国语言文学类，学科教育（语文）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2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联系电话：0575-86241328,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邮箱：zjxczxyxh@163.com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物理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物理学类，学科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（物理）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2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数学类，学科教育（数学）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2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TFkZjJhN2Y3YzFhNGQzZTUxOGRiNjY2OGI1YmIifQ=="/>
  </w:docVars>
  <w:rsids>
    <w:rsidRoot w:val="31C66E80"/>
    <w:rsid w:val="31C6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2024-03-07T01:43:00Z</dcterms:created>
  <dc:creator>西出阳关</dc:creator>
  <cp:lastModifiedBy>西出阳关</cp:lastModifiedBy>
  <dcterms:modified xsi:type="dcterms:W3CDTF">2024-03-07T01:43:33Z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D1BDFE1C55E34106B9518B4A4D14CF72_11</vt:lpwstr>
  </property>
</Properties>
</file>