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tbl>
      <w:tblPr>
        <w:tblStyle w:val="4"/>
        <w:tblpPr w:leftFromText="180" w:rightFromText="180" w:vertAnchor="page" w:horzAnchor="page" w:tblpX="1145" w:tblpY="3297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浙大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4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签名：               </w:t>
            </w: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>
      <w:pPr>
        <w:widowControl/>
        <w:spacing w:line="500" w:lineRule="exact"/>
        <w:jc w:val="center"/>
        <w:rPr>
          <w:rFonts w:hint="eastAsia" w:ascii="华光小标宋_CNKI" w:hAnsi="华光小标宋_CNKI" w:eastAsia="华光小标宋_CNKI" w:cs="华光小标宋_CNKI"/>
          <w:kern w:val="0"/>
          <w:sz w:val="32"/>
          <w:szCs w:val="32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32"/>
          <w:szCs w:val="32"/>
        </w:rPr>
        <w:t>2024年湖州市教育局直属学校赴浙江大学招聘2024届</w:t>
      </w:r>
    </w:p>
    <w:p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32"/>
          <w:szCs w:val="32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32"/>
          <w:szCs w:val="32"/>
        </w:rPr>
        <w:t>优秀毕业生报名表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86A70"/>
    <w:rsid w:val="000C3CA9"/>
    <w:rsid w:val="000C7061"/>
    <w:rsid w:val="00174981"/>
    <w:rsid w:val="00180166"/>
    <w:rsid w:val="001C5DC3"/>
    <w:rsid w:val="002A3C72"/>
    <w:rsid w:val="0031212B"/>
    <w:rsid w:val="003473E6"/>
    <w:rsid w:val="00377FB5"/>
    <w:rsid w:val="0042080B"/>
    <w:rsid w:val="00446B7E"/>
    <w:rsid w:val="004E1E34"/>
    <w:rsid w:val="00774E11"/>
    <w:rsid w:val="00834737"/>
    <w:rsid w:val="008D768D"/>
    <w:rsid w:val="008E5FF8"/>
    <w:rsid w:val="009F48F4"/>
    <w:rsid w:val="00A35D49"/>
    <w:rsid w:val="00A949C4"/>
    <w:rsid w:val="00AB54E3"/>
    <w:rsid w:val="00B260FC"/>
    <w:rsid w:val="00B35A98"/>
    <w:rsid w:val="00B43B0D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690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Office_12.1.0.16388_F1E327BC-269C-435d-A152-05C5408002CA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吕娇龙</lastModifiedBy>
  <dcterms:modified xsi:type="dcterms:W3CDTF">2024-03-06T03:22:34Z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C523A3E7228342A58C802074304A49CC_12</vt:lpwstr>
  </property>
</Properties>
</file>