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8"/>
          <w:tab w:val="left" w:pos="2358"/>
          <w:tab w:val="left" w:pos="3063"/>
          <w:tab w:val="left" w:pos="3751"/>
          <w:tab w:val="left" w:pos="4148"/>
          <w:tab w:val="left" w:pos="5127"/>
          <w:tab w:val="left" w:pos="5895"/>
          <w:tab w:val="left" w:pos="7931"/>
          <w:tab w:val="left" w:pos="9630"/>
          <w:tab w:val="left" w:pos="10223"/>
          <w:tab w:val="left" w:pos="11643"/>
          <w:tab w:val="left" w:pos="12249"/>
          <w:tab w:val="left" w:pos="14165"/>
        </w:tabs>
        <w:rPr>
          <w:rFonts w:ascii="Times New Roman" w:hAnsi="Times New Roman" w:eastAsia="宋体" w:cs="Times New Roman"/>
          <w:color w:val="000000"/>
          <w:sz w:val="20"/>
          <w:szCs w:val="20"/>
        </w:rPr>
      </w:pPr>
      <w:r>
        <w:rPr>
          <w:rFonts w:hint="eastAsia" w:ascii="黑体" w:hAnsi="宋体" w:eastAsia="黑体" w:cs="黑体"/>
          <w:color w:val="000000"/>
          <w:kern w:val="0"/>
          <w:sz w:val="28"/>
          <w:szCs w:val="28"/>
          <w:lang w:bidi="ar"/>
        </w:rPr>
        <w:t>附件1</w:t>
      </w:r>
    </w:p>
    <w:p>
      <w:pPr>
        <w:widowControl/>
        <w:spacing w:line="560" w:lineRule="exact"/>
        <w:jc w:val="center"/>
        <w:textAlignment w:val="center"/>
        <w:rPr>
          <w:rStyle w:val="5"/>
          <w:rFonts w:hint="default" w:ascii="方正小标宋简体" w:hAnsi="方正小标宋简体" w:eastAsia="方正小标宋简体" w:cs="方正小标宋简体"/>
          <w:b w:val="0"/>
          <w:bCs w:val="0"/>
          <w:spacing w:val="-16"/>
          <w:lang w:bidi="ar"/>
        </w:rPr>
      </w:pPr>
      <w:r>
        <w:rPr>
          <w:rFonts w:hint="eastAsia" w:ascii="方正小标宋简体" w:hAnsi="方正小标宋简体" w:eastAsia="方正小标宋简体" w:cs="方正小标宋简体"/>
          <w:color w:val="000000"/>
          <w:spacing w:val="-16"/>
          <w:kern w:val="0"/>
          <w:sz w:val="44"/>
          <w:szCs w:val="44"/>
          <w:lang w:bidi="ar"/>
        </w:rPr>
        <w:t>中方县</w:t>
      </w:r>
      <w:r>
        <w:rPr>
          <w:rFonts w:ascii="方正小标宋简体" w:hAnsi="方正小标宋简体" w:eastAsia="方正小标宋简体" w:cs="方正小标宋简体"/>
          <w:color w:val="000000"/>
          <w:spacing w:val="-16"/>
          <w:kern w:val="0"/>
          <w:sz w:val="44"/>
          <w:szCs w:val="44"/>
          <w:lang w:bidi="ar"/>
        </w:rPr>
        <w:t>2024年第一轮县直企事业单位引进高层次和急需紧缺人才需求目录及要求</w:t>
      </w:r>
    </w:p>
    <w:tbl>
      <w:tblPr>
        <w:tblStyle w:val="3"/>
        <w:tblW w:w="15129" w:type="dxa"/>
        <w:jc w:val="center"/>
        <w:tblLayout w:type="fixed"/>
        <w:tblCellMar>
          <w:top w:w="0" w:type="dxa"/>
          <w:left w:w="108" w:type="dxa"/>
          <w:bottom w:w="0" w:type="dxa"/>
          <w:right w:w="108" w:type="dxa"/>
        </w:tblCellMar>
      </w:tblPr>
      <w:tblGrid>
        <w:gridCol w:w="426"/>
        <w:gridCol w:w="1974"/>
        <w:gridCol w:w="823"/>
        <w:gridCol w:w="872"/>
        <w:gridCol w:w="819"/>
        <w:gridCol w:w="504"/>
        <w:gridCol w:w="987"/>
        <w:gridCol w:w="405"/>
        <w:gridCol w:w="1267"/>
        <w:gridCol w:w="1514"/>
        <w:gridCol w:w="832"/>
        <w:gridCol w:w="1036"/>
        <w:gridCol w:w="844"/>
        <w:gridCol w:w="1867"/>
        <w:gridCol w:w="959"/>
      </w:tblGrid>
      <w:tr>
        <w:tblPrEx>
          <w:tblCellMar>
            <w:top w:w="0" w:type="dxa"/>
            <w:left w:w="108" w:type="dxa"/>
            <w:bottom w:w="0" w:type="dxa"/>
            <w:right w:w="108" w:type="dxa"/>
          </w:tblCellMar>
        </w:tblPrEx>
        <w:trPr>
          <w:trHeight w:val="339" w:hRule="atLeast"/>
          <w:tblHeader/>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6"/>
                <w:rFonts w:hint="default" w:ascii="Times New Roman" w:hAnsi="Times New Roman" w:eastAsia="黑体" w:cs="Times New Roman"/>
                <w:b w:val="0"/>
                <w:bCs w:val="0"/>
                <w:color w:val="000000" w:themeColor="text1"/>
                <w:lang w:bidi="ar"/>
                <w14:textFill>
                  <w14:solidFill>
                    <w14:schemeClr w14:val="tx1"/>
                  </w14:solidFill>
                </w14:textFill>
              </w:rPr>
              <w:t>序号</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Style w:val="7"/>
                <w:rFonts w:hint="default" w:ascii="Times New Roman" w:hAnsi="Times New Roman" w:eastAsia="黑体" w:cs="Times New Roman"/>
                <w:b w:val="0"/>
                <w:bCs w:val="0"/>
                <w:color w:val="000000" w:themeColor="text1"/>
                <w:lang w:bidi="ar"/>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引进单位</w:t>
            </w:r>
          </w:p>
          <w:p>
            <w:pPr>
              <w:widowControl/>
              <w:spacing w:line="280" w:lineRule="exact"/>
              <w:ind w:left="-105" w:leftChars="-50" w:right="-105" w:rightChars="-50"/>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spacing w:val="-11"/>
                <w:lang w:bidi="ar"/>
                <w14:textFill>
                  <w14:solidFill>
                    <w14:schemeClr w14:val="tx1"/>
                  </w14:solidFill>
                </w14:textFill>
              </w:rPr>
              <w:t>（主管部门）</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单位</w:t>
            </w:r>
            <w:r>
              <w:rPr>
                <w:rStyle w:val="8"/>
                <w:rFonts w:eastAsia="黑体"/>
                <w:b w:val="0"/>
                <w:bCs w:val="0"/>
                <w:color w:val="000000" w:themeColor="text1"/>
                <w:lang w:bidi="ar"/>
                <w14:textFill>
                  <w14:solidFill>
                    <w14:schemeClr w14:val="tx1"/>
                  </w14:solidFill>
                </w14:textFill>
              </w:rPr>
              <w:t xml:space="preserve">  </w:t>
            </w:r>
            <w:r>
              <w:rPr>
                <w:rStyle w:val="7"/>
                <w:rFonts w:hint="default" w:ascii="Times New Roman" w:hAnsi="Times New Roman" w:eastAsia="黑体" w:cs="Times New Roman"/>
                <w:b w:val="0"/>
                <w:bCs w:val="0"/>
                <w:color w:val="000000" w:themeColor="text1"/>
                <w:lang w:bidi="ar"/>
                <w14:textFill>
                  <w14:solidFill>
                    <w14:schemeClr w14:val="tx1"/>
                  </w14:solidFill>
                </w14:textFill>
              </w:rPr>
              <w:t>性质</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Style w:val="7"/>
                <w:rFonts w:hint="default" w:ascii="Times New Roman" w:hAnsi="Times New Roman" w:eastAsia="黑体" w:cs="Times New Roman"/>
                <w:b w:val="0"/>
                <w:bCs w:val="0"/>
                <w:color w:val="000000" w:themeColor="text1"/>
                <w:lang w:bidi="ar"/>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岗位</w:t>
            </w:r>
          </w:p>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名称</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kern w:val="0"/>
                <w:sz w:val="18"/>
                <w:szCs w:val="18"/>
                <w:lang w:bidi="ar"/>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岗位</w:t>
            </w:r>
          </w:p>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性质</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引进计划</w:t>
            </w:r>
          </w:p>
        </w:tc>
        <w:tc>
          <w:tcPr>
            <w:tcW w:w="41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岗位要求</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是否允许辅修学位专业报考</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引进单位待遇</w:t>
            </w:r>
          </w:p>
        </w:tc>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引进单位联系方式</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备注</w:t>
            </w:r>
          </w:p>
        </w:tc>
      </w:tr>
      <w:tr>
        <w:tblPrEx>
          <w:tblCellMar>
            <w:top w:w="0" w:type="dxa"/>
            <w:left w:w="108" w:type="dxa"/>
            <w:bottom w:w="0" w:type="dxa"/>
            <w:right w:w="108" w:type="dxa"/>
          </w:tblCellMar>
        </w:tblPrEx>
        <w:trPr>
          <w:trHeight w:val="649" w:hRule="atLeast"/>
          <w:tblHeader/>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Style w:val="7"/>
                <w:rFonts w:hint="default" w:ascii="Times New Roman" w:hAnsi="Times New Roman" w:eastAsia="黑体" w:cs="Times New Roman"/>
                <w:b w:val="0"/>
                <w:bCs w:val="0"/>
                <w:color w:val="000000" w:themeColor="text1"/>
                <w:lang w:bidi="ar"/>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学历</w:t>
            </w:r>
          </w:p>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学位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职称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专业</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其他</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联系人</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Style w:val="7"/>
                <w:rFonts w:hint="default" w:ascii="Times New Roman" w:hAnsi="Times New Roman" w:eastAsia="黑体" w:cs="Times New Roman"/>
                <w:b w:val="0"/>
                <w:bCs w:val="0"/>
                <w:color w:val="000000" w:themeColor="text1"/>
                <w:lang w:bidi="ar"/>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联系电话及</w:t>
            </w:r>
          </w:p>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Style w:val="7"/>
                <w:rFonts w:hint="default" w:ascii="Times New Roman" w:hAnsi="Times New Roman" w:eastAsia="黑体" w:cs="Times New Roman"/>
                <w:b w:val="0"/>
                <w:bCs w:val="0"/>
                <w:color w:val="000000" w:themeColor="text1"/>
                <w:lang w:bidi="ar"/>
                <w14:textFill>
                  <w14:solidFill>
                    <w14:schemeClr w14:val="tx1"/>
                  </w14:solidFill>
                </w14:textFill>
              </w:rPr>
              <w:t>邮箱地址</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7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pacing w:val="-1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中方县疾病预防控制</w:t>
            </w:r>
            <w:r>
              <w:rPr>
                <w:rFonts w:ascii="Times New Roman" w:hAnsi="Times New Roman" w:eastAsia="宋体" w:cs="Times New Roman"/>
                <w:color w:val="000000" w:themeColor="text1"/>
                <w:spacing w:val="-11"/>
                <w:kern w:val="0"/>
                <w:sz w:val="18"/>
                <w:szCs w:val="18"/>
                <w:lang w:bidi="ar"/>
                <w14:textFill>
                  <w14:solidFill>
                    <w14:schemeClr w14:val="tx1"/>
                  </w14:solidFill>
                </w14:textFill>
              </w:rPr>
              <w:t>中心</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流调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公共卫生与预防医学类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6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中方县妇幼保健和计划生育技术服务中心</w:t>
            </w: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儿科</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3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中方县妇幼保健和计划生育技术服务中心</w:t>
            </w: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全科</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医生</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3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中方县妇幼保健和计划生育技术服务中心</w:t>
            </w: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DR室</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影像医学与核医学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18"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中方县急救指挥中心</w:t>
            </w: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医生</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79"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中方县中医医院</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中医临床医师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中医学类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周艳丽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0745-2812107   524121719@qq.com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08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pacing w:val="-17"/>
                <w:sz w:val="18"/>
                <w:szCs w:val="18"/>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外科医师（骨科）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具有副主任医师及以上职称的学历学位可放宽到本科学士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sz w:val="18"/>
                <w:szCs w:val="18"/>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重症医学科医师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主治</w:t>
            </w:r>
            <w:r>
              <w:rPr>
                <w:rFonts w:ascii="Times New Roman" w:hAnsi="Times New Roman" w:eastAsia="宋体" w:cs="Times New Roman"/>
                <w:color w:val="000000" w:themeColor="text1"/>
                <w:kern w:val="0"/>
                <w:sz w:val="18"/>
                <w:szCs w:val="18"/>
                <w:lang w:bidi="ar"/>
                <w14:textFill>
                  <w14:solidFill>
                    <w14:schemeClr w14:val="tx1"/>
                  </w14:solidFill>
                </w14:textFill>
              </w:rPr>
              <w:t>医师及以上职称的学历学位可放宽到本科学士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sz w:val="18"/>
                <w:szCs w:val="18"/>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放射科诊断医师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具有副主任医师及以上职称的学历学位可放宽到本科学士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sz w:val="18"/>
                <w:szCs w:val="18"/>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影像科B超医师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具有副主任医师及以上职称的学历学位可放宽到本科学士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麻醉科医师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硕士：麻醉学</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本</w:t>
            </w:r>
            <w:r>
              <w:rPr>
                <w:rFonts w:ascii="Times New Roman" w:hAnsi="Times New Roman" w:eastAsia="宋体" w:cs="Times New Roman"/>
                <w:color w:val="000000" w:themeColor="text1"/>
                <w:spacing w:val="-11"/>
                <w:kern w:val="0"/>
                <w:sz w:val="18"/>
                <w:szCs w:val="18"/>
                <w:lang w:bidi="ar"/>
                <w14:textFill>
                  <w14:solidFill>
                    <w14:schemeClr w14:val="tx1"/>
                  </w14:solidFill>
                </w14:textFill>
              </w:rPr>
              <w:t>科：临床医学、麻醉学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具有副主任医师及以上职称的学历学位可放宽到本科学士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中医临床医师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针灸康复医师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中方县人民医院</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lang w:bidi="ar"/>
                <w14:textFill>
                  <w14:solidFill>
                    <w14:schemeClr w14:val="tx1"/>
                  </w14:solidFill>
                </w14:textFill>
              </w:rPr>
              <w:t>（中方县卫生健康局）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差额事业单位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临床药学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药学类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蒋小丽</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15807429855   904271918@qq.com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高中语文教师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中国语言文学类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高中数学教师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数学与统计类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高中物理教师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物理学类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高中化学教师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化学类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高中政治教师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政治学类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高中历史教师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历史学类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中方县第一中学</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高中生物教师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生物学类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怀化学院云谷实验学校</w:t>
            </w: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初中化学教师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化学类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怀化学院云谷实验学校</w:t>
            </w: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初中数学教师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数学与统计类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中兴</w:t>
            </w:r>
            <w:r>
              <w:rPr>
                <w:rFonts w:ascii="Times New Roman" w:hAnsi="Times New Roman" w:eastAsia="宋体" w:cs="Times New Roman"/>
                <w:color w:val="000000" w:themeColor="text1"/>
                <w:kern w:val="0"/>
                <w:sz w:val="18"/>
                <w:szCs w:val="18"/>
                <w:lang w:bidi="ar"/>
                <w14:textFill>
                  <w14:solidFill>
                    <w14:schemeClr w14:val="tx1"/>
                  </w14:solidFill>
                </w14:textFill>
              </w:rPr>
              <w:t>学校</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初中数学教师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数学与统计类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中兴</w:t>
            </w:r>
            <w:r>
              <w:rPr>
                <w:rFonts w:ascii="Times New Roman" w:hAnsi="Times New Roman" w:eastAsia="宋体" w:cs="Times New Roman"/>
                <w:color w:val="000000" w:themeColor="text1"/>
                <w:kern w:val="0"/>
                <w:sz w:val="18"/>
                <w:szCs w:val="18"/>
                <w:lang w:bidi="ar"/>
                <w14:textFill>
                  <w14:solidFill>
                    <w14:schemeClr w14:val="tx1"/>
                  </w14:solidFill>
                </w14:textFill>
              </w:rPr>
              <w:t>学校</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初中化学教师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化学类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中兴</w:t>
            </w:r>
            <w:r>
              <w:rPr>
                <w:rFonts w:ascii="Times New Roman" w:hAnsi="Times New Roman" w:eastAsia="宋体" w:cs="Times New Roman"/>
                <w:color w:val="000000" w:themeColor="text1"/>
                <w:kern w:val="0"/>
                <w:sz w:val="18"/>
                <w:szCs w:val="18"/>
                <w:lang w:bidi="ar"/>
                <w14:textFill>
                  <w14:solidFill>
                    <w14:schemeClr w14:val="tx1"/>
                  </w14:solidFill>
                </w14:textFill>
              </w:rPr>
              <w:t>学校</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初中语文教师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中国语言文学类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中方县中兴学校</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（中方县教育局）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初中历史教师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历史学类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具有对应学段、学科教师资格证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杨远德</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13272275318</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147415015@qq.com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中方县建设工程服务中心</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(中方县住建局）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污水处理和监管专业技术</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pacing w:val="-17"/>
                <w:kern w:val="0"/>
                <w:sz w:val="18"/>
                <w:szCs w:val="18"/>
                <w:lang w:bidi="ar"/>
                <w14:textFill>
                  <w14:solidFill>
                    <w14:schemeClr w14:val="tx1"/>
                  </w14:solidFill>
                </w14:textFill>
              </w:rPr>
            </w:pPr>
            <w:r>
              <w:rPr>
                <w:rFonts w:ascii="Times New Roman" w:hAnsi="Times New Roman" w:eastAsia="宋体" w:cs="Times New Roman"/>
                <w:color w:val="000000" w:themeColor="text1"/>
                <w:spacing w:val="-17"/>
                <w:kern w:val="0"/>
                <w:sz w:val="18"/>
                <w:szCs w:val="18"/>
                <w:lang w:bidi="ar"/>
                <w14:textFill>
                  <w14:solidFill>
                    <w14:schemeClr w14:val="tx1"/>
                  </w14:solidFill>
                </w14:textFill>
              </w:rPr>
              <w:t>专业技术</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硕士：市政工程；本科：给排水科学与工程、人居</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环</w:t>
            </w:r>
            <w:r>
              <w:rPr>
                <w:rFonts w:ascii="Times New Roman" w:hAnsi="Times New Roman" w:eastAsia="宋体" w:cs="Times New Roman"/>
                <w:color w:val="000000" w:themeColor="text1"/>
                <w:kern w:val="0"/>
                <w:sz w:val="18"/>
                <w:szCs w:val="18"/>
                <w:lang w:bidi="ar"/>
                <w14:textFill>
                  <w14:solidFill>
                    <w14:schemeClr w14:val="tx1"/>
                  </w14:solidFill>
                </w14:textFill>
              </w:rPr>
              <w:t>境科学与技术、城市地下空间工程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具有</w:t>
            </w:r>
            <w:r>
              <w:rPr>
                <w:rFonts w:hint="eastAsia" w:ascii="Times New Roman" w:hAnsi="Times New Roman" w:eastAsia="宋体" w:cs="Times New Roman"/>
                <w:color w:val="000000" w:themeColor="text1"/>
                <w:sz w:val="18"/>
                <w:szCs w:val="18"/>
                <w14:textFill>
                  <w14:solidFill>
                    <w14:schemeClr w14:val="tx1"/>
                  </w14:solidFill>
                </w14:textFill>
              </w:rPr>
              <w:t>中</w:t>
            </w:r>
            <w:r>
              <w:rPr>
                <w:rFonts w:ascii="Times New Roman" w:hAnsi="Times New Roman" w:eastAsia="宋体" w:cs="Times New Roman"/>
                <w:color w:val="000000" w:themeColor="text1"/>
                <w:sz w:val="18"/>
                <w:szCs w:val="18"/>
                <w14:textFill>
                  <w14:solidFill>
                    <w14:schemeClr w14:val="tx1"/>
                  </w14:solidFill>
                </w14:textFill>
              </w:rPr>
              <w:t>级及以上专业技术职称，</w:t>
            </w:r>
            <w:r>
              <w:rPr>
                <w:rFonts w:ascii="Times New Roman" w:hAnsi="Times New Roman" w:eastAsia="宋体" w:cs="Times New Roman"/>
                <w:color w:val="000000" w:themeColor="text1"/>
                <w:kern w:val="0"/>
                <w:sz w:val="18"/>
                <w:szCs w:val="18"/>
                <w:lang w:bidi="ar"/>
                <w14:textFill>
                  <w14:solidFill>
                    <w14:schemeClr w14:val="tx1"/>
                  </w14:solidFill>
                </w14:textFill>
              </w:rPr>
              <w:t>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谭永忠</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0745-8689008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13607459461</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602170295@qq.com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中方县建设工程服务中心</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(中方县住建局）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建筑工程类专业技术人员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宋体" w:cs="Times New Roman"/>
                <w:color w:val="000000" w:themeColor="text1"/>
                <w:spacing w:val="-1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硕士：建筑设计及其理论、建筑技术</w:t>
            </w:r>
            <w:r>
              <w:rPr>
                <w:rFonts w:ascii="Times New Roman" w:hAnsi="Times New Roman" w:eastAsia="宋体" w:cs="Times New Roman"/>
                <w:color w:val="000000" w:themeColor="text1"/>
                <w:kern w:val="0"/>
                <w:sz w:val="18"/>
                <w:szCs w:val="18"/>
                <w:lang w:bidi="ar"/>
                <w14:textFill>
                  <w14:solidFill>
                    <w14:schemeClr w14:val="tx1"/>
                  </w14:solidFill>
                </w14:textFill>
              </w:rPr>
              <w:t>科学、结构工程、建筑学硕士、土木工程硕士；</w:t>
            </w:r>
            <w:r>
              <w:rPr>
                <w:rFonts w:ascii="Times New Roman" w:hAnsi="Times New Roman" w:eastAsia="宋体" w:cs="Times New Roman"/>
                <w:color w:val="000000" w:themeColor="text1"/>
                <w:spacing w:val="-11"/>
                <w:kern w:val="0"/>
                <w:sz w:val="18"/>
                <w:szCs w:val="18"/>
                <w:lang w:bidi="ar"/>
                <w14:textFill>
                  <w14:solidFill>
                    <w14:schemeClr w14:val="tx1"/>
                  </w14:solidFill>
                </w14:textFill>
              </w:rPr>
              <w:t>本科：土木工程、建筑学、土木、水利与交通工程、智慧建筑与建造</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具有副高级及以上专业技术职称，</w:t>
            </w:r>
            <w:r>
              <w:rPr>
                <w:rFonts w:ascii="Times New Roman" w:hAnsi="Times New Roman" w:eastAsia="宋体" w:cs="Times New Roman"/>
                <w:color w:val="000000" w:themeColor="text1"/>
                <w:kern w:val="0"/>
                <w:sz w:val="18"/>
                <w:szCs w:val="18"/>
                <w:lang w:bidi="ar"/>
                <w14:textFill>
                  <w14:solidFill>
                    <w14:schemeClr w14:val="tx1"/>
                  </w14:solidFill>
                </w14:textFill>
              </w:rPr>
              <w:t>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谭永忠</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0745-8689008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13607459461</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602170295@qq.com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8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中方县燃气服务中心(中方县住建局）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燃气类专业技术人员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供热、供燃气、通风及空调工程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谭永忠</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0745-8689008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13607459461</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602170295@qq.com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5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中方县劳动人事争议仲裁院</w:t>
            </w:r>
          </w:p>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（中方县人力资源和社会保障局）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仲裁员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法学类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姜韵</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15274551545</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728680168@qq.com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中方县人力资源服务中心</w:t>
            </w:r>
          </w:p>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（中方县人力资源和社会保障局）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社保基金监管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会计学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姜韵</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15274551545</w:t>
            </w:r>
            <w:r>
              <w:rPr>
                <w:rFonts w:ascii="Times New Roman" w:hAnsi="Times New Roman" w:eastAsia="宋体" w:cs="Times New Roman"/>
                <w:color w:val="000000" w:themeColor="text1"/>
                <w:kern w:val="0"/>
                <w:sz w:val="18"/>
                <w:szCs w:val="18"/>
                <w:lang w:bidi="ar"/>
                <w14:textFill>
                  <w14:solidFill>
                    <w14:schemeClr w14:val="tx1"/>
                  </w14:solidFill>
                </w14:textFill>
              </w:rPr>
              <w:br w:type="textWrapping"/>
            </w:r>
            <w:r>
              <w:rPr>
                <w:rFonts w:ascii="Times New Roman" w:hAnsi="Times New Roman" w:eastAsia="宋体" w:cs="Times New Roman"/>
                <w:color w:val="000000" w:themeColor="text1"/>
                <w:kern w:val="0"/>
                <w:sz w:val="18"/>
                <w:szCs w:val="18"/>
                <w:lang w:bidi="ar"/>
                <w14:textFill>
                  <w14:solidFill>
                    <w14:schemeClr w14:val="tx1"/>
                  </w14:solidFill>
                </w14:textFill>
              </w:rPr>
              <w:t>728680168@qq.com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w:t>
            </w:r>
          </w:p>
        </w:tc>
        <w:tc>
          <w:tcPr>
            <w:tcW w:w="197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中方县林业产业发展中心</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（中方县林业局）</w:t>
            </w:r>
          </w:p>
        </w:tc>
        <w:tc>
          <w:tcPr>
            <w:tcW w:w="8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林业管理</w:t>
            </w:r>
          </w:p>
        </w:tc>
        <w:tc>
          <w:tcPr>
            <w:tcW w:w="8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食品加工与安全硕士</w:t>
            </w:r>
          </w:p>
        </w:tc>
        <w:tc>
          <w:tcPr>
            <w:tcW w:w="151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彭飞翔</w:t>
            </w:r>
          </w:p>
        </w:tc>
        <w:tc>
          <w:tcPr>
            <w:tcW w:w="18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0745-2811702</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47290732@qq.com</w:t>
            </w:r>
          </w:p>
        </w:tc>
        <w:tc>
          <w:tcPr>
            <w:tcW w:w="9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w:t>
            </w:r>
          </w:p>
        </w:tc>
        <w:tc>
          <w:tcPr>
            <w:tcW w:w="197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中方县林业综合服务中心</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（中方县林业局）</w:t>
            </w:r>
          </w:p>
        </w:tc>
        <w:tc>
          <w:tcPr>
            <w:tcW w:w="82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林业管理</w:t>
            </w:r>
          </w:p>
        </w:tc>
        <w:tc>
          <w:tcPr>
            <w:tcW w:w="81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森林经理学、森林培育、林业硕士</w:t>
            </w:r>
          </w:p>
        </w:tc>
        <w:tc>
          <w:tcPr>
            <w:tcW w:w="151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彭飞翔</w:t>
            </w:r>
          </w:p>
        </w:tc>
        <w:tc>
          <w:tcPr>
            <w:tcW w:w="18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0745-2811702</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47290732@qq.com</w:t>
            </w:r>
          </w:p>
        </w:tc>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中方县森林病虫</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防治检疫站</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生态环境监测</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林木遗传育种、森林培育、野生动植物保护与利用、林业硕士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彭</w:t>
            </w:r>
            <w:r>
              <w:rPr>
                <w:rFonts w:ascii="Times New Roman" w:hAnsi="Times New Roman" w:eastAsia="宋体" w:cs="Times New Roman"/>
                <w:color w:val="000000" w:themeColor="text1"/>
                <w:sz w:val="18"/>
                <w:szCs w:val="18"/>
                <w14:textFill>
                  <w14:solidFill>
                    <w14:schemeClr w14:val="tx1"/>
                  </w14:solidFill>
                </w14:textFill>
              </w:rPr>
              <w:t>飞翔</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0745-2811702</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47290732@qq.com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20"/>
                <w:sz w:val="18"/>
                <w:szCs w:val="18"/>
                <w14:textFill>
                  <w14:solidFill>
                    <w14:schemeClr w14:val="tx1"/>
                  </w14:solidFill>
                </w14:textFill>
              </w:rPr>
            </w:pPr>
            <w:r>
              <w:rPr>
                <w:rFonts w:ascii="Times New Roman" w:hAnsi="Times New Roman" w:eastAsia="宋体" w:cs="Times New Roman"/>
                <w:color w:val="000000" w:themeColor="text1"/>
                <w:spacing w:val="-20"/>
                <w:sz w:val="18"/>
                <w:szCs w:val="18"/>
                <w14:textFill>
                  <w14:solidFill>
                    <w14:schemeClr w14:val="tx1"/>
                  </w14:solidFill>
                </w14:textFill>
              </w:rPr>
              <w:t>中方县林长制事务中心</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林业管理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森林经理学、林业硕士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彭飞翔</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0745-2811702</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47290732@qq.com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中方县康龙自然保护区管理处</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（中方县林业局）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森林保护</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森林保护学、林业硕士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彭飞翔</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0745-2811702</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47290732@qq.com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中方县水利水电事务中心</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（中方县水利局）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水利技术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水利水电工程、水利工程硕士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具有副高级及以上水利水电工程专业技术职称学历学位可放宽到本科学士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张文胜</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17375907702</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285849408@qq.com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中方县博物馆</w:t>
            </w:r>
          </w:p>
          <w:p>
            <w:pPr>
              <w:widowControl/>
              <w:spacing w:line="26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（中方县文化旅游广电体育局）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文物修复与馆藏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历史学类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王瑛莉</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18373657592</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1359633284@qq.com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中方县博物馆</w:t>
            </w:r>
          </w:p>
          <w:p>
            <w:pPr>
              <w:widowControl/>
              <w:spacing w:line="26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（中方县文化旅游广电体育局）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文物文字研究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历史学类</w:t>
            </w:r>
            <w:r>
              <w:rPr>
                <w:rFonts w:hint="eastAsia" w:ascii="Times New Roman" w:hAnsi="Times New Roman" w:eastAsia="宋体" w:cs="Times New Roman"/>
                <w:color w:val="000000" w:themeColor="text1"/>
                <w:spacing w:val="-11"/>
                <w:sz w:val="18"/>
                <w:szCs w:val="18"/>
                <w14:textFill>
                  <w14:solidFill>
                    <w14:schemeClr w14:val="tx1"/>
                  </w14:solidFill>
                </w14:textFill>
              </w:rPr>
              <w:t>、</w:t>
            </w:r>
            <w:r>
              <w:rPr>
                <w:rFonts w:ascii="Times New Roman" w:hAnsi="Times New Roman" w:eastAsia="宋体" w:cs="Times New Roman"/>
                <w:color w:val="000000" w:themeColor="text1"/>
                <w:spacing w:val="-11"/>
                <w:sz w:val="18"/>
                <w:szCs w:val="18"/>
                <w14:textFill>
                  <w14:solidFill>
                    <w14:schemeClr w14:val="tx1"/>
                  </w14:solidFill>
                </w14:textFill>
              </w:rPr>
              <w:t>中国语言文学类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cs="Times New Roman"/>
                <w:color w:val="000000" w:themeColor="text1"/>
                <w:spacing w:val="-6"/>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王瑛莉</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18373657592</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1359633284@qq.com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w:t>
            </w:r>
            <w:r>
              <w:rPr>
                <w:rFonts w:hint="eastAsia" w:ascii="Times New Roman" w:hAnsi="Times New Roman" w:eastAsia="宋体" w:cs="Times New Roman"/>
                <w:color w:val="000000" w:themeColor="text1"/>
                <w:sz w:val="18"/>
                <w:szCs w:val="18"/>
                <w14:textFill>
                  <w14:solidFill>
                    <w14:schemeClr w14:val="tx1"/>
                  </w14:solidFill>
                </w14:textFill>
              </w:rPr>
              <w:t>文化馆</w:t>
            </w:r>
          </w:p>
          <w:p>
            <w:pPr>
              <w:widowControl/>
              <w:spacing w:line="26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（中方县文化旅游广电体育局）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群众文化培训</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艺术</w:t>
            </w:r>
            <w:r>
              <w:rPr>
                <w:rFonts w:ascii="Times New Roman" w:hAnsi="Times New Roman" w:eastAsia="宋体" w:cs="Times New Roman"/>
                <w:color w:val="000000" w:themeColor="text1"/>
                <w:sz w:val="18"/>
                <w:szCs w:val="18"/>
                <w14:textFill>
                  <w14:solidFill>
                    <w14:schemeClr w14:val="tx1"/>
                  </w14:solidFill>
                </w14:textFill>
              </w:rPr>
              <w:t>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cs="Times New Roman"/>
                <w:color w:val="000000" w:themeColor="text1"/>
                <w:spacing w:val="-6"/>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王瑛莉</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18373657592</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1359633284@qq.com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5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中方县业余体育运动学校</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（中方县文化旅游广电体育局）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体育教育培训</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体育学类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王瑛莉</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18373657592</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1359633284@qq.com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中方县</w:t>
            </w:r>
            <w:r>
              <w:rPr>
                <w:rFonts w:ascii="Times New Roman" w:hAnsi="Times New Roman" w:eastAsia="宋体" w:cs="Times New Roman"/>
                <w:color w:val="000000" w:themeColor="text1"/>
                <w:sz w:val="18"/>
                <w:szCs w:val="18"/>
                <w14:textFill>
                  <w14:solidFill>
                    <w14:schemeClr w14:val="tx1"/>
                  </w14:solidFill>
                </w14:textFill>
              </w:rPr>
              <w:t>国有资产事务中心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（中方县财政局）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资产</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评估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财政学、税收学、金融学、资产评估硕士、会计学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向喜苹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15907459631</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724717503@qq.com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中方县</w:t>
            </w:r>
            <w:r>
              <w:rPr>
                <w:rFonts w:ascii="Times New Roman" w:hAnsi="Times New Roman" w:eastAsia="宋体" w:cs="Times New Roman"/>
                <w:color w:val="000000" w:themeColor="text1"/>
                <w:sz w:val="18"/>
                <w:szCs w:val="18"/>
                <w14:textFill>
                  <w14:solidFill>
                    <w14:schemeClr w14:val="tx1"/>
                  </w14:solidFill>
                </w14:textFill>
              </w:rPr>
              <w:t>财政投资评审中心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（中方县财政局）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工程</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造价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管理科学与工程、工程管理硕士、项目管理硕士、土木工程硕士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杨佩</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13874420713</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602014098@qq.com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中方县</w:t>
            </w:r>
            <w:r>
              <w:rPr>
                <w:rFonts w:ascii="Times New Roman" w:hAnsi="Times New Roman" w:eastAsia="宋体" w:cs="Times New Roman"/>
                <w:color w:val="000000" w:themeColor="text1"/>
                <w:sz w:val="18"/>
                <w:szCs w:val="18"/>
                <w14:textFill>
                  <w14:solidFill>
                    <w14:schemeClr w14:val="tx1"/>
                  </w14:solidFill>
                </w14:textFill>
              </w:rPr>
              <w:t>财源建设事务中心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（中方县财政局）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财源</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税收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财政学、税收学、金融学、政治经济学、产业经济学、会计学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唐小平</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13874406506</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45905170@qq.com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26"/>
              </w:tabs>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中方县城市基础设施投资中心</w:t>
            </w:r>
          </w:p>
          <w:p>
            <w:pPr>
              <w:widowControl/>
              <w:spacing w:line="260" w:lineRule="exact"/>
              <w:jc w:val="center"/>
              <w:textAlignment w:val="center"/>
              <w:rPr>
                <w:rFonts w:ascii="Times New Roman" w:hAnsi="Times New Roman" w:eastAsia="宋体" w:cs="Times New Roman"/>
                <w:color w:val="000000" w:themeColor="text1"/>
                <w:spacing w:val="-20"/>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（中方县发展和改革局）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产业经济管理、产业经济分析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产业经济学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张菲</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13787511547</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554760395@qq.com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中方县城市基础设施投资中心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（中方县发展和改革局）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国民经济与项目投资管理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项目管理硕士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张菲</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13787511547</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554760395@qq.com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中方县城市基础设施投资中心</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（中方县发展和改革局）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农业及工业经济发展</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农林经济管理类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张菲</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13787511547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554760395@qq.com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中方县城市基础设施投资中心</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（中方县发展和改革局）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城乡规划、城乡设计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城乡规划学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张菲</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13787511547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554760395@qq.com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中方县城市基础设施投资中心</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（中方县发展和改革局）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计算机管理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计算机类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张菲</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13787511547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554760395@qq.com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55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国有建设用地批后服务</w:t>
            </w:r>
            <w:r>
              <w:rPr>
                <w:rFonts w:ascii="Times New Roman" w:hAnsi="Times New Roman" w:eastAsia="宋体" w:cs="Times New Roman"/>
                <w:color w:val="000000" w:themeColor="text1"/>
                <w:kern w:val="0"/>
                <w:sz w:val="18"/>
                <w:szCs w:val="18"/>
                <w:lang w:bidi="ar"/>
                <w14:textFill>
                  <w14:solidFill>
                    <w14:schemeClr w14:val="tx1"/>
                  </w14:solidFill>
                </w14:textFill>
              </w:rPr>
              <w:t>中心</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(中方县自然资源局)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城乡</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规划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城市规划与设计（含风景园林规划与设计）、城乡规划学、城市规划硕士 、工业设计工程硕士、建筑学硕士    </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贺雅琴</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0745-2811608  18274556000  25323055@qq.com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中方县政府投资</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审计中心</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（中方县审计局）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财务</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审计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审计硕士、会计学、会计硕士；</w:t>
            </w:r>
            <w:r>
              <w:rPr>
                <w:rFonts w:ascii="Times New Roman" w:hAnsi="Times New Roman" w:eastAsia="宋体" w:cs="Times New Roman"/>
                <w:color w:val="000000" w:themeColor="text1"/>
                <w:kern w:val="0"/>
                <w:sz w:val="18"/>
                <w:szCs w:val="18"/>
                <w:lang w:bidi="ar"/>
                <w14:textFill>
                  <w14:solidFill>
                    <w14:schemeClr w14:val="tx1"/>
                  </w14:solidFill>
                </w14:textFill>
              </w:rPr>
              <w:t>本科：</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会计学、审计学、财务会计与审计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具有</w:t>
            </w:r>
            <w:r>
              <w:rPr>
                <w:rFonts w:hint="eastAsia" w:ascii="Times New Roman" w:hAnsi="Times New Roman" w:eastAsia="宋体" w:cs="Times New Roman"/>
                <w:color w:val="000000" w:themeColor="text1"/>
                <w:sz w:val="18"/>
                <w:szCs w:val="18"/>
                <w14:textFill>
                  <w14:solidFill>
                    <w14:schemeClr w14:val="tx1"/>
                  </w14:solidFill>
                </w14:textFill>
              </w:rPr>
              <w:t>中</w:t>
            </w:r>
            <w:r>
              <w:rPr>
                <w:rFonts w:ascii="Times New Roman" w:hAnsi="Times New Roman" w:eastAsia="宋体" w:cs="Times New Roman"/>
                <w:color w:val="000000" w:themeColor="text1"/>
                <w:sz w:val="18"/>
                <w:szCs w:val="18"/>
                <w14:textFill>
                  <w14:solidFill>
                    <w14:schemeClr w14:val="tx1"/>
                  </w14:solidFill>
                </w14:textFill>
              </w:rPr>
              <w:t>级及以上专业职称，学历学位可放宽到本科学士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李雯</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0745-2811993</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15367575700</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owenth@qq.com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中方县农业技术</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推广中心</w:t>
            </w:r>
          </w:p>
          <w:p>
            <w:pPr>
              <w:widowControl/>
              <w:spacing w:line="260" w:lineRule="exact"/>
              <w:jc w:val="center"/>
              <w:textAlignment w:val="center"/>
              <w:rPr>
                <w:rFonts w:ascii="Times New Roman" w:hAnsi="Times New Roman" w:eastAsia="宋体" w:cs="Times New Roman"/>
                <w:color w:val="000000" w:themeColor="text1"/>
                <w:spacing w:val="-20"/>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（中方县农业农村局）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农业技术推广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野生动植物保护与利用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杨魏</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13367451668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260489984@qq.com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中方县农业技术</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推广中心</w:t>
            </w:r>
          </w:p>
          <w:p>
            <w:pPr>
              <w:widowControl/>
              <w:spacing w:line="26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（中方县农业农村局）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农业技术推广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土壤学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杨魏</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13367451668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260489984@qq.com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中方县农产品质量</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检验检测中心</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（中方县农业农村局）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农业技术推广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药用植物资源工程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杨魏</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13367451668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260489984@qq.com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中方县植保植检站</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（中方县农业农村局）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植保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农业昆虫与害虫防治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杨魏</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13367451668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260489984@qq.com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57</w:t>
            </w:r>
          </w:p>
        </w:tc>
        <w:tc>
          <w:tcPr>
            <w:tcW w:w="197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中方县畜牧工作站</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（中方县农业农村局）</w:t>
            </w:r>
          </w:p>
        </w:tc>
        <w:tc>
          <w:tcPr>
            <w:tcW w:w="8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畜牧兽医</w:t>
            </w:r>
          </w:p>
        </w:tc>
        <w:tc>
          <w:tcPr>
            <w:tcW w:w="8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畜牧硕士、动物生产与畜牧工程</w:t>
            </w:r>
          </w:p>
        </w:tc>
        <w:tc>
          <w:tcPr>
            <w:tcW w:w="151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杨魏</w:t>
            </w:r>
          </w:p>
        </w:tc>
        <w:tc>
          <w:tcPr>
            <w:tcW w:w="18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13367451668</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260489984@qq.com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8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58</w:t>
            </w:r>
          </w:p>
        </w:tc>
        <w:tc>
          <w:tcPr>
            <w:tcW w:w="197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pacing w:val="-12"/>
                <w:sz w:val="18"/>
                <w:szCs w:val="18"/>
                <w14:textFill>
                  <w14:solidFill>
                    <w14:schemeClr w14:val="tx1"/>
                  </w14:solidFill>
                </w14:textFill>
              </w:rPr>
            </w:pPr>
            <w:r>
              <w:rPr>
                <w:rFonts w:hint="eastAsia" w:ascii="Times New Roman" w:hAnsi="Times New Roman" w:eastAsia="宋体" w:cs="Times New Roman"/>
                <w:color w:val="000000" w:themeColor="text1"/>
                <w:spacing w:val="-12"/>
                <w:sz w:val="18"/>
                <w:szCs w:val="18"/>
                <w14:textFill>
                  <w14:solidFill>
                    <w14:schemeClr w14:val="tx1"/>
                  </w14:solidFill>
                </w14:textFill>
              </w:rPr>
              <w:t>中方县中小企业服务中心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（中方县商务科技和工业信息化局）</w:t>
            </w:r>
          </w:p>
        </w:tc>
        <w:tc>
          <w:tcPr>
            <w:tcW w:w="82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经济专技人员</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国际贸易学、国际商务硕士、金融硕士、会计硕士、审计硕士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杨林华</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18674539022</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846421524@qq.com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59</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中方县档案馆</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20"/>
                <w:sz w:val="18"/>
                <w:szCs w:val="18"/>
                <w14:textFill>
                  <w14:solidFill>
                    <w14:schemeClr w14:val="tx1"/>
                  </w14:solidFill>
                </w14:textFill>
              </w:rPr>
              <w:t>（中共中方县委办公室）</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w:t>
            </w:r>
            <w:r>
              <w:rPr>
                <w:rFonts w:ascii="Times New Roman" w:hAnsi="Times New Roman" w:eastAsia="宋体" w:cs="Times New Roman"/>
                <w:color w:val="000000" w:themeColor="text1"/>
                <w:kern w:val="0"/>
                <w:sz w:val="18"/>
                <w:szCs w:val="18"/>
                <w:lang w:bidi="ar"/>
                <w14:textFill>
                  <w14:solidFill>
                    <w14:schemeClr w14:val="tx1"/>
                  </w14:solidFill>
                </w14:textFill>
              </w:rPr>
              <w:t>单位</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档案管理</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left="-105" w:leftChars="-50" w:right="-105" w:rightChars="-5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图书档案管理类、历史学类、中国语言文学类</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曾婷</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0745-2811116</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306867144@qq.com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中方县纪委监委</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信息中心</w:t>
            </w:r>
          </w:p>
          <w:p>
            <w:pPr>
              <w:widowControl/>
              <w:spacing w:line="26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（中方县纪委监委）</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大</w:t>
            </w:r>
            <w:r>
              <w:rPr>
                <w:rFonts w:ascii="Times New Roman" w:hAnsi="Times New Roman" w:eastAsia="宋体" w:cs="Times New Roman"/>
                <w:color w:val="000000" w:themeColor="text1"/>
                <w:spacing w:val="-11"/>
                <w:sz w:val="18"/>
                <w:szCs w:val="18"/>
                <w14:textFill>
                  <w14:solidFill>
                    <w14:schemeClr w14:val="tx1"/>
                  </w14:solidFill>
                </w14:textFill>
              </w:rPr>
              <w:t>数据信息处理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计算机类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中共党员（含预备党员）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w:t>
            </w:r>
            <w:r>
              <w:rPr>
                <w:rFonts w:hint="eastAsia" w:ascii="Times New Roman" w:hAnsi="Times New Roman" w:eastAsia="宋体" w:cs="Times New Roman"/>
                <w:color w:val="000000" w:themeColor="text1"/>
                <w:sz w:val="18"/>
                <w:szCs w:val="18"/>
                <w14:textFill>
                  <w14:solidFill>
                    <w14:schemeClr w14:val="tx1"/>
                  </w14:solidFill>
                </w14:textFill>
              </w:rPr>
              <w:t>相</w:t>
            </w:r>
            <w:r>
              <w:rPr>
                <w:rFonts w:ascii="Times New Roman" w:hAnsi="Times New Roman" w:eastAsia="宋体" w:cs="Times New Roman"/>
                <w:color w:val="000000" w:themeColor="text1"/>
                <w:sz w:val="18"/>
                <w:szCs w:val="18"/>
                <w14:textFill>
                  <w14:solidFill>
                    <w14:schemeClr w14:val="tx1"/>
                  </w14:solidFill>
                </w14:textFill>
              </w:rPr>
              <w:t>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杨海英</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15897415333</w:t>
            </w:r>
          </w:p>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1002695141@qq.com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98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中方县融媒体中心</w:t>
            </w:r>
          </w:p>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（中共中方县委宣传部）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编辑</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记者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新闻学、传播学、新闻与传播硕士、汉语言文字学、广播电视硕士、广播电视艺术学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pacing w:val="-11"/>
                <w:sz w:val="18"/>
                <w:szCs w:val="18"/>
                <w14:textFill>
                  <w14:solidFill>
                    <w14:schemeClr w14:val="tx1"/>
                  </w14:solidFill>
                </w14:textFill>
              </w:rPr>
              <w:t>年龄</w:t>
            </w:r>
            <w:r>
              <w:rPr>
                <w:rFonts w:ascii="Times New Roman" w:hAnsi="Times New Roman" w:eastAsia="宋体" w:cs="Times New Roman"/>
                <w:color w:val="000000" w:themeColor="text1"/>
                <w:spacing w:val="-11"/>
                <w:sz w:val="18"/>
                <w:szCs w:val="18"/>
                <w14:textFill>
                  <w14:solidFill>
                    <w14:schemeClr w14:val="tx1"/>
                  </w14:solidFill>
                </w14:textFill>
              </w:rPr>
              <w:t>28周岁以下（1995年3月1日后出生</w:t>
            </w:r>
            <w:r>
              <w:rPr>
                <w:rFonts w:hint="eastAsia" w:ascii="Times New Roman" w:hAnsi="Times New Roman" w:eastAsia="宋体" w:cs="Times New Roman"/>
                <w:color w:val="000000" w:themeColor="text1"/>
                <w:spacing w:val="-11"/>
                <w:sz w:val="18"/>
                <w:szCs w:val="18"/>
                <w14:textFill>
                  <w14:solidFill>
                    <w14:schemeClr w14:val="tx1"/>
                  </w14:solidFill>
                </w14:textFill>
              </w:rPr>
              <w:t>，年龄计算时间截止至</w:t>
            </w:r>
            <w:r>
              <w:rPr>
                <w:rFonts w:ascii="Times New Roman" w:hAnsi="Times New Roman" w:eastAsia="宋体" w:cs="Times New Roman"/>
                <w:color w:val="000000" w:themeColor="text1"/>
                <w:spacing w:val="-11"/>
                <w:sz w:val="18"/>
                <w:szCs w:val="18"/>
                <w14:textFill>
                  <w14:solidFill>
                    <w14:schemeClr w14:val="tx1"/>
                  </w14:solidFill>
                </w14:textFill>
              </w:rPr>
              <w:t>202</w:t>
            </w:r>
            <w:r>
              <w:rPr>
                <w:rFonts w:hint="eastAsia" w:ascii="Times New Roman" w:hAnsi="Times New Roman" w:eastAsia="宋体" w:cs="Times New Roman"/>
                <w:color w:val="000000" w:themeColor="text1"/>
                <w:spacing w:val="-11"/>
                <w:sz w:val="18"/>
                <w:szCs w:val="18"/>
                <w14:textFill>
                  <w14:solidFill>
                    <w14:schemeClr w14:val="tx1"/>
                  </w14:solidFill>
                </w14:textFill>
              </w:rPr>
              <w:t>4</w:t>
            </w:r>
            <w:r>
              <w:rPr>
                <w:rFonts w:ascii="Times New Roman" w:hAnsi="Times New Roman" w:eastAsia="宋体" w:cs="Times New Roman"/>
                <w:color w:val="000000" w:themeColor="text1"/>
                <w:spacing w:val="-11"/>
                <w:sz w:val="18"/>
                <w:szCs w:val="18"/>
                <w14:textFill>
                  <w14:solidFill>
                    <w14:schemeClr w14:val="tx1"/>
                  </w14:solidFill>
                </w14:textFill>
              </w:rPr>
              <w:t>年</w:t>
            </w:r>
            <w:r>
              <w:rPr>
                <w:rFonts w:hint="eastAsia" w:ascii="Times New Roman" w:hAnsi="Times New Roman" w:eastAsia="宋体" w:cs="Times New Roman"/>
                <w:color w:val="000000" w:themeColor="text1"/>
                <w:spacing w:val="-11"/>
                <w:sz w:val="18"/>
                <w:szCs w:val="18"/>
                <w14:textFill>
                  <w14:solidFill>
                    <w14:schemeClr w14:val="tx1"/>
                  </w14:solidFill>
                </w14:textFill>
              </w:rPr>
              <w:t>3</w:t>
            </w:r>
            <w:r>
              <w:rPr>
                <w:rFonts w:ascii="Times New Roman" w:hAnsi="Times New Roman" w:eastAsia="宋体" w:cs="Times New Roman"/>
                <w:color w:val="000000" w:themeColor="text1"/>
                <w:spacing w:val="-11"/>
                <w:sz w:val="18"/>
                <w:szCs w:val="18"/>
                <w14:textFill>
                  <w14:solidFill>
                    <w14:schemeClr w14:val="tx1"/>
                  </w14:solidFill>
                </w14:textFill>
              </w:rPr>
              <w:t>月1日）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陈海燕</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13874481622</w:t>
            </w:r>
          </w:p>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417137184@qq.com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298"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中方县融媒体中心</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（中共中方县委宣传部）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新媒体运营</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传播学、新闻与传播硕士、广播电视艺术学、广播电视硕士</w:t>
            </w:r>
          </w:p>
        </w:tc>
        <w:tc>
          <w:tcPr>
            <w:tcW w:w="1514"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pacing w:val="-11"/>
                <w:sz w:val="18"/>
                <w:szCs w:val="18"/>
                <w14:textFill>
                  <w14:solidFill>
                    <w14:schemeClr w14:val="tx1"/>
                  </w14:solidFill>
                </w14:textFill>
              </w:rPr>
            </w:pPr>
            <w:r>
              <w:rPr>
                <w:rFonts w:hint="eastAsia" w:ascii="Times New Roman" w:hAnsi="Times New Roman" w:eastAsia="宋体" w:cs="Times New Roman"/>
                <w:color w:val="000000" w:themeColor="text1"/>
                <w:spacing w:val="-11"/>
                <w:sz w:val="18"/>
                <w:szCs w:val="18"/>
                <w14:textFill>
                  <w14:solidFill>
                    <w14:schemeClr w14:val="tx1"/>
                  </w14:solidFill>
                </w14:textFill>
              </w:rPr>
              <w:t>年龄</w:t>
            </w:r>
            <w:r>
              <w:rPr>
                <w:rFonts w:ascii="Times New Roman" w:hAnsi="Times New Roman" w:eastAsia="宋体" w:cs="Times New Roman"/>
                <w:color w:val="000000" w:themeColor="text1"/>
                <w:spacing w:val="-11"/>
                <w:sz w:val="18"/>
                <w:szCs w:val="18"/>
                <w14:textFill>
                  <w14:solidFill>
                    <w14:schemeClr w14:val="tx1"/>
                  </w14:solidFill>
                </w14:textFill>
              </w:rPr>
              <w:t>28周岁以下（1995年3月1日后出生</w:t>
            </w:r>
            <w:r>
              <w:rPr>
                <w:rFonts w:hint="eastAsia" w:ascii="Times New Roman" w:hAnsi="Times New Roman" w:eastAsia="宋体" w:cs="Times New Roman"/>
                <w:color w:val="000000" w:themeColor="text1"/>
                <w:spacing w:val="-11"/>
                <w:sz w:val="18"/>
                <w:szCs w:val="18"/>
                <w14:textFill>
                  <w14:solidFill>
                    <w14:schemeClr w14:val="tx1"/>
                  </w14:solidFill>
                </w14:textFill>
              </w:rPr>
              <w:t>，年龄计算时间截止至</w:t>
            </w:r>
            <w:r>
              <w:rPr>
                <w:rFonts w:ascii="Times New Roman" w:hAnsi="Times New Roman" w:eastAsia="宋体" w:cs="Times New Roman"/>
                <w:color w:val="000000" w:themeColor="text1"/>
                <w:spacing w:val="-11"/>
                <w:sz w:val="18"/>
                <w:szCs w:val="18"/>
                <w14:textFill>
                  <w14:solidFill>
                    <w14:schemeClr w14:val="tx1"/>
                  </w14:solidFill>
                </w14:textFill>
              </w:rPr>
              <w:t>202</w:t>
            </w:r>
            <w:r>
              <w:rPr>
                <w:rFonts w:hint="eastAsia" w:ascii="Times New Roman" w:hAnsi="Times New Roman" w:eastAsia="宋体" w:cs="Times New Roman"/>
                <w:color w:val="000000" w:themeColor="text1"/>
                <w:spacing w:val="-11"/>
                <w:sz w:val="18"/>
                <w:szCs w:val="18"/>
                <w14:textFill>
                  <w14:solidFill>
                    <w14:schemeClr w14:val="tx1"/>
                  </w14:solidFill>
                </w14:textFill>
              </w:rPr>
              <w:t>4</w:t>
            </w:r>
            <w:r>
              <w:rPr>
                <w:rFonts w:ascii="Times New Roman" w:hAnsi="Times New Roman" w:eastAsia="宋体" w:cs="Times New Roman"/>
                <w:color w:val="000000" w:themeColor="text1"/>
                <w:spacing w:val="-11"/>
                <w:sz w:val="18"/>
                <w:szCs w:val="18"/>
                <w14:textFill>
                  <w14:solidFill>
                    <w14:schemeClr w14:val="tx1"/>
                  </w14:solidFill>
                </w14:textFill>
              </w:rPr>
              <w:t>年</w:t>
            </w:r>
            <w:r>
              <w:rPr>
                <w:rFonts w:hint="eastAsia" w:ascii="Times New Roman" w:hAnsi="Times New Roman" w:eastAsia="宋体" w:cs="Times New Roman"/>
                <w:color w:val="000000" w:themeColor="text1"/>
                <w:spacing w:val="-11"/>
                <w:sz w:val="18"/>
                <w:szCs w:val="18"/>
                <w14:textFill>
                  <w14:solidFill>
                    <w14:schemeClr w14:val="tx1"/>
                  </w14:solidFill>
                </w14:textFill>
              </w:rPr>
              <w:t>3</w:t>
            </w:r>
            <w:r>
              <w:rPr>
                <w:rFonts w:ascii="Times New Roman" w:hAnsi="Times New Roman" w:eastAsia="宋体" w:cs="Times New Roman"/>
                <w:color w:val="000000" w:themeColor="text1"/>
                <w:spacing w:val="-11"/>
                <w:sz w:val="18"/>
                <w:szCs w:val="18"/>
                <w14:textFill>
                  <w14:solidFill>
                    <w14:schemeClr w14:val="tx1"/>
                  </w14:solidFill>
                </w14:textFill>
              </w:rPr>
              <w:t>月1日）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陈海燕</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13874481622</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417137184@qq.com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00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中方县融媒体中心</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pacing w:val="-11"/>
                <w:sz w:val="18"/>
                <w:szCs w:val="18"/>
                <w14:textFill>
                  <w14:solidFill>
                    <w14:schemeClr w14:val="tx1"/>
                  </w14:solidFill>
                </w14:textFill>
              </w:rPr>
              <w:t>（中共中方县委宣传部）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视频</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制作</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广</w:t>
            </w:r>
            <w:r>
              <w:rPr>
                <w:rFonts w:ascii="Times New Roman" w:hAnsi="Times New Roman" w:eastAsia="宋体" w:cs="Times New Roman"/>
                <w:color w:val="000000" w:themeColor="text1"/>
                <w:spacing w:val="-6"/>
                <w:sz w:val="18"/>
                <w:szCs w:val="18"/>
                <w14:textFill>
                  <w14:solidFill>
                    <w14:schemeClr w14:val="tx1"/>
                  </w14:solidFill>
                </w14:textFill>
              </w:rPr>
              <w:t>播电视硕士、电影学、广播电视艺术学、电影硕士</w:t>
            </w:r>
          </w:p>
        </w:tc>
        <w:tc>
          <w:tcPr>
            <w:tcW w:w="151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pacing w:val="-1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陈海燕</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13874481622</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417137184@qq.com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32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规划工程师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城乡规划学、城市规划与设计(含风景园林规划与设计）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2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投融资服务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金融学</w:t>
            </w:r>
            <w:r>
              <w:rPr>
                <w:rFonts w:hint="eastAsia" w:ascii="Times New Roman" w:hAnsi="Times New Roman" w:eastAsia="宋体" w:cs="Times New Roman"/>
                <w:color w:val="000000" w:themeColor="text1"/>
                <w:sz w:val="18"/>
                <w:szCs w:val="18"/>
                <w14:textFill>
                  <w14:solidFill>
                    <w14:schemeClr w14:val="tx1"/>
                  </w14:solidFill>
                </w14:textFill>
              </w:rPr>
              <w:t>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40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市场管理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工商管理硕士、企业管理（含：财务管理、市场营销、人力资源管理）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3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26"/>
              </w:tabs>
              <w:spacing w:line="30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科技服务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技术经济及管理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4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环境工程师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环境科学、环境工程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83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综合</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服务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法律硕士、行政管理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544"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市场</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营销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企业管理（含：财务管理、市场营销、人力资源管理）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05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105" w:leftChars="-50" w:right="-105" w:rightChars="-50"/>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中方产业开发区管理委员会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全额事业单位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外贸</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服务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pacing w:val="-11"/>
                <w:sz w:val="18"/>
                <w:szCs w:val="18"/>
                <w14:textFill>
                  <w14:solidFill>
                    <w14:schemeClr w14:val="tx1"/>
                  </w14:solidFill>
                </w14:textFill>
              </w:rPr>
              <w:t>国际贸易学、国际商务硕士</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按相关政策执行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蒲</w:t>
            </w:r>
            <w:r>
              <w:rPr>
                <w:rFonts w:hint="eastAsia" w:ascii="Times New Roman" w:hAnsi="Times New Roman" w:eastAsia="宋体" w:cs="Times New Roman"/>
                <w:color w:val="000000" w:themeColor="text1"/>
                <w:sz w:val="18"/>
                <w:szCs w:val="18"/>
                <w14:textFill>
                  <w14:solidFill>
                    <w14:schemeClr w14:val="tx1"/>
                  </w14:solidFill>
                </w14:textFill>
              </w:rPr>
              <w:t>瑶</w:t>
            </w:r>
            <w:r>
              <w:rPr>
                <w:rFonts w:ascii="Times New Roman" w:hAnsi="Times New Roman" w:eastAsia="宋体" w:cs="Times New Roman"/>
                <w:color w:val="000000" w:themeColor="text1"/>
                <w:sz w:val="18"/>
                <w:szCs w:val="18"/>
                <w14:textFill>
                  <w14:solidFill>
                    <w14:schemeClr w14:val="tx1"/>
                  </w14:solidFill>
                </w14:textFill>
              </w:rPr>
              <w:t>妹</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19118587357</w:t>
            </w:r>
          </w:p>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772844201@qq.com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湖南五新模板有限公司</w:t>
            </w:r>
            <w:r>
              <w:rPr>
                <w:rFonts w:ascii="Times New Roman" w:hAnsi="Times New Roman" w:eastAsia="宋体" w:cs="Times New Roman"/>
                <w:color w:val="000000" w:themeColor="text1"/>
                <w:kern w:val="0"/>
                <w:sz w:val="18"/>
                <w:szCs w:val="18"/>
                <w:lang w:bidi="ar"/>
                <w14:textFill>
                  <w14:solidFill>
                    <w14:schemeClr w14:val="tx1"/>
                  </w14:solidFill>
                </w14:textFill>
              </w:rPr>
              <w:t>（中方产业开发区）</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民营</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企业</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机械工程师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宋体" w:cs="Times New Roman"/>
                <w:color w:val="000000" w:themeColor="text1"/>
                <w:spacing w:val="-1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机械类、材料类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Times New Roman" w:hAnsi="Times New Roman" w:eastAsia="宋体" w:cs="Times New Roman"/>
                <w:color w:val="000000" w:themeColor="text1"/>
                <w:spacing w:val="-20"/>
                <w:sz w:val="18"/>
                <w:szCs w:val="18"/>
                <w14:textFill>
                  <w14:solidFill>
                    <w14:schemeClr w14:val="tx1"/>
                  </w14:solidFill>
                </w14:textFill>
              </w:rPr>
            </w:pPr>
            <w:r>
              <w:rPr>
                <w:rFonts w:ascii="Times New Roman" w:hAnsi="Times New Roman" w:eastAsia="宋体" w:cs="Times New Roman"/>
                <w:color w:val="000000" w:themeColor="text1"/>
                <w:spacing w:val="-20"/>
                <w:sz w:val="18"/>
                <w:szCs w:val="18"/>
                <w14:textFill>
                  <w14:solidFill>
                    <w14:schemeClr w14:val="tx1"/>
                  </w14:solidFill>
                </w14:textFill>
              </w:rPr>
              <w:t>1</w:t>
            </w:r>
            <w:r>
              <w:rPr>
                <w:rFonts w:hint="eastAsia" w:ascii="Times New Roman" w:hAnsi="Times New Roman" w:eastAsia="宋体" w:cs="Times New Roman"/>
                <w:color w:val="000000" w:themeColor="text1"/>
                <w:spacing w:val="-20"/>
                <w:sz w:val="18"/>
                <w:szCs w:val="18"/>
                <w14:textFill>
                  <w14:solidFill>
                    <w14:schemeClr w14:val="tx1"/>
                  </w14:solidFill>
                </w14:textFill>
              </w:rPr>
              <w:t>.</w:t>
            </w:r>
            <w:r>
              <w:rPr>
                <w:rFonts w:ascii="Times New Roman" w:hAnsi="Times New Roman" w:eastAsia="宋体" w:cs="Times New Roman"/>
                <w:color w:val="000000" w:themeColor="text1"/>
                <w:spacing w:val="-20"/>
                <w:sz w:val="18"/>
                <w:szCs w:val="18"/>
                <w14:textFill>
                  <w14:solidFill>
                    <w14:schemeClr w14:val="tx1"/>
                  </w14:solidFill>
                </w14:textFill>
              </w:rPr>
              <w:t>熟练运用二维、三维制图软件。</w:t>
            </w:r>
          </w:p>
          <w:p>
            <w:pPr>
              <w:spacing w:line="30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具有创新设计能力，对公司产品能提出新颖结构和方案。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ind w:left="-105" w:leftChars="-50" w:right="-105" w:rightChars="-50"/>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除享受相关政策外，年收入8万以上，购买五险一金；每年至少一次员工旅游；节假日福利；提供住宿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傅璐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17775181399</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1759026422@qq.com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湖南五新模板有限公司</w:t>
            </w:r>
            <w:r>
              <w:rPr>
                <w:rFonts w:ascii="Times New Roman" w:hAnsi="Times New Roman" w:eastAsia="宋体" w:cs="Times New Roman"/>
                <w:color w:val="000000" w:themeColor="text1"/>
                <w:kern w:val="0"/>
                <w:sz w:val="18"/>
                <w:szCs w:val="18"/>
                <w:lang w:bidi="ar"/>
                <w14:textFill>
                  <w14:solidFill>
                    <w14:schemeClr w14:val="tx1"/>
                  </w14:solidFill>
                </w14:textFill>
              </w:rPr>
              <w:t>（中方产业开发区）</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民营</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企业</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电气工程师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专业技术岗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电气工程类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熟练运用西门子、三菱等PLC编程语言及编程软件。</w:t>
            </w:r>
          </w:p>
          <w:p>
            <w:pPr>
              <w:spacing w:line="30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具有创新设计能力，对公司产品能提出新颖结构和方案。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ind w:left="-105" w:leftChars="-50" w:right="-105" w:rightChars="-50"/>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傅璐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17775181399</w:t>
            </w:r>
          </w:p>
          <w:p>
            <w:pPr>
              <w:widowControl/>
              <w:spacing w:line="30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1759026422@qq.com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5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74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pacing w:val="-11"/>
                <w:kern w:val="0"/>
                <w:sz w:val="18"/>
                <w:szCs w:val="18"/>
                <w:lang w:bidi="ar"/>
                <w14:textFill>
                  <w14:solidFill>
                    <w14:schemeClr w14:val="tx1"/>
                  </w14:solidFill>
                </w14:textFill>
              </w:rPr>
              <w:t>湖南五新模板有限公司</w:t>
            </w:r>
            <w:r>
              <w:rPr>
                <w:rFonts w:ascii="Times New Roman" w:hAnsi="Times New Roman" w:eastAsia="宋体" w:cs="Times New Roman"/>
                <w:color w:val="000000" w:themeColor="text1"/>
                <w:kern w:val="0"/>
                <w:sz w:val="18"/>
                <w:szCs w:val="18"/>
                <w:lang w:bidi="ar"/>
                <w14:textFill>
                  <w14:solidFill>
                    <w14:schemeClr w14:val="tx1"/>
                  </w14:solidFill>
                </w14:textFill>
              </w:rPr>
              <w:t>（中方产业开发区）</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民营</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企业</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软件工程师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专业技术岗位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硕士研究生及以上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计算机类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熟悉IT网络规划和建设，了解IT硬件设备配置（服务器、存储、网络及安全设备），操作系统、数据库、虚拟化等软件配置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105" w:leftChars="-50" w:right="-105" w:rightChars="-50"/>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除享受相关政策外，年收入8万以上，购买五险一金；每年至少一次员工旅游；节假日福利；提供住宿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傅璐</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17775181399</w:t>
            </w:r>
          </w:p>
          <w:p>
            <w:pPr>
              <w:widowControl/>
              <w:spacing w:line="280" w:lineRule="exact"/>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1759026422@qq.com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p>
        </w:tc>
      </w:tr>
    </w:tbl>
    <w:p>
      <w:pPr>
        <w:spacing w:line="200" w:lineRule="exact"/>
        <w:rPr>
          <w:rFonts w:ascii="Times New Roman" w:hAnsi="Times New Roman" w:eastAsia="仿宋_GB2312" w:cs="Times New Roman"/>
          <w:sz w:val="18"/>
          <w:szCs w:val="18"/>
        </w:rPr>
      </w:pPr>
    </w:p>
    <w:p>
      <w:pPr>
        <w:spacing w:line="560" w:lineRule="exact"/>
        <w:jc w:val="center"/>
        <w:rPr>
          <w:rFonts w:ascii="Times New Roman" w:hAnsi="Times New Roman" w:eastAsia="仿宋_GB2312" w:cs="Times New Roman"/>
          <w:sz w:val="32"/>
          <w:szCs w:val="32"/>
        </w:rPr>
      </w:pPr>
    </w:p>
    <w:p>
      <w:bookmarkStart w:id="0" w:name="_GoBack"/>
      <w:bookmarkEnd w:id="0"/>
    </w:p>
    <w:sectPr>
      <w:footerReference r:id="rId3" w:type="default"/>
      <w:pgSz w:w="16838" w:h="11906" w:orient="landscape"/>
      <w:pgMar w:top="1701"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GRmNTc0OGY0OWFlNTE0ZjYxN2M4NmU1MzMxZmYifQ=="/>
  </w:docVars>
  <w:rsids>
    <w:rsidRoot w:val="3F2F771E"/>
    <w:rsid w:val="3F2F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161"/>
    <w:basedOn w:val="4"/>
    <w:autoRedefine/>
    <w:qFormat/>
    <w:uiPriority w:val="0"/>
    <w:rPr>
      <w:rFonts w:hint="eastAsia" w:ascii="宋体" w:hAnsi="宋体" w:eastAsia="宋体" w:cs="宋体"/>
      <w:b/>
      <w:bCs/>
      <w:color w:val="000000"/>
      <w:sz w:val="44"/>
      <w:szCs w:val="44"/>
      <w:u w:val="none"/>
    </w:rPr>
  </w:style>
  <w:style w:type="character" w:customStyle="1" w:styleId="6">
    <w:name w:val="font181"/>
    <w:basedOn w:val="4"/>
    <w:autoRedefine/>
    <w:qFormat/>
    <w:uiPriority w:val="0"/>
    <w:rPr>
      <w:rFonts w:hint="eastAsia" w:ascii="宋体" w:hAnsi="宋体" w:eastAsia="宋体" w:cs="宋体"/>
      <w:b/>
      <w:bCs/>
      <w:color w:val="000000"/>
      <w:sz w:val="18"/>
      <w:szCs w:val="18"/>
      <w:u w:val="none"/>
    </w:rPr>
  </w:style>
  <w:style w:type="character" w:customStyle="1" w:styleId="7">
    <w:name w:val="font191"/>
    <w:basedOn w:val="4"/>
    <w:autoRedefine/>
    <w:qFormat/>
    <w:uiPriority w:val="0"/>
    <w:rPr>
      <w:rFonts w:hint="eastAsia" w:ascii="宋体" w:hAnsi="宋体" w:eastAsia="宋体" w:cs="宋体"/>
      <w:b/>
      <w:bCs/>
      <w:color w:val="000000"/>
      <w:sz w:val="18"/>
      <w:szCs w:val="18"/>
      <w:u w:val="none"/>
    </w:rPr>
  </w:style>
  <w:style w:type="character" w:customStyle="1" w:styleId="8">
    <w:name w:val="font71"/>
    <w:basedOn w:val="4"/>
    <w:autoRedefine/>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2024-03-11T02:35:00Z</dcterms:created>
  <dc:creator>Administrator</dc:creator>
  <cp:lastModifiedBy>Administrator</cp:lastModifiedBy>
  <dcterms:modified xsi:type="dcterms:W3CDTF">2024-03-11T02:36:25Z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BEA3C6731D39423EBC95361CDB0B73C9_11</vt:lpwstr>
  </property>
</Properties>
</file>