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简体" w:eastAsia="方正小标宋简体"/>
          <w:spacing w:val="0"/>
          <w:sz w:val="44"/>
          <w:szCs w:val="44"/>
        </w:rPr>
      </w:pP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定向招聘</w:t>
      </w:r>
      <w:r>
        <w:rPr>
          <w:rFonts w:hint="eastAsia" w:ascii="方正小标宋简体" w:eastAsia="方正小标宋简体"/>
          <w:spacing w:val="0"/>
          <w:sz w:val="44"/>
          <w:szCs w:val="44"/>
        </w:rPr>
        <w:t>代课</w:t>
      </w:r>
      <w:r>
        <w:rPr>
          <w:rFonts w:hint="eastAsia" w:ascii="方正小标宋简体" w:eastAsia="方正小标宋简体"/>
          <w:spacing w:val="0"/>
          <w:sz w:val="44"/>
          <w:szCs w:val="44"/>
          <w:lang w:eastAsia="zh-CN"/>
        </w:rPr>
        <w:t>教师岗位</w:t>
      </w:r>
      <w:r>
        <w:rPr>
          <w:rFonts w:hint="eastAsia" w:ascii="方正小标宋简体" w:eastAsia="方正小标宋简体"/>
          <w:spacing w:val="0"/>
          <w:sz w:val="44"/>
          <w:szCs w:val="44"/>
        </w:rPr>
        <w:t>照顾加分标准</w:t>
      </w:r>
    </w:p>
    <w:tbl>
      <w:tblPr>
        <w:tblStyle w:val="5"/>
        <w:tblpPr w:leftFromText="180" w:rightFromText="180" w:vertAnchor="text" w:horzAnchor="page" w:tblpX="1717" w:tblpY="231"/>
        <w:tblOverlap w:val="never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20"/>
        <w:gridCol w:w="720"/>
        <w:gridCol w:w="1492"/>
        <w:gridCol w:w="1554"/>
        <w:gridCol w:w="16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号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项目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加分</w:t>
            </w: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Cs w:val="21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荣誉奖励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8</w:t>
            </w: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国家级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中央、国务院或教育行政部门和人社部门共同评选的先进（优秀）加8分。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教育行政部门评选的先进（优秀）加7分。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自治区级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党委、政府或教育行政部门和人社部门共同评选的先进（优秀）加6分。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地市级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党委、政府或教育行政部门和人社部门共同评选的先进（优秀）加4分。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教育行政部门评选的先进（优秀）加3分。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县区级</w:t>
            </w: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党委、政府或教育行政部门和人社部门共同评选的先进（优秀）加2分。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5232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教育行政部门评选的先进（优秀）加1分。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2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教龄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任教年限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第一10年段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第二10年段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后继续的年限段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连续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教龄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1—10年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／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11—20年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每年2分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1"/>
              </w:rPr>
              <w:t>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21年（含）以上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每年1分</w:t>
            </w:r>
          </w:p>
        </w:tc>
        <w:tc>
          <w:tcPr>
            <w:tcW w:w="16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每年2分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ind w:firstLine="2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每年3分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累计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教龄</w:t>
            </w:r>
          </w:p>
        </w:tc>
        <w:tc>
          <w:tcPr>
            <w:tcW w:w="67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是连续教龄的0.8倍。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边远山区学校（教学点）教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15</w:t>
            </w: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contextualSpacing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①现仍在县区设定的边远山区学校（教学点）任教、教龄满1年的代课人员报考，教龄加分办法：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contextualSpacing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连续教龄每年加1分、累计教龄每年加0.8分，本项最高加10分；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②现仍在县区设定的边远山区学校（教学点）任教，教龄满1年，且报考该学校（教学点）的代课人员的加分办法：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在①得分的基础上再增加；连续教龄每年加1分、累计教龄每年加0.8分，再增加分值最高5分。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55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职称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Cs w:val="21"/>
              </w:rPr>
              <w:t>5</w:t>
            </w: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中小学教师系列中级职称加5分。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cs="Times New Roman"/>
                <w:b/>
                <w:szCs w:val="21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中小学教师系列助理级职称加3分。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hanging="994" w:hangingChars="450"/>
        <w:textAlignment w:val="auto"/>
        <w:rPr>
          <w:rFonts w:hint="default" w:ascii="Times New Roman" w:hAnsi="Times New Roman" w:eastAsia="仿宋_GB2312" w:cs="Times New Roman"/>
          <w:b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hanging="994" w:hangingChars="4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b/>
          <w:szCs w:val="21"/>
        </w:rPr>
        <w:t>说明：</w:t>
      </w:r>
      <w:r>
        <w:rPr>
          <w:rFonts w:hint="default" w:ascii="Times New Roman" w:hAnsi="Times New Roman" w:eastAsia="仿宋_GB2312" w:cs="Times New Roman"/>
          <w:szCs w:val="21"/>
        </w:rPr>
        <w:t>1．报考县区教师岗位的</w:t>
      </w:r>
      <w:r>
        <w:rPr>
          <w:rFonts w:hint="default" w:ascii="Times New Roman" w:hAnsi="Times New Roman" w:eastAsia="仿宋_GB2312" w:cs="Times New Roman"/>
          <w:b/>
          <w:szCs w:val="21"/>
          <w:u w:val="single"/>
        </w:rPr>
        <w:t>照顾加分最后得分为1－4项</w:t>
      </w:r>
      <w:r>
        <w:rPr>
          <w:rFonts w:hint="default" w:ascii="Times New Roman" w:hAnsi="Times New Roman" w:eastAsia="仿宋_GB2312" w:cs="Times New Roman"/>
          <w:szCs w:val="21"/>
        </w:rPr>
        <w:t>的得分相加，其中：第1项“荣誉奖励”只能按最高的一项得分进行加分；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2．教龄算足年，取整数，分段累加；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3．核计荣誉奖励、教龄、职称和边远山区学校（教学点）4个加分项目截止日期为20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Cs w:val="21"/>
        </w:rPr>
        <w:t>年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Cs w:val="21"/>
        </w:rPr>
        <w:t>月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Cs w:val="21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4．各项荣誉奖励与教育教学业务无关的不列入加分范围。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00" w:lineRule="exact"/>
        <w:ind w:left="990" w:leftChars="300" w:hanging="330" w:hangingChars="150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5．附加分最后得分由区</w:t>
      </w:r>
      <w:r>
        <w:rPr>
          <w:rFonts w:hint="eastAsia" w:ascii="Times New Roman" w:hAnsi="Times New Roman" w:eastAsia="仿宋_GB2312" w:cs="Times New Roman"/>
          <w:szCs w:val="21"/>
          <w:lang w:val="en-US" w:eastAsia="zh-CN"/>
        </w:rPr>
        <w:t>人社</w:t>
      </w:r>
      <w:r>
        <w:rPr>
          <w:rFonts w:hint="default" w:ascii="Times New Roman" w:hAnsi="Times New Roman" w:eastAsia="仿宋_GB2312" w:cs="Times New Roman"/>
          <w:szCs w:val="21"/>
        </w:rPr>
        <w:t>局、区教育局核准。</w:t>
      </w:r>
    </w:p>
    <w:p>
      <w:pPr>
        <w:spacing w:line="540" w:lineRule="exact"/>
        <w:contextualSpacing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587" w:right="1531" w:bottom="1417" w:left="1531" w:header="708" w:footer="708" w:gutter="0"/>
      <w:pgNumType w:fmt="decimal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docVars>
    <w:docVar w:name="commondata" w:val="eyJoZGlkIjoiNDJkOTgyYzliMzNhMWJjNmE4NjY4NmM4MWI5ODdmYzYifQ=="/>
  </w:docVars>
  <w:rsids>
    <w:rsidRoot w:val="00C657A7"/>
    <w:rsid w:val="000E1ACF"/>
    <w:rsid w:val="001850E6"/>
    <w:rsid w:val="001C2160"/>
    <w:rsid w:val="002664C3"/>
    <w:rsid w:val="002D5E8C"/>
    <w:rsid w:val="00323B43"/>
    <w:rsid w:val="00331B6E"/>
    <w:rsid w:val="00337466"/>
    <w:rsid w:val="00366CDA"/>
    <w:rsid w:val="003D37D8"/>
    <w:rsid w:val="003E049C"/>
    <w:rsid w:val="00424730"/>
    <w:rsid w:val="004358AB"/>
    <w:rsid w:val="005A0380"/>
    <w:rsid w:val="005B49FD"/>
    <w:rsid w:val="00627E6B"/>
    <w:rsid w:val="008B7726"/>
    <w:rsid w:val="008D138C"/>
    <w:rsid w:val="00973B21"/>
    <w:rsid w:val="009846B5"/>
    <w:rsid w:val="009D0638"/>
    <w:rsid w:val="00A549DA"/>
    <w:rsid w:val="00B26411"/>
    <w:rsid w:val="00BF0141"/>
    <w:rsid w:val="00C14C4E"/>
    <w:rsid w:val="00C657A7"/>
    <w:rsid w:val="00C9117B"/>
    <w:rsid w:val="00CE3424"/>
    <w:rsid w:val="00E16231"/>
    <w:rsid w:val="00F84ECD"/>
    <w:rsid w:val="19D60CE3"/>
    <w:rsid w:val="220F74FC"/>
    <w:rsid w:val="228A639D"/>
    <w:rsid w:val="2A871C9F"/>
    <w:rsid w:val="39B771E3"/>
    <w:rsid w:val="44627A06"/>
    <w:rsid w:val="45DE3793"/>
    <w:rsid w:val="4B2B6DA4"/>
    <w:rsid w:val="564614C6"/>
    <w:rsid w:val="5A0A0ED5"/>
    <w:rsid w:val="6A402D77"/>
    <w:rsid w:val="6EB62079"/>
    <w:rsid w:val="710B3C27"/>
    <w:rsid w:val="FBBF8B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714</Words>
  <Characters>736</Characters>
  <Lines>6</Lines>
  <Paragraphs>1</Paragraphs>
  <TotalTime>10</TotalTime>
  <ScaleCrop>false</ScaleCrop>
  <LinksUpToDate>false</LinksUpToDate>
  <CharactersWithSpaces>736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2018-04-10T10:38:00Z</dcterms:created>
  <dc:creator>雷娜</dc:creator>
  <cp:lastModifiedBy>林修达</cp:lastModifiedBy>
  <cp:lastPrinted>2018-04-11T17:25:00Z</cp:lastPrinted>
  <dcterms:modified xsi:type="dcterms:W3CDTF">2024-03-08T09:39:01Z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70E30F77B3C1456D8E3384968FAF8CF6</vt:lpwstr>
  </property>
</Properties>
</file>