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年莱西市专项招聘“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部</w:t>
      </w:r>
      <w:r>
        <w:rPr>
          <w:rFonts w:hint="eastAsia" w:ascii="宋体" w:hAnsi="宋体" w:eastAsia="宋体" w:cs="宋体"/>
          <w:sz w:val="44"/>
          <w:szCs w:val="44"/>
        </w:rPr>
        <w:t>属公费师范生”</w:t>
      </w:r>
    </w:p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计划表</w:t>
      </w:r>
    </w:p>
    <w:p>
      <w:pPr>
        <w:pStyle w:val="3"/>
        <w:rPr>
          <w:rFonts w:hint="eastAsia"/>
        </w:rPr>
      </w:pPr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915"/>
        <w:gridCol w:w="1033"/>
        <w:gridCol w:w="2057"/>
        <w:gridCol w:w="1305"/>
        <w:gridCol w:w="1345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名称（全称）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招聘学校层次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类型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学校隶属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教育局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招聘岗位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招聘专业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要求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莱西市第四中学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公办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莱西市教育和体育局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莱西市实验学校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莱西市第一中学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莱西市实验学校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</w:tbl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jJjMDkxZDM0OWY4MjU2MzIyYjhmYjNhNDAzNjIifQ=="/>
  </w:docVars>
  <w:rsids>
    <w:rsidRoot w:val="7C4F343E"/>
    <w:rsid w:val="070609B7"/>
    <w:rsid w:val="56C47F48"/>
    <w:rsid w:val="7C4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</w:pPr>
    <w:rPr>
      <w:rFonts w:ascii="仿宋_GB2312" w:hAnsi="文星标宋" w:eastAsia="仿宋_GB2312" w:cs="Times New Roman"/>
      <w:sz w:val="30"/>
      <w:szCs w:val="30"/>
    </w:rPr>
  </w:style>
  <w:style w:type="paragraph" w:styleId="3">
    <w:name w:val="Body Text First Indent 2"/>
    <w:basedOn w:val="4"/>
    <w:unhideWhenUsed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ind w:firstLine="600" w:firstLineChars="2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2024-03-18T08:48:00Z</dcterms:created>
  <dc:creator>王坤</dc:creator>
  <cp:lastModifiedBy>春天</cp:lastModifiedBy>
  <dcterms:modified xsi:type="dcterms:W3CDTF">2024-03-18T12:04:18Z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EA95132E097A44B48D962B86B4CDB9BB_11</vt:lpwstr>
  </property>
</Properties>
</file>