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11"/>
          <w:w w:val="9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w w:val="92"/>
          <w:sz w:val="36"/>
          <w:szCs w:val="36"/>
          <w:lang w:val="en-US" w:eastAsia="zh-CN"/>
        </w:rPr>
        <w:t>北京师范大学丽水实验学校2024年春季公开招聘优秀教师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w w:val="92"/>
          <w:sz w:val="36"/>
          <w:szCs w:val="36"/>
        </w:rPr>
        <w:t>专业目录</w:t>
      </w:r>
    </w:p>
    <w:p>
      <w:pPr>
        <w:pStyle w:val="2"/>
      </w:pPr>
    </w:p>
    <w:tbl>
      <w:tblPr>
        <w:tblStyle w:val="4"/>
        <w:tblW w:w="97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1440"/>
        <w:gridCol w:w="1275"/>
        <w:gridCol w:w="6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Fonts w:ascii="宋体" w:hAnsi="宋体"/>
                <w:color w:val="000000"/>
                <w:sz w:val="19"/>
                <w:szCs w:val="19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14"/>
                <w:rFonts w:hint="default"/>
              </w:rPr>
              <w:t>招聘岗位名称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9"/>
                <w:szCs w:val="19"/>
              </w:rPr>
            </w:pPr>
            <w:r>
              <w:rPr>
                <w:rStyle w:val="14"/>
                <w:rFonts w:hint="default"/>
              </w:rPr>
              <w:t>专业要求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  <w:t>专业目录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小学数学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小学数学相关专业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研究生：0701数学、0401教育学、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0251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金融、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0252应用统计、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0258数字经济、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0714统计学、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1253会计、125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审计，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045115小学教育、045104学科教学（数学）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12020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会计学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本科：0701数学类、0712统计学类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020301K金融学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、020302金融工程、020305T金融数学、020308T精算学、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040101教育学（注：含早年高等教育管理（部分））、040107小学教育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、020109T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数字经济、120203K会计学、120204财务管理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初中语文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初中语文相关专业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研究生：0453国际中文教育（含原汉语国际教育）、0501中国语言文学、0503新闻传播学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045103学科教学（语文）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本科：0501中国语言文学类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040103人文教育、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050301新闻学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初中数学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9"/>
                <w:szCs w:val="19"/>
              </w:rPr>
            </w:pPr>
            <w:r>
              <w:rPr>
                <w:rStyle w:val="14"/>
                <w:rFonts w:hint="default"/>
                <w:color w:val="auto"/>
              </w:rPr>
              <w:t>初中数学相关专业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研究生：0701数学、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0251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金融、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0252应用统计、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0258数字经济、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0714统计学、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1253会计、125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审计，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045104学科教学（数学）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120201会计学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本科：0701数学类、0712统计学类、020301K金融学、020302金融工程、020305T金融数学、020308T精算学、020109T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数字经济、120203K会计学、120204财务管理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高中语文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高中语文相关专业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研究生：0453国际中文教育（含原汉语国际教育）、0501中国语言文学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045103学科教学（语文）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本科：050101汉语言文学、050102汉语言、050103汉语国际教育（注：含早年对外汉语、中国语言文化、中国学）、</w:t>
            </w:r>
            <w:r>
              <w:rPr>
                <w:rFonts w:ascii="宋体" w:hAnsi="宋体"/>
                <w:color w:val="auto"/>
                <w:sz w:val="20"/>
                <w:szCs w:val="20"/>
              </w:rPr>
              <w:t>050105古典文献学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、050107T秘书学、050108T中国语言与文化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</w:rPr>
              <w:t>高中数学教师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</w:rPr>
              <w:t>高中数学相关专业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研究生：0701数学、045104学科教学（数学）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本科：070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数学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高中英语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高中英语相关专业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研究生：050201英语语言文学、050211外国语言学及应用语言学、045108学科教学（英语）、055101英语笔译、055102英语口译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本科：050201英语、050261翻译、050262商务英语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高中政治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高中政治相关专业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研究生：0305马克思主义理论、010101马克思主义哲学、020101政治经济学、030201政治学理论、030505思想政治教育、045102学科教学（思政）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0302政治学类、010</w:t>
            </w:r>
            <w:r>
              <w:rPr>
                <w:rFonts w:hint="default" w:ascii="宋体" w:hAnsi="宋体"/>
                <w:color w:val="000000" w:themeColor="text1"/>
                <w:sz w:val="20"/>
                <w:szCs w:val="20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哲学类、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0305马克思主义理论类、030101K法学、030301社会学、030302社会工作、030303T人类学、030307T社会政策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</w:t>
            </w:r>
            <w:r>
              <w:rPr>
                <w:rStyle w:val="14"/>
                <w:rFonts w:hint="eastAsia"/>
                <w:color w:val="auto"/>
                <w:lang w:val="en-US" w:eastAsia="zh-CN"/>
              </w:rPr>
              <w:t>地理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</w:t>
            </w:r>
            <w:r>
              <w:rPr>
                <w:rStyle w:val="14"/>
                <w:rFonts w:hint="eastAsia"/>
                <w:color w:val="auto"/>
                <w:lang w:val="en-US" w:eastAsia="zh-CN"/>
              </w:rPr>
              <w:t>地理</w:t>
            </w:r>
            <w:r>
              <w:rPr>
                <w:rStyle w:val="14"/>
                <w:rFonts w:hint="default"/>
                <w:color w:val="auto"/>
              </w:rPr>
              <w:t>教师相关专业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研究生：0705地理学、0706大气科学、0708地球物理学、0709地质学、081603地图制图学与地理信息工程、045110学科教学（地理）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本科：0705地理科学类、0709地质学类、0704天文学类、0708地球物理学类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高中物理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高中物理相关专业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研究生：0702物理学、045105学科教学（物理）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本科：0702物理学类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080705光电信息科学与工程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高中化学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rFonts w:hint="default"/>
                <w:color w:val="auto"/>
              </w:rPr>
              <w:t>高中化学相关专业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</w:rPr>
              <w:t>研究生：1007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ab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0703化学、045106学科教学（化学）、081701化学工程、081704应用化学、085602化学工程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本科：1007药学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val="en-US" w:eastAsia="zh-CN"/>
              </w:rPr>
              <w:t>类</w:t>
            </w:r>
            <w:r>
              <w:rPr>
                <w:rFonts w:hint="eastAsia" w:ascii="宋体" w:hAnsi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070301化学、070302应用化学、070303T化学生物学、070304T分子科学与工程、070305T能源化学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9"/>
                <w:szCs w:val="19"/>
                <w:lang w:val="en-US" w:eastAsia="zh-CN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lang w:val="en-US" w:eastAsia="zh-CN" w:bidi="ar"/>
              </w:rPr>
              <w:t>初中心理健康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 w:bidi="ar-SA"/>
              </w:rPr>
            </w:pPr>
            <w:r>
              <w:rPr>
                <w:rStyle w:val="14"/>
                <w:lang w:val="en-US" w:eastAsia="zh-CN" w:bidi="ar"/>
              </w:rPr>
              <w:t>初中心理健康</w:t>
            </w:r>
            <w:r>
              <w:rPr>
                <w:rStyle w:val="14"/>
                <w:rFonts w:hint="default"/>
                <w:color w:val="auto"/>
              </w:rPr>
              <w:t>相关专业</w:t>
            </w:r>
          </w:p>
        </w:tc>
        <w:tc>
          <w:tcPr>
            <w:tcW w:w="6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研究生：0454应用心理、0402心理学、045116心理健康教育、045122学生发展与教育、040203应用心理学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本科：0711心理学类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A3MzY1YmE0YTdjNTg1OGQ4MmEzOWFmZTE4ZDYifQ=="/>
  </w:docVars>
  <w:rsids>
    <w:rsidRoot w:val="00172A27"/>
    <w:rsid w:val="00C24357"/>
    <w:rsid w:val="00EA345D"/>
    <w:rsid w:val="01434B66"/>
    <w:rsid w:val="13E213AF"/>
    <w:rsid w:val="14AB62E8"/>
    <w:rsid w:val="156644D5"/>
    <w:rsid w:val="1C012631"/>
    <w:rsid w:val="21FA6EBE"/>
    <w:rsid w:val="423F5811"/>
    <w:rsid w:val="4A0262B2"/>
    <w:rsid w:val="4CE18DAA"/>
    <w:rsid w:val="56D7BC3F"/>
    <w:rsid w:val="5B112CF0"/>
    <w:rsid w:val="5F79CE8F"/>
    <w:rsid w:val="5FBF33F7"/>
    <w:rsid w:val="66050BF4"/>
    <w:rsid w:val="6CB3611C"/>
    <w:rsid w:val="6D1C53CA"/>
    <w:rsid w:val="6FD7FA44"/>
    <w:rsid w:val="70AC7D38"/>
    <w:rsid w:val="769864F5"/>
    <w:rsid w:val="7F7E06D6"/>
    <w:rsid w:val="9FDDEF36"/>
    <w:rsid w:val="A6FBEAE5"/>
    <w:rsid w:val="DBB710F7"/>
    <w:rsid w:val="E8F3D7CD"/>
    <w:rsid w:val="EF6FC4A6"/>
    <w:rsid w:val="EFAF2DA3"/>
    <w:rsid w:val="F5CF571B"/>
    <w:rsid w:val="F77F1D10"/>
    <w:rsid w:val="F9DE2CD4"/>
    <w:rsid w:val="FBF8AB2D"/>
    <w:rsid w:val="FFC701F5"/>
    <w:rsid w:val="FFF0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font21"/>
    <w:basedOn w:val="13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5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16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731</Words>
  <Characters>4167</Characters>
  <Lines>34</Lines>
  <Paragraphs>9</Paragraphs>
  <TotalTime>1</TotalTime>
  <ScaleCrop>false</ScaleCrop>
  <LinksUpToDate>false</LinksUpToDate>
  <CharactersWithSpaces>4889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2023-10-10T19:07:00Z</dcterms:created>
  <dc:creator>awtfb</dc:creator>
  <cp:lastModifiedBy>awtfb</cp:lastModifiedBy>
  <dcterms:modified xsi:type="dcterms:W3CDTF">2024-03-25T06:21:48Z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5A8703991DB64CB29080240281E985FC_13</vt:lpwstr>
  </property>
</Properties>
</file>