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金湾</w:t>
      </w:r>
      <w:r>
        <w:rPr>
          <w:rFonts w:hint="eastAsia" w:ascii="仿宋_GB2312" w:hAnsi="仿宋_GB2312" w:eastAsia="仿宋_GB2312" w:cs="仿宋_GB2312"/>
          <w:sz w:val="32"/>
          <w:szCs w:val="32"/>
        </w:rPr>
        <w:t>区教育局：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兹有我单位在编人员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</w:t>
      </w:r>
      <w:r>
        <w:rPr>
          <w:rFonts w:hint="eastAsia" w:ascii="仿宋_GB2312" w:eastAsia="仿宋_GB2312"/>
          <w:sz w:val="32"/>
          <w:szCs w:val="32"/>
        </w:rPr>
        <w:t>报名参加珠海市金湾区202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春</w:t>
      </w:r>
      <w:r>
        <w:rPr>
          <w:rFonts w:hint="eastAsia" w:ascii="仿宋_GB2312" w:eastAsia="仿宋_GB2312"/>
          <w:sz w:val="32"/>
          <w:szCs w:val="32"/>
        </w:rPr>
        <w:t>季面向社会人员公开招聘公办中小学编制内教师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公开招聘考试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月至今在我单位工作，</w:t>
      </w:r>
      <w:r>
        <w:rPr>
          <w:rFonts w:hint="eastAsia" w:ascii="仿宋_GB2312" w:hAnsi="宋体" w:eastAsia="仿宋_GB2312" w:cs="宋体"/>
          <w:sz w:val="32"/>
          <w:szCs w:val="32"/>
        </w:rPr>
        <w:t>现同意其报考贵单位的招聘考试，</w:t>
      </w:r>
      <w:r>
        <w:rPr>
          <w:rFonts w:ascii="仿宋_GB2312" w:eastAsia="仿宋_GB2312"/>
          <w:bCs/>
          <w:color w:val="000000"/>
          <w:sz w:val="32"/>
          <w:szCs w:val="32"/>
        </w:rPr>
        <w:t>并保证其如被录用，将配合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相</w:t>
      </w:r>
      <w:r>
        <w:rPr>
          <w:rFonts w:ascii="仿宋_GB2312" w:eastAsia="仿宋_GB2312"/>
          <w:bCs/>
          <w:color w:val="000000"/>
          <w:sz w:val="32"/>
          <w:szCs w:val="32"/>
        </w:rPr>
        <w:t>关单位办理其档案、工资、党团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等</w:t>
      </w:r>
      <w:r>
        <w:rPr>
          <w:rFonts w:ascii="仿宋_GB2312" w:eastAsia="仿宋_GB2312"/>
          <w:bCs/>
          <w:color w:val="000000"/>
          <w:sz w:val="32"/>
          <w:szCs w:val="32"/>
        </w:rPr>
        <w:t>关系的移交</w:t>
      </w:r>
      <w:bookmarkStart w:id="0" w:name="_GoBack"/>
      <w:bookmarkEnd w:id="0"/>
      <w:r>
        <w:rPr>
          <w:rFonts w:ascii="仿宋_GB2312" w:eastAsia="仿宋_GB2312"/>
          <w:bCs/>
          <w:color w:val="000000"/>
          <w:sz w:val="32"/>
          <w:szCs w:val="32"/>
        </w:rPr>
        <w:t>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上级主管部门意见：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7BFF85D0"/>
    <w:rsid w:val="FEFA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24</TotalTime>
  <ScaleCrop>false</ScaleCrop>
  <LinksUpToDate>false</LinksUpToDate>
  <CharactersWithSpaces>344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2021-12-01T01:39:00Z</dcterms:created>
  <dc:creator>潘紫悦</dc:creator>
  <cp:lastModifiedBy>zhjw</cp:lastModifiedBy>
  <dcterms:modified xsi:type="dcterms:W3CDTF">2024-03-29T10:20:36Z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