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鲤城区属部分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公办学校专项公开招聘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编制内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新任教师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招聘公告中</w:t>
      </w:r>
      <w:bookmarkStart w:id="0" w:name="_GoBack"/>
      <w:bookmarkEnd w:id="0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规定的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泉州市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鲤城区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教育局人事股复审。如未能按时取得学历及学位证书，用人单位依法解除本人的聘用合同。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200" w:firstLineChars="1000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名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加盖手印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）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_GB2312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Y2RhOTlkZDJkNGMwYjY2NDQ4NjZiZDBmOGU4YzAifQ=="/>
  </w:docVars>
  <w:rsids>
    <w:rsidRoot w:val="00000000"/>
    <w:rsid w:val="0EF55DE6"/>
    <w:rsid w:val="3B882DB9"/>
    <w:rsid w:val="46021AA7"/>
    <w:rsid w:val="54107399"/>
    <w:rsid w:val="5EE1213B"/>
    <w:rsid w:val="6B1E1E12"/>
    <w:rsid w:val="79770A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TotalTime>3</TotalTime>
  <ScaleCrop>false</ScaleCrop>
  <LinksUpToDate>false</LinksUpToDate>
  <CharactersWithSpaces>0</CharactersWithSpaces>
  <Application>WPS Office_6.5.0.8619_F1E327BC-269C-435d-A152-05C5408002CA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黄沿坤</cp:lastModifiedBy>
  <cp:lastPrinted>2023-12-08T20:11:00Z</cp:lastPrinted>
  <dcterms:modified xsi:type="dcterms:W3CDTF">2024-04-13T16:20:20Z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2052-6.5.0.8619</vt:lpwstr>
  </property>
  <property fmtid="{D5CDD505-2E9C-101B-9397-08002B2CF9AE}" pid="3" name="ICV">
    <vt:lpwstr>1126021787A0DFBC44401A663E4D0383_43</vt:lpwstr>
  </property>
</Properties>
</file>