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3：</w:t>
      </w:r>
    </w:p>
    <w:p>
      <w:pPr>
        <w:spacing w:line="540" w:lineRule="exact"/>
        <w:jc w:val="center"/>
        <w:rPr>
          <w:rFonts w:hint="eastAsia" w:hAnsi="宋体"/>
          <w:color w:val="000000"/>
          <w:sz w:val="32"/>
        </w:rPr>
      </w:pPr>
      <w:r>
        <w:rPr>
          <w:rFonts w:hint="eastAsia" w:eastAsia="方正小标宋简体"/>
          <w:color w:val="000000"/>
          <w:sz w:val="42"/>
          <w:szCs w:val="42"/>
        </w:rPr>
        <w:t>广东省教师资格申请人员体格检查表</w:t>
      </w:r>
    </w:p>
    <w:p>
      <w:pPr>
        <w:spacing w:line="540" w:lineRule="exact"/>
        <w:jc w:val="center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（</w:t>
      </w:r>
      <w:r>
        <w:rPr>
          <w:rFonts w:eastAsia="楷体_GB2312"/>
          <w:color w:val="000000"/>
          <w:sz w:val="32"/>
        </w:rPr>
        <w:t>2013</w:t>
      </w:r>
      <w:r>
        <w:rPr>
          <w:rFonts w:hint="eastAsia" w:eastAsia="楷体_GB2312"/>
          <w:color w:val="000000"/>
          <w:sz w:val="32"/>
        </w:rPr>
        <w:t>年修订）</w:t>
      </w:r>
    </w:p>
    <w:p>
      <w:pPr>
        <w:spacing w:line="540" w:lineRule="exact"/>
        <w:rPr>
          <w:color w:val="000000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hint="eastAsia"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hint="eastAsia" w:eastAsia="仿宋_GB2312"/>
          <w:color w:val="000000"/>
        </w:rPr>
        <w:t>县</w:t>
      </w:r>
      <w:r>
        <w:rPr>
          <w:rFonts w:eastAsia="仿宋_GB2312"/>
          <w:color w:val="000000"/>
        </w:rPr>
        <w:t>(</w:t>
      </w:r>
      <w:r>
        <w:rPr>
          <w:rFonts w:hint="eastAsia" w:eastAsia="仿宋_GB2312"/>
          <w:color w:val="000000"/>
        </w:rPr>
        <w:t>区</w:t>
      </w:r>
      <w:r>
        <w:rPr>
          <w:rFonts w:eastAsia="仿宋_GB2312"/>
          <w:color w:val="000000"/>
        </w:rPr>
        <w:t xml:space="preserve">)                       </w:t>
      </w:r>
      <w:r>
        <w:rPr>
          <w:rFonts w:hint="eastAsia" w:eastAsia="仿宋_GB2312"/>
          <w:color w:val="000000"/>
        </w:rPr>
        <w:t>申请资格种类</w:t>
      </w:r>
      <w:r>
        <w:rPr>
          <w:rFonts w:eastAsia="仿宋_GB2312"/>
          <w:color w:val="000000"/>
        </w:rPr>
        <w:t xml:space="preserve">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  <w:bookmarkStart w:id="0" w:name="_GoBack"/>
      <w:bookmarkEnd w:id="0"/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职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</w:t>
            </w:r>
            <w:r>
              <w:rPr>
                <w:rFonts w:hint="eastAsia" w:eastAsia="仿宋_GB2312"/>
                <w:color w:val="000000"/>
              </w:rPr>
              <w:t>本人签名：</w:t>
            </w:r>
            <w:r>
              <w:rPr>
                <w:rFonts w:eastAsia="仿宋_GB2312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</w:t>
            </w:r>
            <w:r>
              <w:rPr>
                <w:rFonts w:hint="eastAsia" w:eastAsia="仿宋_GB2312"/>
                <w:color w:val="000000"/>
              </w:rPr>
              <w:t>以上空白处由申请人如实填写</w:t>
            </w:r>
            <w:r>
              <w:rPr>
                <w:rFonts w:eastAsia="仿宋_GB2312"/>
                <w:color w:val="00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左耳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　右耳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　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　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附化验单</w:t>
            </w:r>
            <w:r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肝功五项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签名：</w:t>
            </w:r>
            <w:r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hint="eastAsia" w:eastAsia="仿宋_GB2312"/>
                <w:color w:val="000000"/>
              </w:rPr>
              <w:t>医师签名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hint="eastAsia" w:eastAsia="仿宋_GB2312"/>
                <w:color w:val="000000"/>
              </w:rPr>
              <w:t>主检医生签名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意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见</w:t>
            </w: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体检医院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hint="eastAsia"/>
        </w:rPr>
      </w:pPr>
      <w:r>
        <w:rPr>
          <w:rFonts w:hint="eastAsia"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BFF82FC"/>
    <w:rsid w:val="FF7EF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2014-10-24T18:05:00Z</dcterms:created>
  <dc:creator>Anonymous</dc:creator>
  <cp:lastModifiedBy>jyj425-003</cp:lastModifiedBy>
  <dcterms:modified xsi:type="dcterms:W3CDTF">2024-04-01T10:38:59Z</dcterms:modified>
  <dc:title>广东省教师资格申请人员体格检查表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