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大标宋简体" w:hAnsi="黑体" w:eastAsia="方正大标宋简体" w:cs="Times New Roman"/>
          <w:sz w:val="36"/>
          <w:szCs w:val="36"/>
        </w:rPr>
      </w:pPr>
      <w:r>
        <w:rPr>
          <w:rFonts w:hint="eastAsia" w:ascii="方正大标宋简体" w:hAnsi="黑体" w:eastAsia="方正大标宋简体" w:cs="Times New Roman"/>
          <w:sz w:val="36"/>
          <w:szCs w:val="36"/>
        </w:rPr>
        <w:t>天台县2024年教师招聘体音美技能测试须知</w:t>
      </w:r>
    </w:p>
    <w:p>
      <w:pPr>
        <w:rPr>
          <w:rFonts w:hint="eastAsia" w:ascii="仿宋_GB2312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一、测试学科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中小学体育（篮球、足球、游泳、特殊人才）、中小学音乐、中小学美术。</w:t>
      </w:r>
    </w:p>
    <w:p>
      <w:pPr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二、测试时间及地点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2024年5月12日，天台县云锦小学</w:t>
      </w:r>
    </w:p>
    <w:p>
      <w:pPr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三、测试项目及成绩占比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中小学体育（篮球）：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摸高、运球上篮、定位投篮、实战，每小项成绩占比25%。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中小学体育（足球）：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行进间颠球、定位球传准、运球绕杆射门、30米跑，每小项成绩占比25%。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中小学体育（游泳）：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自由泳100米、蛙泳50米、立定跳远、推铅球，每小项成绩占比25%。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体育特殊人才：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100米、运球上篮、排球发球、体操，每小项成绩占比25%。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中小学音乐：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钢琴弹奏（40%）、视唱（30%）、才艺展示（30%）。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中小学美术：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素描（40%）、色彩（40%）、速写（20%）。</w:t>
      </w:r>
    </w:p>
    <w:p>
      <w:pPr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四、注意事项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1.考生须于早上7:00前到达天台县云锦小学报告厅集中，无故逾期视同放弃。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2.考生需带</w:t>
      </w:r>
      <w:r>
        <w:rPr>
          <w:rFonts w:hint="eastAsia" w:ascii="仿宋_GB2312" w:eastAsia="仿宋_GB2312" w:cs="Times New Roman"/>
          <w:b/>
          <w:sz w:val="36"/>
          <w:szCs w:val="32"/>
        </w:rPr>
        <w:t>本人身份证</w:t>
      </w:r>
      <w:r>
        <w:rPr>
          <w:rFonts w:hint="eastAsia" w:ascii="仿宋_GB2312" w:eastAsia="仿宋_GB2312" w:cs="Times New Roman"/>
          <w:sz w:val="32"/>
          <w:szCs w:val="32"/>
        </w:rPr>
        <w:t>参加技能测试，自觉服从工作人员安排。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3.考生自行准备必要的用具：如运动服、运动鞋；画架、画笔、素描色彩用具；舞蹈服、乐器、舞蹈伴奏曲等（USB接口播放器、钢琴由教育局提供）。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4.测试过程实行全封闭管理，禁止考生以任何形式与外界联系。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未尽事宜，由教育局负责解释。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ZGQ1ZDk4NjY2M2I3YTI5YmJjMWY3NDU2Y2Q4YjUifQ=="/>
    <w:docVar w:name="KSO_WPS_MARK_KEY" w:val="16e516b0-1369-4671-ace9-24ca1a931e9d"/>
  </w:docVars>
  <w:rsids>
    <w:rsidRoot w:val="551D4C48"/>
    <w:rsid w:val="551D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2024-04-18T00:22:00Z</dcterms:created>
  <dc:creator>Big Uncle</dc:creator>
  <cp:lastModifiedBy>Big Uncle</cp:lastModifiedBy>
  <dcterms:modified xsi:type="dcterms:W3CDTF">2024-04-18T00:24:23Z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D3F5FDCA9ECE44F1ABE928F1FE677A36_11</vt:lpwstr>
  </property>
</Properties>
</file>