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1"/>
        <w:gridCol w:w="891"/>
        <w:gridCol w:w="451"/>
        <w:gridCol w:w="451"/>
        <w:gridCol w:w="451"/>
        <w:gridCol w:w="451"/>
        <w:gridCol w:w="891"/>
        <w:gridCol w:w="781"/>
        <w:gridCol w:w="2742"/>
        <w:gridCol w:w="2292"/>
        <w:gridCol w:w="1001"/>
        <w:gridCol w:w="32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7" w:hRule="atLeast"/>
          <w:jc w:val="center"/>
        </w:trPr>
        <w:tc>
          <w:tcPr>
            <w:tcW w:w="14060" w:type="dxa"/>
            <w:gridSpan w:val="1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东营市第一中学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/>
                <w:spacing w:val="0"/>
                <w:sz w:val="36"/>
                <w:szCs w:val="36"/>
                <w:bdr w:val="none" w:color="auto" w:sz="0" w:space="0"/>
              </w:rPr>
              <w:t>2024年公开招聘教师岗位计划一览表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" w:hRule="atLeast"/>
          <w:jc w:val="center"/>
        </w:trPr>
        <w:tc>
          <w:tcPr>
            <w:tcW w:w="4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89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主管部门</w:t>
            </w:r>
          </w:p>
        </w:tc>
        <w:tc>
          <w:tcPr>
            <w:tcW w:w="45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用人单位</w:t>
            </w:r>
          </w:p>
        </w:tc>
        <w:tc>
          <w:tcPr>
            <w:tcW w:w="45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招聘岗位名称</w:t>
            </w:r>
          </w:p>
        </w:tc>
        <w:tc>
          <w:tcPr>
            <w:tcW w:w="45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岗位类别</w:t>
            </w:r>
          </w:p>
        </w:tc>
        <w:tc>
          <w:tcPr>
            <w:tcW w:w="45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岗位等级</w:t>
            </w:r>
          </w:p>
        </w:tc>
        <w:tc>
          <w:tcPr>
            <w:tcW w:w="89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 人数</w:t>
            </w:r>
          </w:p>
        </w:tc>
        <w:tc>
          <w:tcPr>
            <w:tcW w:w="581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招聘资格要求</w:t>
            </w:r>
          </w:p>
        </w:tc>
        <w:tc>
          <w:tcPr>
            <w:tcW w:w="1001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报名咨询电话（区号0546）</w:t>
            </w:r>
          </w:p>
        </w:tc>
        <w:tc>
          <w:tcPr>
            <w:tcW w:w="320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3" w:hRule="atLeast"/>
          <w:jc w:val="center"/>
        </w:trPr>
        <w:tc>
          <w:tcPr>
            <w:tcW w:w="4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学历 /学位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专业名称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其他资格条件</w:t>
            </w:r>
          </w:p>
        </w:tc>
        <w:tc>
          <w:tcPr>
            <w:tcW w:w="1001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20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3" w:hRule="atLeast"/>
          <w:jc w:val="center"/>
        </w:trPr>
        <w:tc>
          <w:tcPr>
            <w:tcW w:w="4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东营市教育局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东营市第一中学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政治教师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专业技术十二级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本科及以上/学士及以上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以本科报考的：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政治学与行政学，国际政治，政治学、经济学与哲学，思想政治教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育，中国共产党历史。</w:t>
            </w:r>
            <w:r>
              <w:rPr>
                <w:rFonts w:ascii="Calibri" w:hAnsi="Calibri" w:eastAsia="微软雅黑" w:cs="Calibri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以研究生报考的：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政治学理论，科学社会主义与国际共产主义运动，中共党史（含：党的学说与党的建设），马克思主义理论与思想政治教育，中国政治，马克思主义基本原理，马克思主义发展史，马克思主义中国化研究，思想政治教育，党的历史与理论，中国特色社会主义理论，学科教学（思政），课程与教学论（思政）。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取得与任教学科一致的高中及以上教师资格证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6079766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3" w:hRule="atLeast"/>
          <w:jc w:val="center"/>
        </w:trPr>
        <w:tc>
          <w:tcPr>
            <w:tcW w:w="4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东营市教育局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东营市第一中学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体育教师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专业技术十二级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本科及以上/学士及以上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体育教育或运动训练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取得与任教学科一致的高中及以上教师资格证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6079766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1.具有跳远二级运动员等级证书。           2.具有田径教练员初级及以上证书。最低服务年限5年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6" w:hRule="atLeast"/>
          <w:jc w:val="center"/>
        </w:trPr>
        <w:tc>
          <w:tcPr>
            <w:tcW w:w="4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东营市教育局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东营市第一中学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音乐教师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专业技术十二级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本科及以上/学士及以上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音乐表演（钢琴）、音乐教育（主项钢琴、副项声乐）。</w:t>
            </w:r>
          </w:p>
        </w:tc>
        <w:tc>
          <w:tcPr>
            <w:tcW w:w="22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取得与任教学科一致的高中及以上教师资格证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6079766</w:t>
            </w:r>
          </w:p>
        </w:tc>
        <w:tc>
          <w:tcPr>
            <w:tcW w:w="32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  <w:bdr w:val="none" w:color="auto" w:sz="0" w:space="0"/>
              </w:rPr>
              <w:t>最低服务年限5年</w:t>
            </w:r>
          </w:p>
        </w:tc>
      </w:tr>
    </w:tbl>
    <w:p/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2C9B6F84"/>
    <w:rsid w:val="2C9B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2024-04-19T02:48:00Z</dcterms:created>
  <dc:creator>水无鱼</dc:creator>
  <cp:lastModifiedBy>水无鱼</cp:lastModifiedBy>
  <dcterms:modified xsi:type="dcterms:W3CDTF">2024-04-19T07:39:01Z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850777067276412EA77565D8410F43AE_11</vt:lpwstr>
  </property>
</Properties>
</file>