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00" w:lineRule="exact"/>
        <w:textAlignment w:val="baseline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5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玉林职业技术学院2024年公开招聘教师</w:t>
      </w:r>
    </w:p>
    <w:p>
      <w:pPr>
        <w:pStyle w:val="5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面试教材版本</w:t>
      </w:r>
    </w:p>
    <w:tbl>
      <w:tblPr>
        <w:tblStyle w:val="3"/>
        <w:tblW w:w="50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23"/>
        <w:gridCol w:w="1831"/>
        <w:gridCol w:w="1881"/>
        <w:gridCol w:w="1410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烹饪工艺与营养专业教师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中式烹调工艺与实训（第三版）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刘致良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服装与服饰设计专业教师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服装工艺（第4版）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"https://book.jd.com/publish/%E4%B8%AD%E5%9B%BD%E7%BA%BA%E7%BB%87%E5%87%BA%E7%89%88%E7%A4%BE_1.html" \t "https://item.jd.com/_blank" \o "中国纺织出版社" </w:instrText>
            </w:r>
            <w:r>
              <w:fldChar w:fldCharType="separate"/>
            </w:r>
            <w:r>
              <w:t>中国纺织出版社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刘锋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新能源汽车技术专业教师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新能源汽车技术（第2版）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"https://book.jd.com/publish/%E6%9C%BA%E6%A2%B0%E5%B7%A5%E4%B8%9A%E5%87%BA%E7%89%88%E7%A4%BE_1.html" \t "https://item.jd.com/_blank" \o "机械工业出版社" </w:instrText>
            </w:r>
            <w:r>
              <w:fldChar w:fldCharType="separate"/>
            </w:r>
            <w:r>
              <w:t>机械工业出版社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关云霄、梁晨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物联网应用技术专业教师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传感器与检测技术（第2版）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俞云强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计算机应用技术专业教师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Android应用开发基础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"https://book.jd.com/publish/%E7%94%B5%E5%AD%90%E5%B7%A5%E4%B8%9A%E5%87%BA%E7%89%88%E7%A4%BE_1.html" \t "https://item.jd.com/_blank" \o "电子工业出版社" </w:instrText>
            </w:r>
            <w:r>
              <w:fldChar w:fldCharType="separate"/>
            </w:r>
            <w:r>
              <w:t>电子工业出版社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赖红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电子商务专业教师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网店视觉营销与美工设计（微课版）（第2版）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"https://book.jd.com/publish/%E5%8C%97%E4%BA%AC%E7%90%86%E5%B7%A5%E5%A4%A7%E5%AD%A6%E5%87%BA%E7%89%88%E7%A4%BE_1.html" \t "https://item.jd.com/_blank" \o "北京理工大学出版社" </w:instrText>
            </w:r>
            <w:r>
              <w:fldChar w:fldCharType="separate"/>
            </w:r>
            <w:r>
              <w:t>北京理工大学出版社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童海君、陈民利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思政教师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毛泽东思想和中国特色社会主义理论体系概论（2023版）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本书编写组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实用英语（第六版）综合教程1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《实用英语》教材编写组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t>高职体育与健康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"https://book.jd.com/publish/%E4%BA%BA%E6%B0%91%E9%82%AE%E7%94%B5%E5%87%BA%E7%89%88%E7%A4%BE_1.html" \t "https://item.jd.com/_blank" \o "人民邮电出版社" </w:instrText>
            </w:r>
            <w:r>
              <w:fldChar w:fldCharType="separate"/>
            </w:r>
            <w:r>
              <w:t>人民邮电出版社</w:t>
            </w:r>
            <w:r>
              <w:fldChar w:fldCharType="end"/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武文强、尹军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41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心理教师</w:t>
            </w:r>
          </w:p>
        </w:tc>
        <w:tc>
          <w:tcPr>
            <w:tcW w:w="10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高职大学生心理健康教育（第三版）</w:t>
            </w:r>
          </w:p>
        </w:tc>
        <w:tc>
          <w:tcPr>
            <w:tcW w:w="109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李斌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</w:tc>
      </w:tr>
    </w:tbl>
    <w:p>
      <w:pPr>
        <w:pStyle w:val="5"/>
        <w:spacing w:line="400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pStyle w:val="5"/>
        <w:spacing w:line="400" w:lineRule="exact"/>
        <w:textAlignment w:val="baseline"/>
        <w:rPr>
          <w:rFonts w:ascii="宋体" w:hAnsi="宋体" w:cs="宋体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AA44D3"/>
    <w:rsid w:val="003249CF"/>
    <w:rsid w:val="00507625"/>
    <w:rsid w:val="00523589"/>
    <w:rsid w:val="0089426E"/>
    <w:rsid w:val="0096211D"/>
    <w:rsid w:val="00AA44D3"/>
    <w:rsid w:val="142309EB"/>
    <w:rsid w:val="29A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0"/>
    <w:qFormat/>
    <w:uiPriority w:val="0"/>
    <w:pPr>
      <w:snapToGrid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1145</Characters>
  <Lines>9</Lines>
  <Paragraphs>2</Paragraphs>
  <TotalTime>6</TotalTime>
  <ScaleCrop>false</ScaleCrop>
  <LinksUpToDate>false</LinksUpToDate>
  <CharactersWithSpaces>1343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2024-04-16T13:27:00Z</dcterms:created>
  <dc:creator>Administrator</dc:creator>
  <cp:lastModifiedBy>韩远玮</cp:lastModifiedBy>
  <dcterms:modified xsi:type="dcterms:W3CDTF">2024-04-17T09:37:24Z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E2DB9E089A3E4527943EB90CC1D4689E_12</vt:lpwstr>
  </property>
</Properties>
</file>