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A02E4" w14:textId="77777777" w:rsidR="001F689F" w:rsidRDefault="00000000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附件</w:t>
      </w:r>
      <w:r>
        <w:rPr>
          <w:rFonts w:hint="eastAsia"/>
          <w:b/>
          <w:bCs/>
          <w:sz w:val="24"/>
          <w:szCs w:val="28"/>
        </w:rPr>
        <w:t>1</w:t>
      </w:r>
    </w:p>
    <w:p w14:paraId="450DD226" w14:textId="77777777" w:rsidR="001F689F" w:rsidRDefault="00000000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2024年第二批高层次人才招聘（副高及以上职称）岗位计划表</w:t>
      </w:r>
    </w:p>
    <w:tbl>
      <w:tblPr>
        <w:tblW w:w="16486" w:type="dxa"/>
        <w:tblInd w:w="93" w:type="dxa"/>
        <w:tblLook w:val="04A0" w:firstRow="1" w:lastRow="0" w:firstColumn="1" w:lastColumn="0" w:noHBand="0" w:noVBand="1"/>
      </w:tblPr>
      <w:tblGrid>
        <w:gridCol w:w="612"/>
        <w:gridCol w:w="1385"/>
        <w:gridCol w:w="2977"/>
        <w:gridCol w:w="850"/>
        <w:gridCol w:w="851"/>
        <w:gridCol w:w="821"/>
        <w:gridCol w:w="2394"/>
        <w:gridCol w:w="767"/>
        <w:gridCol w:w="985"/>
        <w:gridCol w:w="2550"/>
        <w:gridCol w:w="2294"/>
      </w:tblGrid>
      <w:tr w:rsidR="001F689F" w14:paraId="249C8047" w14:textId="77777777">
        <w:trPr>
          <w:gridAfter w:val="1"/>
          <w:wAfter w:w="2294" w:type="dxa"/>
          <w:trHeight w:val="285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D62B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0BB5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岗位名称</w:t>
            </w:r>
          </w:p>
        </w:tc>
        <w:tc>
          <w:tcPr>
            <w:tcW w:w="7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01A8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岗位所需要资格条件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813D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计划招聘（人）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010F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考核形式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9F0C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联系人</w:t>
            </w:r>
          </w:p>
        </w:tc>
      </w:tr>
      <w:tr w:rsidR="001F689F" w14:paraId="6226FC40" w14:textId="77777777">
        <w:trPr>
          <w:gridAfter w:val="1"/>
          <w:wAfter w:w="2294" w:type="dxa"/>
          <w:trHeight w:val="440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F35E" w14:textId="77777777" w:rsidR="001F689F" w:rsidRDefault="001F689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333E" w14:textId="77777777" w:rsidR="001F689F" w:rsidRDefault="001F689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A00C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学科专业要求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D3FB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4C68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学位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EDF3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年龄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57A6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>职称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4303" w14:textId="77777777" w:rsidR="001F689F" w:rsidRDefault="001F689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9D69" w14:textId="77777777" w:rsidR="001F689F" w:rsidRDefault="001F689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9E61" w14:textId="77777777" w:rsidR="001F689F" w:rsidRDefault="001F689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6E17D3" w14:paraId="7CE284F2" w14:textId="77777777">
        <w:trPr>
          <w:gridAfter w:val="1"/>
          <w:wAfter w:w="2294" w:type="dxa"/>
          <w:trHeight w:val="83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1DC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74A5" w14:textId="00E47FF2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专业技术岗（土木建筑专业群）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974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本科：建筑类、土木类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BD7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FC5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1A8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B2D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教授/正高级工程师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8BC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B7BE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D02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电话：0558-2198312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邮箱：472445502@qq.com</w:t>
            </w:r>
          </w:p>
        </w:tc>
      </w:tr>
      <w:tr w:rsidR="006E17D3" w14:paraId="14D58071" w14:textId="77777777">
        <w:trPr>
          <w:gridAfter w:val="1"/>
          <w:wAfter w:w="2294" w:type="dxa"/>
          <w:trHeight w:val="8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2B1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7F27" w14:textId="669D814B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专业技术岗（食品科学专业群）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A95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本科：食品科学与工程类、食品卫生与营养学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AAC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1F3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4E6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8B3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教授/正高级工程师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416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DB78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564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电话：0558-2198312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邮箱：472445502@qq.com</w:t>
            </w:r>
          </w:p>
        </w:tc>
      </w:tr>
      <w:tr w:rsidR="006E17D3" w14:paraId="72776732" w14:textId="77777777">
        <w:trPr>
          <w:gridAfter w:val="1"/>
          <w:wAfter w:w="2294" w:type="dxa"/>
          <w:trHeight w:val="88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2DB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B372" w14:textId="213589BE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专业技术岗（电子与信息专业群）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F59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本科：计算机类、数学类、电子信息类、自动化类、电气类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0E7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29E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010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EE7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教授/正高级工程师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510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233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5B6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葛老师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电话：0558-2179070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邮箱：1512930492@qq.com</w:t>
            </w:r>
          </w:p>
        </w:tc>
      </w:tr>
      <w:tr w:rsidR="006E17D3" w14:paraId="13F34F3E" w14:textId="77777777">
        <w:trPr>
          <w:gridAfter w:val="1"/>
          <w:wAfter w:w="2294" w:type="dxa"/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DA01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477B" w14:textId="6674258A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专业技术岗（机电一体化专业群）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21D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本科：机械类、自动化类、电气类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D4A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D04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03D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427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教授/正高级工程师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AB6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053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689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葛老师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电话：0558-2179070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邮箱：1512930492@qq.</w:t>
            </w:r>
          </w:p>
        </w:tc>
      </w:tr>
      <w:tr w:rsidR="006E17D3" w14:paraId="5D0B24D3" w14:textId="77777777">
        <w:trPr>
          <w:gridAfter w:val="1"/>
          <w:wAfter w:w="2294" w:type="dxa"/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A8D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CCC4" w14:textId="3FA96F10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专业技术岗（汽车专业群）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6FD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本科：机械类、自动化类、电气类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6A7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665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EF2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11D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教授/正高级工程师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7C4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180B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219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葛老师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电话：0558-2179070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邮箱：1512930492@qq</w:t>
            </w:r>
          </w:p>
        </w:tc>
      </w:tr>
      <w:tr w:rsidR="006E17D3" w14:paraId="0510652F" w14:textId="77777777">
        <w:trPr>
          <w:gridAfter w:val="1"/>
          <w:wAfter w:w="2294" w:type="dxa"/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886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768F" w14:textId="1843F3FD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专业技术岗（财经商贸专业群）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21D1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本科：会计学、电子商务类、物流管理与工程类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2EE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6E4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2DC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D80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6EF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10C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D00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范老师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电话：19826579937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邮箱：158088109@qq.com</w:t>
            </w:r>
          </w:p>
        </w:tc>
      </w:tr>
      <w:tr w:rsidR="006E17D3" w14:paraId="0D5EA8E7" w14:textId="77777777">
        <w:trPr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631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1B5D" w14:textId="04EC575F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专业技术岗（大健康专业群）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91BB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本科：护理学类、基础医学类、临床医学类、公共卫生与预防医学类、中医学类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8FB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749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641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E36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教授/主任医师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B5B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E1A8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EDA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姓名：张老师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电话：0558-2179113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邮箱：fyzykyhlrs@163.com</w:t>
            </w:r>
          </w:p>
        </w:tc>
        <w:tc>
          <w:tcPr>
            <w:tcW w:w="2294" w:type="dxa"/>
            <w:vAlign w:val="center"/>
          </w:tcPr>
          <w:p w14:paraId="5F990B98" w14:textId="77777777" w:rsidR="006E17D3" w:rsidRDefault="006E17D3" w:rsidP="006E17D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17D3" w14:paraId="1C971DF5" w14:textId="77777777">
        <w:trPr>
          <w:gridAfter w:val="1"/>
          <w:wAfter w:w="2294" w:type="dxa"/>
          <w:trHeight w:val="7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61D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1AC0" w14:textId="38CD7738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专业技术岗（土木建筑专业群）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0BD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研究生：测绘科学与技术（一级学科）、测绘工程（二级学科）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497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FDD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6BF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A49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副教授/高级工程师及以上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020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A41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34B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电话：0558-2198312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邮箱：472445502@qq.com</w:t>
            </w:r>
          </w:p>
        </w:tc>
      </w:tr>
      <w:tr w:rsidR="006E17D3" w14:paraId="6A4D2889" w14:textId="77777777">
        <w:trPr>
          <w:gridAfter w:val="1"/>
          <w:wAfter w:w="2294" w:type="dxa"/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12F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D109" w14:textId="41CC9921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专业技术岗（土木建筑专业群）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41A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研究生：建筑学（一级学科）、土木工程（一级学科或二级学科）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69FB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9DD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60B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68F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副教授/高级工程师及以上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7C9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4A7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1451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电话：0558-2198312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邮箱：472445502@qq.com</w:t>
            </w:r>
          </w:p>
        </w:tc>
      </w:tr>
      <w:tr w:rsidR="006E17D3" w14:paraId="032B5B82" w14:textId="77777777">
        <w:trPr>
          <w:gridAfter w:val="1"/>
          <w:wAfter w:w="2294" w:type="dxa"/>
          <w:trHeight w:val="41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0A0E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7F59" w14:textId="709B2AFD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（食品科学专业群）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3F0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研究生：食品科学（二级学科）、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粮食、油脂及植物蛋白工程（二级学科）、农产品加工及贮藏工程（二级学科）、食品与营养（一级学科）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537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研究生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11E8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硕士及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D4C9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45周岁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0541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副教授/高级工程师及以上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471B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D55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22AE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刘老师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电话：0558-2198312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邮箱：472445502@qq.com</w:t>
            </w:r>
          </w:p>
        </w:tc>
      </w:tr>
      <w:tr w:rsidR="006E17D3" w14:paraId="4B4ACAC7" w14:textId="77777777">
        <w:trPr>
          <w:gridAfter w:val="1"/>
          <w:wAfter w:w="2294" w:type="dxa"/>
          <w:trHeight w:val="1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4C1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DB3D" w14:textId="584A8FE8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专业技术岗（电子与信息专业群）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653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：应用数学（二级学科）、计算机科学与技术（一级学科）、软件工程（一级学科或二级学科）、网络空间安全（一级学科）、信息与通信工程（一级学科）、电子科学与技术（一级学科）、电子信息（一级学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AF58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9DE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A0E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B2C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副教授/高级工程师及以上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B6B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3B3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103E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葛老师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电话：0558-2179070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邮箱：1512930492@qq.com</w:t>
            </w:r>
          </w:p>
        </w:tc>
      </w:tr>
      <w:tr w:rsidR="006E17D3" w14:paraId="1EE91B1E" w14:textId="77777777">
        <w:trPr>
          <w:gridAfter w:val="1"/>
          <w:wAfter w:w="2294" w:type="dxa"/>
          <w:trHeight w:val="1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1AE4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61FC" w14:textId="1C3140F6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专业技术岗（机电一体化专业群）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F37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研究生：机械工程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（一级学科或二级学科）、</w:t>
            </w:r>
            <w:r>
              <w:rPr>
                <w:rFonts w:ascii="宋体" w:hAnsi="宋体" w:cs="宋体" w:hint="eastAsia"/>
                <w:sz w:val="18"/>
                <w:szCs w:val="18"/>
              </w:rPr>
              <w:t>电气工程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（一级学科或二级学科）、</w:t>
            </w:r>
            <w:r>
              <w:rPr>
                <w:rFonts w:ascii="宋体" w:hAnsi="宋体" w:cs="宋体" w:hint="eastAsia"/>
                <w:sz w:val="18"/>
                <w:szCs w:val="18"/>
              </w:rPr>
              <w:t>控制科学与工程（一级学科，导航、制导与控制除外）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CE50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AD0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AB5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AD0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副教授/高级工程师及以上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B48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170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30A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葛老师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电话：0558-2179070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邮箱：1512930492@qq.com</w:t>
            </w:r>
          </w:p>
        </w:tc>
      </w:tr>
      <w:tr w:rsidR="006E17D3" w14:paraId="532DE86D" w14:textId="77777777">
        <w:trPr>
          <w:gridAfter w:val="1"/>
          <w:wAfter w:w="2294" w:type="dxa"/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FF3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354D" w14:textId="19737DDF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专业技术岗（汽车专业群）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827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研究生：机械工程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（一级学科或二级学科）、</w:t>
            </w:r>
            <w:r>
              <w:rPr>
                <w:rFonts w:ascii="宋体" w:hAnsi="宋体" w:cs="宋体" w:hint="eastAsia"/>
                <w:sz w:val="18"/>
                <w:szCs w:val="18"/>
              </w:rPr>
              <w:t>电气工程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（一级学科或二级学科）、</w:t>
            </w:r>
            <w:r>
              <w:rPr>
                <w:rFonts w:ascii="宋体" w:hAnsi="宋体" w:cs="宋体" w:hint="eastAsia"/>
                <w:sz w:val="18"/>
                <w:szCs w:val="18"/>
              </w:rPr>
              <w:t>控制科学与工程（一级学科，导航、制导与控制除外）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0C7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20A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5DF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A8AB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副教授/高级工程师及以上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7D2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945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BC05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葛老师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电话：0558-2179070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邮箱：1512930492@qq.com</w:t>
            </w:r>
          </w:p>
        </w:tc>
      </w:tr>
      <w:tr w:rsidR="006E17D3" w14:paraId="19A3FD60" w14:textId="77777777">
        <w:trPr>
          <w:gridAfter w:val="1"/>
          <w:wAfter w:w="2294" w:type="dxa"/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8AE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33BD" w14:textId="584A158D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专业技术岗（财经商贸专业群）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8F61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研究生：会计（一级学科）、审计（一级学科）、管理科学与工程（一级学科）、工商管理学（一级学科）、 工商管理（一级学科）、国际商务（一级学科）、物流工程与管理（二级学科）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858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9D1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BB5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DA5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副教授及以上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299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C54C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D1F9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范老师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电话：19826579937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邮箱：158088109@qq.com</w:t>
            </w:r>
          </w:p>
        </w:tc>
      </w:tr>
      <w:tr w:rsidR="006E17D3" w14:paraId="1C42512C" w14:textId="77777777">
        <w:trPr>
          <w:gridAfter w:val="1"/>
          <w:wAfter w:w="2294" w:type="dxa"/>
          <w:trHeight w:val="6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FD07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D560" w14:textId="321B0F0D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专业技术岗（大健康专业群）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A9ED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研究生：护理学（一级学科）、护理（一级学科）、基础医学（一级学科）、临床医学（一级学科）、公共卫生与预防医学（一级学科）、公共卫生（一级学科）、中医学（一级学科）、中医（一级学科）、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中西医结合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（一级学科）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D239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A87A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2D02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73A6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副教授/副主任医师及以上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A3E8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FE2F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专业考核+面试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1123" w14:textId="77777777" w:rsidR="006E17D3" w:rsidRDefault="006E17D3" w:rsidP="006E17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姓名：张老师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电话：0558-2179113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邮箱：fyzykyhlrs@163.com</w:t>
            </w:r>
          </w:p>
        </w:tc>
      </w:tr>
      <w:tr w:rsidR="001F689F" w14:paraId="288D9FD3" w14:textId="77777777">
        <w:trPr>
          <w:gridAfter w:val="1"/>
          <w:wAfter w:w="2294" w:type="dxa"/>
          <w:trHeight w:val="446"/>
        </w:trPr>
        <w:tc>
          <w:tcPr>
            <w:tcW w:w="9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B637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1C6B" w14:textId="77777777" w:rsidR="001F689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16CE" w14:textId="77777777" w:rsidR="001F689F" w:rsidRDefault="001F68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5C3923F6" w14:textId="77777777" w:rsidR="001F689F" w:rsidRDefault="001F689F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1F689F">
      <w:footerReference w:type="default" r:id="rId7"/>
      <w:pgSz w:w="16838" w:h="11906" w:orient="landscape"/>
      <w:pgMar w:top="850" w:right="1080" w:bottom="85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2D4F3" w14:textId="77777777" w:rsidR="00CE512F" w:rsidRDefault="00CE512F">
      <w:r>
        <w:separator/>
      </w:r>
    </w:p>
  </w:endnote>
  <w:endnote w:type="continuationSeparator" w:id="0">
    <w:p w14:paraId="79CBEA8B" w14:textId="77777777" w:rsidR="00CE512F" w:rsidRDefault="00CE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CFF75" w14:textId="77777777" w:rsidR="001F689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E2B4A" wp14:editId="715F7A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781F5" w14:textId="77777777" w:rsidR="001F689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E2B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F781F5" w14:textId="77777777" w:rsidR="001F689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93E8C" w14:textId="77777777" w:rsidR="00CE512F" w:rsidRDefault="00CE512F">
      <w:r>
        <w:separator/>
      </w:r>
    </w:p>
  </w:footnote>
  <w:footnote w:type="continuationSeparator" w:id="0">
    <w:p w14:paraId="2D086C5F" w14:textId="77777777" w:rsidR="00CE512F" w:rsidRDefault="00CE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2NzBjNDM5ZjJlYzIwMmI3MDBkMTUzMGIzODIxNTEifQ=="/>
  </w:docVars>
  <w:rsids>
    <w:rsidRoot w:val="001F689F"/>
    <w:rsid w:val="001F689F"/>
    <w:rsid w:val="006E17D3"/>
    <w:rsid w:val="00CE512F"/>
    <w:rsid w:val="1E205524"/>
    <w:rsid w:val="22367A49"/>
    <w:rsid w:val="26653125"/>
    <w:rsid w:val="2B634698"/>
    <w:rsid w:val="6E1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DAE79"/>
  <w15:docId w15:val="{26B44454-6C16-465E-A2AB-B9791748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 s</cp:lastModifiedBy>
  <cp:revision>2</cp:revision>
  <dcterms:created xsi:type="dcterms:W3CDTF">2024-04-12T02:16:00Z</dcterms:created>
  <dcterms:modified xsi:type="dcterms:W3CDTF">2024-04-30T09:15:00Z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3BFD85676E794244BCCD81FFC82D6B58_12</vt:lpwstr>
  </property>
</Properties>
</file>