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附件2</w:t>
      </w:r>
    </w:p>
    <w:p>
      <w:pPr>
        <w:pStyle w:val="2"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2024年梧州市龙圩区选调教师报名表</w:t>
      </w:r>
    </w:p>
    <w:p>
      <w:pPr>
        <w:rPr>
          <w:color w:val="auto"/>
          <w:highlight w:val="none"/>
        </w:rPr>
      </w:pPr>
    </w:p>
    <w:p>
      <w:pPr>
        <w:pStyle w:val="2"/>
        <w:shd w:val="clear" w:color="auto" w:fill="FFFFFF"/>
        <w:spacing w:before="0" w:beforeAutospacing="0" w:after="0" w:afterAutospacing="0" w:line="520" w:lineRule="exact"/>
        <w:ind w:left="-407" w:leftChars="-194" w:right="-624" w:rightChars="-297" w:firstLine="157" w:firstLineChars="52"/>
        <w:rPr>
          <w:rFonts w:cs="Times New Roman"/>
          <w:b/>
          <w:bCs/>
          <w:color w:val="auto"/>
          <w:sz w:val="30"/>
          <w:szCs w:val="30"/>
          <w:highlight w:val="none"/>
        </w:rPr>
      </w:pPr>
      <w:r>
        <w:rPr>
          <w:rFonts w:hint="eastAsia"/>
          <w:b/>
          <w:bCs/>
          <w:color w:val="auto"/>
          <w:sz w:val="30"/>
          <w:szCs w:val="30"/>
          <w:highlight w:val="none"/>
          <w:lang w:val="en-US" w:eastAsia="zh-CN"/>
        </w:rPr>
        <w:t>竞选</w:t>
      </w:r>
      <w:r>
        <w:rPr>
          <w:rFonts w:hint="eastAsia"/>
          <w:b/>
          <w:bCs/>
          <w:color w:val="auto"/>
          <w:sz w:val="30"/>
          <w:szCs w:val="30"/>
          <w:highlight w:val="none"/>
        </w:rPr>
        <w:t>学</w:t>
      </w:r>
      <w:r>
        <w:rPr>
          <w:b/>
          <w:bCs/>
          <w:color w:val="auto"/>
          <w:sz w:val="30"/>
          <w:szCs w:val="30"/>
          <w:highlight w:val="none"/>
        </w:rPr>
        <w:t>校：</w:t>
      </w:r>
      <w:r>
        <w:rPr>
          <w:b/>
          <w:bCs/>
          <w:color w:val="auto"/>
          <w:sz w:val="30"/>
          <w:szCs w:val="30"/>
          <w:highlight w:val="none"/>
          <w:u w:val="single"/>
        </w:rPr>
        <w:t xml:space="preserve">                 </w:t>
      </w:r>
      <w:r>
        <w:rPr>
          <w:rFonts w:hint="eastAsia"/>
          <w:b/>
          <w:bCs/>
          <w:color w:val="auto"/>
          <w:sz w:val="30"/>
          <w:szCs w:val="30"/>
          <w:highlight w:val="none"/>
        </w:rPr>
        <w:t xml:space="preserve"> </w:t>
      </w:r>
      <w:r>
        <w:rPr>
          <w:b/>
          <w:bCs/>
          <w:color w:val="auto"/>
          <w:sz w:val="30"/>
          <w:szCs w:val="30"/>
          <w:highlight w:val="none"/>
        </w:rPr>
        <w:t xml:space="preserve">  </w:t>
      </w:r>
      <w:r>
        <w:rPr>
          <w:rFonts w:hint="eastAsia"/>
          <w:b/>
          <w:bCs/>
          <w:color w:val="auto"/>
          <w:sz w:val="30"/>
          <w:szCs w:val="30"/>
          <w:highlight w:val="none"/>
          <w:lang w:val="en-US" w:eastAsia="zh-CN"/>
        </w:rPr>
        <w:t>竞选岗位</w:t>
      </w:r>
      <w:r>
        <w:rPr>
          <w:rFonts w:hint="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/>
          <w:b/>
          <w:bCs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b/>
          <w:bCs/>
          <w:color w:val="auto"/>
          <w:sz w:val="30"/>
          <w:szCs w:val="30"/>
          <w:highlight w:val="none"/>
          <w:u w:val="single"/>
        </w:rPr>
        <w:t xml:space="preserve">        </w:t>
      </w:r>
      <w:r>
        <w:rPr>
          <w:rFonts w:hint="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b/>
          <w:bCs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cs="Times New Roman"/>
          <w:b/>
          <w:bCs/>
          <w:color w:val="auto"/>
          <w:sz w:val="30"/>
          <w:szCs w:val="30"/>
          <w:highlight w:val="none"/>
        </w:rPr>
        <w:t xml:space="preserve">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856"/>
        <w:gridCol w:w="45"/>
        <w:gridCol w:w="808"/>
        <w:gridCol w:w="828"/>
        <w:gridCol w:w="915"/>
        <w:gridCol w:w="1418"/>
        <w:gridCol w:w="1276"/>
        <w:gridCol w:w="377"/>
        <w:gridCol w:w="331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exac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  <w:highlight w:val="none"/>
              </w:rPr>
              <w:t>姓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  <w:highlight w:val="none"/>
              </w:rPr>
              <w:t>名</w:t>
            </w:r>
          </w:p>
        </w:tc>
        <w:tc>
          <w:tcPr>
            <w:tcW w:w="17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  <w:highlight w:val="none"/>
              </w:rPr>
              <w:t>参加工作时间</w:t>
            </w:r>
          </w:p>
        </w:tc>
        <w:tc>
          <w:tcPr>
            <w:tcW w:w="16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  <w:highlight w:val="none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10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  <w:highlight w:val="none"/>
              </w:rPr>
              <w:t>移动</w:t>
            </w:r>
            <w:r>
              <w:rPr>
                <w:rFonts w:ascii="楷体_GB2312" w:hAnsi="宋体" w:eastAsia="楷体_GB2312" w:cs="楷体_GB2312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30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192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  <w:highlight w:val="none"/>
              </w:rPr>
              <w:t>全日制学历，毕业院校、专业</w:t>
            </w:r>
          </w:p>
        </w:tc>
        <w:tc>
          <w:tcPr>
            <w:tcW w:w="25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165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92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  <w:highlight w:val="none"/>
              </w:rPr>
              <w:t>教师资格证类型</w:t>
            </w:r>
          </w:p>
        </w:tc>
        <w:tc>
          <w:tcPr>
            <w:tcW w:w="25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24"/>
                <w:highlight w:val="none"/>
              </w:rPr>
              <w:t>普通话等级</w:t>
            </w: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kern w:val="0"/>
                <w:sz w:val="24"/>
                <w:highlight w:val="none"/>
              </w:rPr>
              <w:t>职</w:t>
            </w:r>
            <w:r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  <w:t>称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197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/>
                <w:color w:val="auto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spacing w:val="20"/>
                <w:kern w:val="0"/>
                <w:sz w:val="24"/>
                <w:highlight w:val="none"/>
              </w:rPr>
              <w:t>简历（从高中开始）</w:t>
            </w:r>
          </w:p>
        </w:tc>
        <w:tc>
          <w:tcPr>
            <w:tcW w:w="77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197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楷体_GB2312"/>
                <w:color w:val="auto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spacing w:val="20"/>
                <w:kern w:val="0"/>
                <w:sz w:val="24"/>
                <w:highlight w:val="none"/>
              </w:rPr>
              <w:t>主要荣誉或表彰情况(只报</w:t>
            </w:r>
            <w:r>
              <w:rPr>
                <w:rFonts w:ascii="楷体_GB2312" w:hAnsi="宋体" w:eastAsia="楷体_GB2312" w:cs="楷体_GB2312"/>
                <w:color w:val="auto"/>
                <w:spacing w:val="20"/>
                <w:kern w:val="0"/>
                <w:sz w:val="24"/>
                <w:highlight w:val="none"/>
              </w:rPr>
              <w:t>最</w:t>
            </w:r>
            <w:r>
              <w:rPr>
                <w:rFonts w:hint="eastAsia" w:ascii="楷体_GB2312" w:hAnsi="宋体" w:eastAsia="楷体_GB2312" w:cs="楷体_GB2312"/>
                <w:color w:val="auto"/>
                <w:spacing w:val="20"/>
                <w:kern w:val="0"/>
                <w:sz w:val="24"/>
                <w:highlight w:val="none"/>
              </w:rPr>
              <w:t>高</w:t>
            </w:r>
            <w:r>
              <w:rPr>
                <w:rFonts w:ascii="楷体_GB2312" w:hAnsi="宋体" w:eastAsia="楷体_GB2312" w:cs="楷体_GB2312"/>
                <w:color w:val="auto"/>
                <w:spacing w:val="20"/>
                <w:kern w:val="0"/>
                <w:sz w:val="24"/>
                <w:highlight w:val="none"/>
              </w:rPr>
              <w:t>级</w:t>
            </w:r>
            <w:r>
              <w:rPr>
                <w:rFonts w:hint="eastAsia" w:ascii="楷体_GB2312" w:hAnsi="宋体" w:eastAsia="楷体_GB2312" w:cs="楷体_GB2312"/>
                <w:color w:val="auto"/>
                <w:spacing w:val="20"/>
                <w:kern w:val="0"/>
                <w:sz w:val="24"/>
                <w:highlight w:val="none"/>
              </w:rPr>
              <w:t>别</w:t>
            </w:r>
            <w:r>
              <w:rPr>
                <w:rFonts w:ascii="楷体_GB2312" w:hAnsi="宋体" w:eastAsia="楷体_GB2312" w:cs="楷体_GB2312"/>
                <w:color w:val="auto"/>
                <w:spacing w:val="20"/>
                <w:kern w:val="0"/>
                <w:sz w:val="24"/>
                <w:highlight w:val="none"/>
              </w:rPr>
              <w:t>)</w:t>
            </w:r>
          </w:p>
        </w:tc>
        <w:tc>
          <w:tcPr>
            <w:tcW w:w="77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9724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楷体_GB2312"/>
                <w:color w:val="auto"/>
                <w:spacing w:val="20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楷体_GB2312"/>
                <w:color w:val="auto"/>
                <w:spacing w:val="20"/>
                <w:kern w:val="0"/>
                <w:sz w:val="24"/>
                <w:highlight w:val="none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楷体_GB2312" w:eastAsia="楷体_GB2312" w:cs="楷体_GB2312"/>
                <w:color w:val="auto"/>
                <w:sz w:val="24"/>
                <w:highlight w:val="none"/>
              </w:rPr>
              <w:t>审核意</w:t>
            </w:r>
            <w:r>
              <w:rPr>
                <w:rFonts w:hint="eastAsia" w:ascii="楷体_GB2312" w:hAnsi="宋体" w:eastAsia="楷体_GB2312"/>
                <w:color w:val="auto"/>
                <w:kern w:val="0"/>
                <w:sz w:val="24"/>
                <w:highlight w:val="none"/>
              </w:rPr>
              <w:t>见:</w:t>
            </w:r>
          </w:p>
          <w:p>
            <w:pPr>
              <w:spacing w:line="400" w:lineRule="exact"/>
              <w:jc w:val="center"/>
              <w:rPr>
                <w:rFonts w:ascii="楷体_GB2312" w:eastAsia="楷体_GB2312" w:cs="楷体_GB2312"/>
                <w:color w:val="auto"/>
                <w:sz w:val="24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ascii="楷体_GB2312" w:hAnsi="宋体" w:eastAsia="楷体_GB2312" w:cs="楷体_GB2312"/>
                <w:color w:val="auto"/>
                <w:spacing w:val="20"/>
                <w:kern w:val="0"/>
                <w:sz w:val="24"/>
                <w:highlight w:val="none"/>
              </w:rPr>
              <w:t xml:space="preserve">          </w:t>
            </w:r>
            <w:r>
              <w:rPr>
                <w:rFonts w:hint="eastAsia" w:ascii="楷体_GB2312" w:hAnsi="宋体" w:eastAsia="楷体_GB2312" w:cs="楷体_GB2312"/>
                <w:color w:val="auto"/>
                <w:spacing w:val="20"/>
                <w:kern w:val="0"/>
                <w:sz w:val="24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楷体_GB2312" w:hAnsi="宋体" w:eastAsia="楷体_GB2312" w:cs="楷体_GB2312"/>
                <w:color w:val="auto"/>
                <w:spacing w:val="20"/>
                <w:kern w:val="0"/>
                <w:sz w:val="24"/>
                <w:highlight w:val="none"/>
              </w:rPr>
              <w:t>202</w:t>
            </w:r>
            <w:r>
              <w:rPr>
                <w:rFonts w:hint="eastAsia" w:ascii="楷体_GB2312" w:hAnsi="宋体" w:eastAsia="楷体_GB2312" w:cs="楷体_GB2312"/>
                <w:color w:val="auto"/>
                <w:spacing w:val="20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楷体_GB2312" w:hAnsi="宋体" w:eastAsia="楷体_GB2312" w:cs="楷体_GB2312"/>
                <w:color w:val="auto"/>
                <w:spacing w:val="20"/>
                <w:kern w:val="0"/>
                <w:sz w:val="24"/>
                <w:highlight w:val="none"/>
              </w:rPr>
              <w:t>年</w:t>
            </w:r>
            <w:r>
              <w:rPr>
                <w:rFonts w:ascii="楷体_GB2312" w:hAnsi="宋体" w:eastAsia="楷体_GB2312" w:cs="楷体_GB2312"/>
                <w:color w:val="auto"/>
                <w:spacing w:val="20"/>
                <w:kern w:val="0"/>
                <w:sz w:val="24"/>
                <w:highlight w:val="none"/>
              </w:rPr>
              <w:t xml:space="preserve"> 月</w:t>
            </w:r>
            <w:r>
              <w:rPr>
                <w:rFonts w:hint="eastAsia" w:ascii="楷体_GB2312" w:hAnsi="宋体" w:eastAsia="楷体_GB2312" w:cs="楷体_GB2312"/>
                <w:color w:val="auto"/>
                <w:spacing w:val="20"/>
                <w:kern w:val="0"/>
                <w:sz w:val="24"/>
                <w:highlight w:val="none"/>
              </w:rPr>
              <w:t xml:space="preserve"> </w:t>
            </w:r>
            <w:r>
              <w:rPr>
                <w:rFonts w:ascii="楷体_GB2312" w:hAnsi="宋体" w:eastAsia="楷体_GB2312" w:cs="楷体_GB2312"/>
                <w:color w:val="auto"/>
                <w:spacing w:val="20"/>
                <w:kern w:val="0"/>
                <w:sz w:val="24"/>
                <w:highlight w:val="none"/>
              </w:rPr>
              <w:t>日</w:t>
            </w:r>
          </w:p>
        </w:tc>
      </w:tr>
    </w:tbl>
    <w:p>
      <w:pPr>
        <w:rPr>
          <w:color w:val="auto"/>
          <w:highlight w:val="none"/>
        </w:rPr>
      </w:pPr>
    </w:p>
    <w:p>
      <w:pPr>
        <w:ind w:left="-279" w:leftChars="-133" w:firstLine="240" w:firstLineChars="100"/>
        <w:rPr>
          <w:color w:val="auto"/>
          <w:sz w:val="30"/>
          <w:szCs w:val="30"/>
        </w:rPr>
      </w:pPr>
      <w:r>
        <w:rPr>
          <w:rFonts w:hint="eastAsia" w:ascii="楷体_GB2312" w:eastAsia="楷体_GB2312" w:cs="楷体_GB2312"/>
          <w:color w:val="auto"/>
          <w:sz w:val="24"/>
          <w:highlight w:val="none"/>
        </w:rPr>
        <w:t>注：</w:t>
      </w:r>
      <w:r>
        <w:rPr>
          <w:rFonts w:hint="eastAsia" w:ascii="楷体_GB2312" w:eastAsia="楷体_GB2312" w:cs="楷体_GB2312"/>
          <w:color w:val="auto"/>
          <w:sz w:val="24"/>
          <w:highlight w:val="none"/>
          <w:lang w:val="en-US" w:eastAsia="zh-CN"/>
        </w:rPr>
        <w:t>请</w:t>
      </w:r>
      <w:r>
        <w:rPr>
          <w:rFonts w:hint="eastAsia" w:ascii="楷体_GB2312" w:eastAsia="楷体_GB2312" w:cs="楷体_GB2312"/>
          <w:color w:val="auto"/>
          <w:sz w:val="24"/>
          <w:highlight w:val="none"/>
        </w:rPr>
        <w:t>如实填表</w:t>
      </w:r>
      <w:r>
        <w:rPr>
          <w:rFonts w:hint="eastAsia" w:ascii="楷体_GB2312" w:eastAsia="楷体_GB2312" w:cs="楷体_GB2312"/>
          <w:color w:val="auto"/>
          <w:sz w:val="24"/>
          <w:highlight w:val="none"/>
          <w:lang w:val="en-US" w:eastAsia="zh-CN"/>
        </w:rPr>
        <w:t>并贴好</w:t>
      </w:r>
      <w:r>
        <w:rPr>
          <w:rFonts w:hint="eastAsia" w:ascii="楷体_GB2312" w:eastAsia="楷体_GB2312" w:cs="楷体_GB2312"/>
          <w:color w:val="auto"/>
          <w:sz w:val="24"/>
          <w:highlight w:val="none"/>
        </w:rPr>
        <w:t>相片</w:t>
      </w:r>
      <w:r>
        <w:rPr>
          <w:rFonts w:hint="eastAsia" w:ascii="楷体_GB2312" w:eastAsia="楷体_GB2312" w:cs="楷体_GB2312"/>
          <w:color w:val="auto"/>
          <w:sz w:val="24"/>
          <w:highlight w:val="none"/>
          <w:lang w:eastAsia="zh-CN"/>
        </w:rPr>
        <w:t>；</w:t>
      </w:r>
      <w:r>
        <w:rPr>
          <w:rFonts w:hint="eastAsia" w:ascii="楷体_GB2312" w:eastAsia="楷体_GB2312" w:cs="楷体_GB2312"/>
          <w:color w:val="auto"/>
          <w:sz w:val="24"/>
          <w:highlight w:val="none"/>
          <w:lang w:val="en-US" w:eastAsia="zh-CN"/>
        </w:rPr>
        <w:t>该表在</w:t>
      </w:r>
      <w:r>
        <w:rPr>
          <w:rFonts w:hint="eastAsia" w:ascii="楷体_GB2312" w:eastAsia="楷体_GB2312" w:cs="楷体_GB2312"/>
          <w:color w:val="auto"/>
          <w:sz w:val="24"/>
          <w:highlight w:val="none"/>
        </w:rPr>
        <w:t>报考时</w:t>
      </w:r>
      <w:r>
        <w:rPr>
          <w:rFonts w:hint="eastAsia" w:ascii="楷体_GB2312" w:eastAsia="楷体_GB2312" w:cs="楷体_GB2312"/>
          <w:color w:val="auto"/>
          <w:sz w:val="24"/>
          <w:highlight w:val="none"/>
          <w:lang w:val="en-US" w:eastAsia="zh-CN"/>
        </w:rPr>
        <w:t>放在复印材料的上面</w:t>
      </w:r>
      <w:r>
        <w:rPr>
          <w:rFonts w:hint="eastAsia" w:ascii="楷体_GB2312" w:eastAsia="楷体_GB2312" w:cs="楷体_GB2312"/>
          <w:color w:val="auto"/>
          <w:sz w:val="24"/>
          <w:highlight w:val="none"/>
        </w:rPr>
        <w:t>。</w:t>
      </w:r>
    </w:p>
    <w:sectPr>
      <w:footerReference r:id="rId3" w:type="default"/>
      <w:pgSz w:w="11906" w:h="16838"/>
      <w:pgMar w:top="2211" w:right="1531" w:bottom="187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- 6 -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214F9"/>
    <w:rsid w:val="2532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36"/>
      <w:sz w:val="2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2024-04-29T08:35:00Z</dcterms:created>
  <dc:creator>Administrator</dc:creator>
  <cp:lastModifiedBy>Administrator</cp:lastModifiedBy>
  <dcterms:modified xsi:type="dcterms:W3CDTF">2024-04-29T08:36:39Z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97C7D57DA0DD41148FFD42D4025BC2B9</vt:lpwstr>
  </property>
</Properties>
</file>