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both"/>
        <w:rPr>
          <w:rFonts w:hint="eastAsia"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附件</w:t>
      </w:r>
      <w:r>
        <w:rPr>
          <w:rFonts w:hint="eastAsia" w:ascii="Times New Roman" w:hAnsi="Times New Roman" w:eastAsia="黑体"/>
          <w:sz w:val="28"/>
          <w:szCs w:val="28"/>
          <w:lang w:val="en-US" w:eastAsia="zh-CN"/>
        </w:rPr>
        <w:t>5</w:t>
      </w:r>
    </w:p>
    <w:p>
      <w:pPr>
        <w:pStyle w:val="3"/>
        <w:pBdr>
          <w:bottom w:val="none" w:color="auto" w:sz="0" w:space="0"/>
        </w:pBdr>
        <w:jc w:val="both"/>
        <w:rPr>
          <w:rFonts w:hint="eastAsia" w:ascii="黑体" w:hAnsi="黑体" w:eastAsia="黑体"/>
          <w:sz w:val="28"/>
          <w:szCs w:val="28"/>
          <w:lang w:val="en-US" w:eastAsia="zh-CN"/>
        </w:rPr>
      </w:pPr>
    </w:p>
    <w:p>
      <w:pPr>
        <w:keepNext w:val="0"/>
        <w:keepLines w:val="0"/>
        <w:pageBreakBefore w:val="0"/>
        <w:widowControl/>
        <w:kinsoku/>
        <w:wordWrap/>
        <w:overflowPunct/>
        <w:topLinePunct w:val="0"/>
        <w:autoSpaceDN/>
        <w:bidi w:val="0"/>
        <w:adjustRightInd/>
        <w:snapToGrid w:val="0"/>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三亚市吉阳区教育系统赴高校</w:t>
      </w:r>
    </w:p>
    <w:p>
      <w:pPr>
        <w:keepNext w:val="0"/>
        <w:keepLines w:val="0"/>
        <w:pageBreakBefore w:val="0"/>
        <w:widowControl/>
        <w:kinsoku/>
        <w:wordWrap/>
        <w:overflowPunct/>
        <w:topLinePunct w:val="0"/>
        <w:autoSpaceDN/>
        <w:bidi w:val="0"/>
        <w:adjustRightInd/>
        <w:snapToGrid w:val="0"/>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面向</w:t>
      </w:r>
      <w:r>
        <w:rPr>
          <w:rFonts w:hint="eastAsia" w:ascii="Times New Roman" w:hAnsi="Times New Roman" w:eastAsia="方正小标宋_GBK" w:cs="方正小标宋_GBK"/>
          <w:sz w:val="44"/>
          <w:szCs w:val="44"/>
          <w:lang w:eastAsia="zh-CN"/>
        </w:rPr>
        <w:t>202</w:t>
      </w:r>
      <w:r>
        <w:rPr>
          <w:rFonts w:hint="eastAsia" w:ascii="Times New Roman" w:hAnsi="Times New Roman"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eastAsia="zh-CN"/>
        </w:rPr>
        <w:t>年应届毕业生公开招聘编制教师现场</w:t>
      </w:r>
      <w:r>
        <w:rPr>
          <w:rFonts w:hint="eastAsia" w:ascii="方正小标宋_GBK" w:hAnsi="方正小标宋_GBK" w:eastAsia="方正小标宋_GBK" w:cs="方正小标宋_GBK"/>
          <w:sz w:val="44"/>
          <w:szCs w:val="44"/>
        </w:rPr>
        <w:t>资格审查材料清单</w:t>
      </w:r>
    </w:p>
    <w:p>
      <w:pPr>
        <w:keepNext w:val="0"/>
        <w:keepLines w:val="0"/>
        <w:pageBreakBefore w:val="0"/>
        <w:widowControl/>
        <w:kinsoku/>
        <w:wordWrap/>
        <w:overflowPunct/>
        <w:topLinePunct w:val="0"/>
        <w:autoSpaceDN/>
        <w:bidi w:val="0"/>
        <w:adjustRightInd/>
        <w:snapToGrid w:val="0"/>
        <w:spacing w:line="520" w:lineRule="exact"/>
        <w:jc w:val="both"/>
        <w:textAlignment w:val="auto"/>
        <w:rPr>
          <w:rFonts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N/>
        <w:bidi w:val="0"/>
        <w:adjustRightInd/>
        <w:snapToGrid w:val="0"/>
        <w:spacing w:line="520" w:lineRule="exact"/>
        <w:ind w:firstLine="627" w:firstLineChars="196"/>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keepNext w:val="0"/>
        <w:keepLines w:val="0"/>
        <w:pageBreakBefore w:val="0"/>
        <w:widowControl/>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szCs w:val="32"/>
        </w:rPr>
        <w:t>彩打，附照片</w:t>
      </w:r>
      <w:r>
        <w:rPr>
          <w:rFonts w:hint="eastAsia" w:ascii="仿宋_GB2312" w:hAnsi="仿宋_GB2312" w:eastAsia="仿宋_GB2312" w:cs="仿宋_GB2312"/>
          <w:bCs/>
          <w:kern w:val="0"/>
          <w:sz w:val="32"/>
          <w:szCs w:val="32"/>
        </w:rPr>
        <w:t xml:space="preserve">,考生本人须在报名表右下方签字）；                                                                                                                  </w:t>
      </w:r>
    </w:p>
    <w:p>
      <w:pPr>
        <w:keepNext w:val="0"/>
        <w:keepLines w:val="0"/>
        <w:pageBreakBefore w:val="0"/>
        <w:widowControl/>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2</w:t>
      </w:r>
      <w:r>
        <w:rPr>
          <w:rFonts w:hint="eastAsia" w:ascii="仿宋_GB2312" w:hAnsi="仿宋_GB2312" w:eastAsia="仿宋_GB2312" w:cs="仿宋_GB2312"/>
          <w:bCs/>
          <w:kern w:val="0"/>
          <w:sz w:val="32"/>
          <w:szCs w:val="32"/>
        </w:rPr>
        <w:t xml:space="preserve">.身份证（验原件，收复印件，正反面复印）；                                                                                                                                                </w:t>
      </w:r>
    </w:p>
    <w:p>
      <w:pPr>
        <w:keepNext w:val="0"/>
        <w:keepLines w:val="0"/>
        <w:pageBreakBefore w:val="0"/>
        <w:widowControl/>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3</w:t>
      </w:r>
      <w:r>
        <w:rPr>
          <w:rFonts w:hint="eastAsia" w:ascii="仿宋_GB2312" w:hAnsi="仿宋_GB2312" w:eastAsia="仿宋_GB2312" w:cs="仿宋_GB2312"/>
          <w:bCs/>
          <w:kern w:val="0"/>
          <w:sz w:val="32"/>
          <w:szCs w:val="32"/>
        </w:rPr>
        <w:t>.</w:t>
      </w:r>
      <w:r>
        <w:rPr>
          <w:rFonts w:hint="eastAsia" w:ascii="Times New Roman" w:hAnsi="Times New Roman" w:eastAsia="仿宋_GB2312" w:cs="仿宋_GB2312"/>
          <w:bCs/>
          <w:kern w:val="0"/>
          <w:sz w:val="32"/>
          <w:szCs w:val="32"/>
          <w:highlight w:val="none"/>
          <w:lang w:val="en-US" w:eastAsia="zh-CN"/>
        </w:rPr>
        <w:t>2024</w:t>
      </w:r>
      <w:r>
        <w:rPr>
          <w:rFonts w:hint="eastAsia" w:ascii="仿宋_GB2312" w:hAnsi="仿宋_GB2312" w:eastAsia="仿宋_GB2312" w:cs="仿宋_GB2312"/>
          <w:bCs/>
          <w:kern w:val="0"/>
          <w:sz w:val="32"/>
          <w:szCs w:val="32"/>
          <w:highlight w:val="none"/>
          <w:lang w:val="en-US" w:eastAsia="zh-CN"/>
        </w:rPr>
        <w:t>年</w:t>
      </w:r>
      <w:r>
        <w:rPr>
          <w:rFonts w:hint="eastAsia" w:ascii="仿宋_GB2312" w:hAnsi="仿宋_GB2312" w:eastAsia="仿宋_GB2312" w:cs="仿宋_GB2312"/>
          <w:bCs/>
          <w:kern w:val="0"/>
          <w:sz w:val="32"/>
          <w:szCs w:val="32"/>
          <w:highlight w:val="none"/>
        </w:rPr>
        <w:t>高校应届</w:t>
      </w:r>
      <w:r>
        <w:rPr>
          <w:rFonts w:hint="eastAsia" w:ascii="仿宋_GB2312" w:hAnsi="仿宋_GB2312" w:eastAsia="仿宋_GB2312" w:cs="仿宋_GB2312"/>
          <w:bCs/>
          <w:kern w:val="0"/>
          <w:sz w:val="32"/>
          <w:szCs w:val="32"/>
        </w:rPr>
        <w:t>毕业生</w:t>
      </w:r>
      <w:r>
        <w:rPr>
          <w:rFonts w:hint="eastAsia" w:ascii="仿宋_GB2312" w:hAnsi="仿宋_GB2312" w:eastAsia="仿宋_GB2312" w:cs="仿宋_GB2312"/>
          <w:bCs/>
          <w:kern w:val="0"/>
          <w:sz w:val="32"/>
          <w:szCs w:val="32"/>
          <w:lang w:val="en-US" w:eastAsia="zh-CN"/>
        </w:rPr>
        <w:t>就业</w:t>
      </w:r>
      <w:r>
        <w:rPr>
          <w:rFonts w:hint="eastAsia" w:ascii="仿宋_GB2312" w:hAnsi="仿宋_GB2312" w:eastAsia="仿宋_GB2312" w:cs="仿宋_GB2312"/>
          <w:bCs/>
          <w:kern w:val="0"/>
          <w:sz w:val="32"/>
          <w:szCs w:val="32"/>
        </w:rPr>
        <w:t xml:space="preserve">推荐表（函）或院系推荐意见（验原件，收复印件，应加盖“毕业生分配办公室”或“学生就业指导中心”或“学生处”公章，研究生的推荐表加盖“研究生院&lt;处&gt;”的公章亦可）；                                                                                     </w:t>
      </w:r>
    </w:p>
    <w:p>
      <w:pPr>
        <w:keepNext w:val="0"/>
        <w:keepLines w:val="0"/>
        <w:pageBreakBefore w:val="0"/>
        <w:widowControl/>
        <w:kinsoku/>
        <w:wordWrap/>
        <w:overflowPunct/>
        <w:topLinePunct w:val="0"/>
        <w:autoSpaceDN/>
        <w:bidi w:val="0"/>
        <w:adjustRightInd/>
        <w:snapToGrid w:val="0"/>
        <w:spacing w:line="520" w:lineRule="exact"/>
        <w:ind w:firstLine="640"/>
        <w:jc w:val="both"/>
        <w:textAlignment w:val="auto"/>
        <w:rPr>
          <w:rFonts w:ascii="仿宋_GB2312" w:hAnsi="仿宋_GB2312" w:eastAsia="仿宋_GB2312" w:cs="仿宋_GB2312"/>
          <w:bCs/>
          <w:kern w:val="0"/>
          <w:sz w:val="32"/>
          <w:szCs w:val="32"/>
        </w:rPr>
      </w:pPr>
      <w:r>
        <w:rPr>
          <w:rFonts w:hint="eastAsia" w:ascii="Times New Roman" w:hAnsi="Times New Roman" w:eastAsia="仿宋_GB2312" w:cs="仿宋_GB2312"/>
          <w:bCs/>
          <w:kern w:val="0"/>
          <w:sz w:val="32"/>
          <w:szCs w:val="32"/>
          <w:lang w:eastAsia="zh-CN"/>
        </w:rPr>
        <w:t>4</w:t>
      </w:r>
      <w:r>
        <w:rPr>
          <w:rFonts w:hint="eastAsia" w:ascii="仿宋_GB2312" w:hAnsi="仿宋_GB2312" w:eastAsia="仿宋_GB2312" w:cs="仿宋_GB2312"/>
          <w:bCs/>
          <w:kern w:val="0"/>
          <w:sz w:val="32"/>
          <w:szCs w:val="32"/>
        </w:rPr>
        <w:t>.成绩单（验原件，收复印件，应加盖</w:t>
      </w:r>
      <w:r>
        <w:rPr>
          <w:rFonts w:hint="eastAsia" w:ascii="仿宋_GB2312" w:hAnsi="仿宋_GB2312" w:eastAsia="仿宋_GB2312"/>
          <w:sz w:val="32"/>
          <w:szCs w:val="32"/>
        </w:rPr>
        <w:t>院系或教务处公章</w:t>
      </w:r>
      <w:r>
        <w:rPr>
          <w:rFonts w:hint="eastAsia" w:ascii="仿宋_GB2312" w:hAnsi="仿宋_GB2312" w:eastAsia="仿宋_GB2312" w:cs="仿宋_GB2312"/>
          <w:bCs/>
          <w:kern w:val="0"/>
          <w:sz w:val="32"/>
          <w:szCs w:val="32"/>
        </w:rPr>
        <w:t xml:space="preserve">）；                                                                                                                                                           </w:t>
      </w:r>
    </w:p>
    <w:p>
      <w:pPr>
        <w:keepNext w:val="0"/>
        <w:keepLines w:val="0"/>
        <w:pageBreakBefore w:val="0"/>
        <w:widowControl/>
        <w:kinsoku/>
        <w:wordWrap/>
        <w:overflowPunct/>
        <w:topLinePunct w:val="0"/>
        <w:autoSpaceDN/>
        <w:bidi w:val="0"/>
        <w:adjustRightInd/>
        <w:snapToGrid w:val="0"/>
        <w:spacing w:line="520" w:lineRule="exact"/>
        <w:ind w:firstLine="640"/>
        <w:jc w:val="both"/>
        <w:textAlignment w:val="auto"/>
        <w:rPr>
          <w:rFonts w:hint="eastAsia" w:ascii="仿宋_GB2312" w:hAnsi="仿宋_GB2312" w:eastAsia="仿宋_GB2312" w:cs="仿宋_GB2312"/>
          <w:bCs/>
          <w:kern w:val="0"/>
          <w:sz w:val="32"/>
          <w:szCs w:val="32"/>
          <w:highlight w:val="yellow"/>
        </w:rPr>
      </w:pPr>
      <w:r>
        <w:rPr>
          <w:rFonts w:hint="eastAsia" w:ascii="Times New Roman" w:hAnsi="Times New Roman" w:eastAsia="仿宋_GB2312" w:cs="仿宋_GB2312"/>
          <w:bCs/>
          <w:kern w:val="0"/>
          <w:sz w:val="32"/>
          <w:szCs w:val="32"/>
          <w:highlight w:val="none"/>
          <w:lang w:eastAsia="zh-CN"/>
        </w:rPr>
        <w:t>5</w:t>
      </w:r>
      <w:r>
        <w:rPr>
          <w:rFonts w:hint="eastAsia" w:ascii="仿宋_GB2312" w:hAnsi="仿宋_GB2312" w:eastAsia="仿宋_GB2312" w:cs="仿宋_GB2312"/>
          <w:bCs/>
          <w:kern w:val="0"/>
          <w:sz w:val="32"/>
          <w:szCs w:val="32"/>
          <w:highlight w:val="none"/>
        </w:rPr>
        <w:t>.学历</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学位证</w:t>
      </w:r>
      <w:r>
        <w:rPr>
          <w:rFonts w:hint="eastAsia" w:ascii="仿宋_GB2312" w:hAnsi="仿宋_GB2312" w:eastAsia="仿宋_GB2312" w:cs="仿宋_GB2312"/>
          <w:bCs/>
          <w:kern w:val="0"/>
          <w:sz w:val="32"/>
          <w:szCs w:val="32"/>
          <w:highlight w:val="none"/>
          <w:lang w:eastAsia="zh-CN"/>
        </w:rPr>
        <w:t>书</w:t>
      </w:r>
      <w:r>
        <w:rPr>
          <w:rFonts w:hint="eastAsia" w:ascii="仿宋_GB2312" w:hAnsi="仿宋_GB2312" w:eastAsia="仿宋_GB2312" w:cs="仿宋_GB2312"/>
          <w:bCs/>
          <w:kern w:val="0"/>
          <w:sz w:val="32"/>
          <w:szCs w:val="32"/>
          <w:highlight w:val="none"/>
        </w:rPr>
        <w:t>（验原件，收复印件；硕士研究生及以上学历报考的必须提供本科阶段学历学位证）</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如报名时暂无法提供，本人</w:t>
      </w:r>
      <w:r>
        <w:rPr>
          <w:rFonts w:hint="default" w:ascii="仿宋_GB2312" w:hAnsi="仿宋_GB2312" w:eastAsia="仿宋_GB2312" w:cs="仿宋_GB2312"/>
          <w:bCs/>
          <w:kern w:val="0"/>
          <w:sz w:val="32"/>
          <w:szCs w:val="32"/>
          <w:highlight w:val="none"/>
          <w:lang w:val="en-US"/>
        </w:rPr>
        <w:t>须</w:t>
      </w:r>
      <w:r>
        <w:rPr>
          <w:rFonts w:hint="eastAsia" w:ascii="仿宋_GB2312" w:hAnsi="仿宋_GB2312" w:eastAsia="仿宋_GB2312" w:cs="仿宋_GB2312"/>
          <w:bCs/>
          <w:kern w:val="0"/>
          <w:sz w:val="32"/>
          <w:szCs w:val="32"/>
          <w:highlight w:val="none"/>
        </w:rPr>
        <w:t>提供承诺书，承诺在</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Times New Roman" w:hAnsi="Times New Roman" w:eastAsia="仿宋_GB2312" w:cs="仿宋_GB2312"/>
          <w:sz w:val="32"/>
          <w:szCs w:val="32"/>
          <w:highlight w:val="none"/>
          <w:lang w:eastAsia="zh-CN"/>
        </w:rPr>
        <w:t>8</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lang w:eastAsia="zh-CN"/>
        </w:rPr>
        <w:t>31</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bCs/>
          <w:kern w:val="0"/>
          <w:sz w:val="32"/>
          <w:szCs w:val="32"/>
          <w:highlight w:val="none"/>
        </w:rPr>
        <w:t>取得学历学位证，否则取消聘用资格</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     </w:t>
      </w:r>
    </w:p>
    <w:p>
      <w:pPr>
        <w:keepNext w:val="0"/>
        <w:keepLines w:val="0"/>
        <w:pageBreakBefore w:val="0"/>
        <w:widowControl/>
        <w:kinsoku/>
        <w:wordWrap/>
        <w:overflowPunct/>
        <w:topLinePunct w:val="0"/>
        <w:autoSpaceDN/>
        <w:bidi w:val="0"/>
        <w:adjustRightInd/>
        <w:snapToGrid w:val="0"/>
        <w:spacing w:line="520" w:lineRule="exact"/>
        <w:ind w:firstLine="640"/>
        <w:jc w:val="both"/>
        <w:textAlignment w:val="auto"/>
        <w:rPr>
          <w:rFonts w:ascii="仿宋_GB2312" w:hAnsi="仿宋_GB2312" w:eastAsia="仿宋_GB2312" w:cs="仿宋_GB2312"/>
          <w:bCs/>
          <w:kern w:val="0"/>
          <w:sz w:val="32"/>
          <w:szCs w:val="32"/>
        </w:rPr>
      </w:pPr>
      <w:r>
        <w:rPr>
          <w:rFonts w:hint="eastAsia" w:ascii="Times New Roman" w:hAnsi="Times New Roman" w:eastAsia="仿宋_GB2312" w:cs="仿宋_GB2312"/>
          <w:bCs/>
          <w:kern w:val="0"/>
          <w:sz w:val="32"/>
          <w:szCs w:val="32"/>
          <w:highlight w:val="none"/>
          <w:lang w:val="en-US" w:eastAsia="zh-CN"/>
        </w:rPr>
        <w:t>6</w:t>
      </w:r>
      <w:r>
        <w:rPr>
          <w:rFonts w:hint="eastAsia" w:ascii="仿宋_GB2312" w:hAnsi="仿宋_GB2312" w:eastAsia="仿宋_GB2312" w:cs="仿宋_GB2312"/>
          <w:bCs/>
          <w:kern w:val="0"/>
          <w:sz w:val="32"/>
          <w:szCs w:val="32"/>
          <w:highlight w:val="none"/>
          <w:lang w:val="en-US" w:eastAsia="zh-CN"/>
        </w:rPr>
        <w:t>.</w:t>
      </w:r>
      <w:r>
        <w:rPr>
          <w:rFonts w:hint="eastAsia" w:ascii="仿宋_GB2312" w:hAnsi="仿宋_GB2312" w:eastAsia="仿宋_GB2312" w:cs="仿宋_GB2312"/>
          <w:bCs/>
          <w:kern w:val="0"/>
          <w:sz w:val="32"/>
          <w:szCs w:val="32"/>
          <w:highlight w:val="none"/>
        </w:rPr>
        <w:t>登</w:t>
      </w:r>
      <w:r>
        <w:rPr>
          <w:rFonts w:hint="default" w:ascii="仿宋_GB2312" w:hAnsi="仿宋_GB2312" w:eastAsia="仿宋_GB2312" w:cs="仿宋_GB2312"/>
          <w:bCs/>
          <w:kern w:val="0"/>
          <w:sz w:val="32"/>
          <w:szCs w:val="32"/>
          <w:highlight w:val="none"/>
          <w:lang w:val="en-US"/>
        </w:rPr>
        <w:t>录</w:t>
      </w:r>
      <w:r>
        <w:rPr>
          <w:rFonts w:hint="eastAsia" w:ascii="仿宋_GB2312" w:hAnsi="仿宋_GB2312" w:eastAsia="仿宋_GB2312" w:cs="仿宋_GB2312"/>
          <w:bCs/>
          <w:kern w:val="0"/>
          <w:sz w:val="32"/>
          <w:szCs w:val="32"/>
          <w:highlight w:val="none"/>
        </w:rPr>
        <w:t>中国高等教育学生信息网(http://www.chsi.com.cn/xlcx/lscx.jsp)下载打印《教育部学籍在线验证报告》</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rPr>
        <w:t xml:space="preserve">                                                                                    </w:t>
      </w:r>
    </w:p>
    <w:p>
      <w:pPr>
        <w:keepNext w:val="0"/>
        <w:keepLines w:val="0"/>
        <w:pageBreakBefore w:val="0"/>
        <w:widowControl/>
        <w:kinsoku/>
        <w:wordWrap/>
        <w:overflowPunct/>
        <w:topLinePunct w:val="0"/>
        <w:autoSpaceDN/>
        <w:bidi w:val="0"/>
        <w:adjustRightInd/>
        <w:snapToGrid w:val="0"/>
        <w:spacing w:line="520" w:lineRule="exact"/>
        <w:ind w:firstLine="640" w:firstLineChars="200"/>
        <w:jc w:val="both"/>
        <w:textAlignment w:val="auto"/>
        <w:rPr>
          <w:rFonts w:hint="eastAsia" w:ascii="仿宋_GB2312" w:hAnsi="仿宋_GB2312" w:eastAsia="仿宋_GB2312" w:cs="仿宋_GB2312"/>
          <w:bCs/>
          <w:kern w:val="0"/>
          <w:sz w:val="32"/>
          <w:szCs w:val="32"/>
          <w:lang w:eastAsia="zh-CN"/>
        </w:rPr>
      </w:pPr>
      <w:r>
        <w:rPr>
          <w:rFonts w:hint="eastAsia" w:ascii="Times New Roman" w:hAnsi="Times New Roman"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承诺书；</w:t>
      </w:r>
    </w:p>
    <w:p>
      <w:pPr>
        <w:keepNext w:val="0"/>
        <w:keepLines w:val="0"/>
        <w:pageBreakBefore w:val="0"/>
        <w:widowControl/>
        <w:kinsoku/>
        <w:wordWrap/>
        <w:overflowPunct/>
        <w:topLinePunct w:val="0"/>
        <w:autoSpaceDN/>
        <w:bidi w:val="0"/>
        <w:adjustRightInd/>
        <w:snapToGrid w:val="0"/>
        <w:spacing w:line="520" w:lineRule="exact"/>
        <w:ind w:firstLine="640" w:firstLineChars="200"/>
        <w:jc w:val="both"/>
        <w:textAlignment w:val="auto"/>
        <w:rPr>
          <w:rFonts w:hint="eastAsia" w:ascii="仿宋_GB2312" w:hAnsi="仿宋_GB2312" w:eastAsia="仿宋_GB2312" w:cs="仿宋_GB2312"/>
          <w:bCs/>
          <w:kern w:val="0"/>
          <w:sz w:val="32"/>
          <w:szCs w:val="32"/>
          <w:highlight w:val="none"/>
          <w:lang w:eastAsia="zh-CN"/>
        </w:rPr>
      </w:pPr>
      <w:r>
        <w:rPr>
          <w:rFonts w:hint="eastAsia" w:ascii="Times New Roman" w:hAnsi="Times New Roman" w:eastAsia="仿宋_GB2312" w:cs="仿宋_GB2312"/>
          <w:bCs/>
          <w:kern w:val="0"/>
          <w:sz w:val="32"/>
          <w:szCs w:val="32"/>
          <w:highlight w:val="none"/>
          <w:lang w:val="en-US" w:eastAsia="zh-CN"/>
        </w:rPr>
        <w:t>8</w:t>
      </w:r>
      <w:r>
        <w:rPr>
          <w:rFonts w:hint="eastAsia" w:ascii="仿宋_GB2312" w:hAnsi="仿宋_GB2312" w:eastAsia="仿宋_GB2312" w:cs="仿宋_GB2312"/>
          <w:bCs/>
          <w:kern w:val="0"/>
          <w:sz w:val="32"/>
          <w:szCs w:val="32"/>
          <w:highlight w:val="none"/>
          <w:lang w:val="en-US" w:eastAsia="zh-CN"/>
        </w:rPr>
        <w:t>.</w:t>
      </w:r>
      <w:r>
        <w:rPr>
          <w:rFonts w:hint="eastAsia" w:ascii="仿宋_GB2312" w:hAnsi="仿宋_GB2312" w:eastAsia="仿宋_GB2312" w:cs="仿宋_GB2312"/>
          <w:bCs/>
          <w:kern w:val="0"/>
          <w:sz w:val="32"/>
          <w:szCs w:val="32"/>
          <w:highlight w:val="none"/>
        </w:rPr>
        <w:t>教师资格证</w:t>
      </w:r>
      <w:r>
        <w:rPr>
          <w:rFonts w:hint="eastAsia" w:ascii="仿宋_GB2312" w:hAnsi="仿宋_GB2312" w:eastAsia="仿宋_GB2312" w:cs="仿宋_GB2312"/>
          <w:bCs/>
          <w:kern w:val="0"/>
          <w:sz w:val="32"/>
          <w:szCs w:val="32"/>
          <w:highlight w:val="none"/>
          <w:lang w:eastAsia="zh-CN"/>
        </w:rPr>
        <w:t>和普通话证书</w:t>
      </w:r>
      <w:r>
        <w:rPr>
          <w:rFonts w:hint="eastAsia" w:ascii="仿宋_GB2312" w:hAnsi="仿宋_GB2312" w:eastAsia="仿宋_GB2312" w:cs="仿宋_GB2312"/>
          <w:bCs/>
          <w:kern w:val="0"/>
          <w:sz w:val="32"/>
          <w:szCs w:val="32"/>
          <w:highlight w:val="none"/>
        </w:rPr>
        <w:t>（验原件，收复印件）。如报名时暂无法提供，须就本人教师资质提供承诺书，承诺在</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Times New Roman" w:hAnsi="Times New Roman" w:eastAsia="仿宋_GB2312" w:cs="仿宋_GB2312"/>
          <w:sz w:val="32"/>
          <w:szCs w:val="32"/>
          <w:highlight w:val="none"/>
          <w:lang w:eastAsia="zh-CN"/>
        </w:rPr>
        <w:t>8</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lang w:eastAsia="zh-CN"/>
        </w:rPr>
        <w:t>31</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bCs/>
          <w:kern w:val="0"/>
          <w:sz w:val="32"/>
          <w:szCs w:val="32"/>
          <w:highlight w:val="none"/>
        </w:rPr>
        <w:t>取得对应学科的相应层次教师资格证，否则取消聘用资格；</w:t>
      </w:r>
      <w:r>
        <w:rPr>
          <w:rFonts w:hint="eastAsia" w:ascii="仿宋_GB2312" w:hAnsi="仿宋_GB2312" w:eastAsia="仿宋_GB2312" w:cs="仿宋_GB2312"/>
          <w:i w:val="0"/>
          <w:iCs w:val="0"/>
          <w:caps w:val="0"/>
          <w:color w:val="000000"/>
          <w:spacing w:val="0"/>
          <w:sz w:val="32"/>
          <w:szCs w:val="32"/>
          <w:highlight w:val="none"/>
          <w:shd w:val="clear" w:color="auto" w:fill="FFFFFF"/>
        </w:rPr>
        <w:t>普通话水平须达到二级乙等及以上等级，其中报考语文学科须达到二级甲等及以上等级</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keepNext w:val="0"/>
        <w:keepLines w:val="0"/>
        <w:pageBreakBefore w:val="0"/>
        <w:widowControl/>
        <w:shd w:val="clear" w:color="auto" w:fill="FFFFFF"/>
        <w:kinsoku/>
        <w:wordWrap/>
        <w:overflowPunct/>
        <w:topLinePunct w:val="0"/>
        <w:autoSpaceDN/>
        <w:bidi w:val="0"/>
        <w:snapToGrid/>
        <w:spacing w:line="520" w:lineRule="exact"/>
        <w:ind w:right="0" w:rightChars="0" w:firstLine="640" w:firstLineChars="200"/>
        <w:jc w:val="left"/>
        <w:rPr>
          <w:rFonts w:hint="eastAsia" w:ascii="Times New Roman" w:hAnsi="Times New Roman" w:eastAsia="仿宋_GB2312" w:cs="仿宋_GB2312"/>
          <w:bCs/>
          <w:color w:val="000000"/>
          <w:kern w:val="0"/>
          <w:sz w:val="32"/>
          <w:szCs w:val="32"/>
          <w:lang w:val="en-US" w:eastAsia="zh-CN" w:bidi="ar-SA"/>
        </w:rPr>
      </w:pPr>
      <w:r>
        <w:rPr>
          <w:rFonts w:hint="eastAsia" w:ascii="Times New Roman" w:hAnsi="Times New Roman"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Cs/>
          <w:color w:val="auto"/>
          <w:kern w:val="0"/>
          <w:sz w:val="32"/>
          <w:szCs w:val="32"/>
          <w:highlight w:val="none"/>
        </w:rPr>
        <w:t>岗位条件要求的其他详细证明材料（如专业英语四级合格证书）；如报名时暂无法提供专业英语四级合格证书，</w:t>
      </w:r>
      <w:r>
        <w:rPr>
          <w:rFonts w:hint="eastAsia" w:ascii="仿宋_GB2312" w:hAnsi="仿宋_GB2312" w:eastAsia="仿宋_GB2312" w:cs="仿宋_GB2312"/>
          <w:bCs/>
          <w:color w:val="000000"/>
          <w:kern w:val="0"/>
          <w:sz w:val="32"/>
          <w:szCs w:val="32"/>
          <w:highlight w:val="none"/>
        </w:rPr>
        <w:t>本人</w:t>
      </w:r>
      <w:r>
        <w:rPr>
          <w:rFonts w:hint="eastAsia" w:ascii="仿宋_GB2312" w:hAnsi="仿宋_GB2312" w:eastAsia="仿宋_GB2312" w:cs="仿宋_GB2312"/>
          <w:bCs/>
          <w:color w:val="000000"/>
          <w:kern w:val="0"/>
          <w:sz w:val="32"/>
          <w:szCs w:val="32"/>
          <w:highlight w:val="none"/>
          <w:lang w:eastAsia="zh-CN"/>
        </w:rPr>
        <w:t>须</w:t>
      </w:r>
      <w:r>
        <w:rPr>
          <w:rFonts w:hint="eastAsia" w:ascii="仿宋_GB2312" w:hAnsi="仿宋_GB2312" w:eastAsia="仿宋_GB2312" w:cs="仿宋_GB2312"/>
          <w:bCs/>
          <w:color w:val="000000"/>
          <w:kern w:val="0"/>
          <w:sz w:val="32"/>
          <w:szCs w:val="32"/>
          <w:highlight w:val="none"/>
        </w:rPr>
        <w:t>提供承诺书，承诺在</w:t>
      </w:r>
      <w:r>
        <w:rPr>
          <w:rFonts w:hint="eastAsia" w:ascii="Times New Roman" w:hAnsi="Times New Roman" w:eastAsia="仿宋_GB2312" w:cs="仿宋_GB2312"/>
          <w:color w:val="000000"/>
          <w:sz w:val="32"/>
          <w:szCs w:val="32"/>
          <w:highlight w:val="none"/>
          <w:lang w:eastAsia="zh-CN"/>
        </w:rPr>
        <w:t>202</w:t>
      </w:r>
      <w:r>
        <w:rPr>
          <w:rFonts w:hint="eastAsia" w:ascii="Times New Roman" w:hAnsi="Times New Roman"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w:t>
      </w:r>
      <w:r>
        <w:rPr>
          <w:rFonts w:hint="eastAsia" w:ascii="Times New Roman" w:hAnsi="Times New Roman" w:eastAsia="仿宋_GB2312" w:cs="仿宋_GB2312"/>
          <w:color w:val="000000"/>
          <w:sz w:val="32"/>
          <w:szCs w:val="32"/>
          <w:highlight w:val="none"/>
          <w:lang w:eastAsia="zh-CN"/>
        </w:rPr>
        <w:t>8</w:t>
      </w:r>
      <w:r>
        <w:rPr>
          <w:rFonts w:hint="eastAsia" w:ascii="仿宋_GB2312" w:hAnsi="仿宋_GB2312" w:eastAsia="仿宋_GB2312" w:cs="仿宋_GB2312"/>
          <w:color w:val="000000"/>
          <w:sz w:val="32"/>
          <w:szCs w:val="32"/>
          <w:highlight w:val="none"/>
        </w:rPr>
        <w:t>月</w:t>
      </w:r>
      <w:r>
        <w:rPr>
          <w:rFonts w:hint="eastAsia" w:ascii="Times New Roman" w:hAnsi="Times New Roman" w:eastAsia="仿宋_GB2312" w:cs="仿宋_GB2312"/>
          <w:color w:val="000000"/>
          <w:sz w:val="32"/>
          <w:szCs w:val="32"/>
          <w:highlight w:val="none"/>
          <w:lang w:eastAsia="zh-CN"/>
        </w:rPr>
        <w:t>31</w:t>
      </w:r>
      <w:r>
        <w:rPr>
          <w:rFonts w:hint="eastAsia" w:ascii="仿宋_GB2312" w:hAnsi="仿宋_GB2312" w:eastAsia="仿宋_GB2312" w:cs="仿宋_GB2312"/>
          <w:color w:val="000000"/>
          <w:sz w:val="32"/>
          <w:szCs w:val="32"/>
          <w:highlight w:val="none"/>
        </w:rPr>
        <w:t>日前</w:t>
      </w:r>
      <w:r>
        <w:rPr>
          <w:rFonts w:hint="eastAsia" w:ascii="仿宋_GB2312" w:hAnsi="仿宋_GB2312" w:eastAsia="仿宋_GB2312" w:cs="仿宋_GB2312"/>
          <w:bCs/>
          <w:color w:val="000000"/>
          <w:kern w:val="0"/>
          <w:sz w:val="32"/>
          <w:szCs w:val="32"/>
          <w:highlight w:val="none"/>
        </w:rPr>
        <w:t>取得专业英语四级合格证书，否则取消聘用资格；</w:t>
      </w:r>
      <w:r>
        <w:rPr>
          <w:rFonts w:hint="eastAsia" w:ascii="Times New Roman" w:hAnsi="Times New Roman" w:eastAsia="仿宋_GB2312" w:cs="仿宋_GB2312"/>
          <w:bCs/>
          <w:color w:val="000000"/>
          <w:kern w:val="0"/>
          <w:sz w:val="32"/>
          <w:szCs w:val="32"/>
          <w:lang w:val="en-US" w:eastAsia="zh-CN" w:bidi="ar-SA"/>
        </w:rPr>
        <w:t>国外（境外）高校毕业生如无专业英语四级及以上等级证书，须提供近年来的雅思考试</w:t>
      </w:r>
      <w:r>
        <w:rPr>
          <w:rFonts w:hint="eastAsia" w:ascii="Times New Roman" w:hAnsi="Times New Roman" w:eastAsia="仿宋_GB2312" w:cs="Times New Roman"/>
          <w:bCs/>
          <w:color w:val="000000"/>
          <w:kern w:val="0"/>
          <w:sz w:val="32"/>
          <w:szCs w:val="32"/>
          <w:lang w:val="en-US" w:eastAsia="zh-CN" w:bidi="ar-SA"/>
        </w:rPr>
        <w:t>6</w:t>
      </w:r>
      <w:r>
        <w:rPr>
          <w:rFonts w:hint="eastAsia" w:ascii="Times New Roman" w:hAnsi="Times New Roman" w:eastAsia="仿宋_GB2312" w:cs="仿宋_GB2312"/>
          <w:bCs/>
          <w:color w:val="000000"/>
          <w:kern w:val="0"/>
          <w:sz w:val="32"/>
          <w:szCs w:val="32"/>
          <w:lang w:val="en-US" w:eastAsia="zh-CN" w:bidi="ar-SA"/>
        </w:rPr>
        <w:t>分或托福考试</w:t>
      </w:r>
      <w:r>
        <w:rPr>
          <w:rFonts w:hint="eastAsia" w:ascii="Times New Roman" w:hAnsi="Times New Roman" w:eastAsia="仿宋_GB2312" w:cs="Times New Roman"/>
          <w:bCs/>
          <w:color w:val="000000"/>
          <w:kern w:val="0"/>
          <w:sz w:val="32"/>
          <w:szCs w:val="32"/>
          <w:lang w:val="en-US" w:eastAsia="zh-CN" w:bidi="ar-SA"/>
        </w:rPr>
        <w:t>80</w:t>
      </w:r>
      <w:r>
        <w:rPr>
          <w:rFonts w:hint="eastAsia" w:ascii="Times New Roman" w:hAnsi="Times New Roman" w:eastAsia="仿宋_GB2312" w:cs="仿宋_GB2312"/>
          <w:bCs/>
          <w:color w:val="000000"/>
          <w:kern w:val="0"/>
          <w:sz w:val="32"/>
          <w:szCs w:val="32"/>
          <w:lang w:val="en-US" w:eastAsia="zh-CN" w:bidi="ar-SA"/>
        </w:rPr>
        <w:t>分及以上成绩单）；</w:t>
      </w:r>
    </w:p>
    <w:p>
      <w:pPr>
        <w:keepNext w:val="0"/>
        <w:keepLines w:val="0"/>
        <w:pageBreakBefore w:val="0"/>
        <w:widowControl/>
        <w:kinsoku/>
        <w:wordWrap/>
        <w:overflowPunct/>
        <w:topLinePunct w:val="0"/>
        <w:autoSpaceDN/>
        <w:bidi w:val="0"/>
        <w:adjustRightInd/>
        <w:snapToGrid w:val="0"/>
        <w:spacing w:line="520" w:lineRule="exact"/>
        <w:ind w:firstLine="640" w:firstLineChars="200"/>
        <w:jc w:val="both"/>
        <w:textAlignment w:val="auto"/>
        <w:rPr>
          <w:rFonts w:ascii="仿宋_GB2312" w:hAnsi="仿宋_GB2312"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lang w:val="en-US" w:eastAsia="zh-CN"/>
        </w:rPr>
        <w:t>10</w:t>
      </w:r>
      <w:r>
        <w:rPr>
          <w:rFonts w:hint="eastAsia" w:ascii="仿宋_GB2312" w:hAnsi="仿宋_GB2312" w:eastAsia="仿宋_GB2312" w:cs="仿宋_GB2312"/>
          <w:bCs/>
          <w:color w:val="auto"/>
          <w:kern w:val="0"/>
          <w:sz w:val="32"/>
          <w:szCs w:val="32"/>
        </w:rPr>
        <w:t>.</w:t>
      </w:r>
      <w:r>
        <w:rPr>
          <w:rFonts w:hint="eastAsia" w:ascii="仿宋_GB2312" w:hAnsi="仿宋" w:eastAsia="仿宋_GB2312" w:cs="宋体"/>
          <w:color w:val="auto"/>
          <w:kern w:val="0"/>
          <w:sz w:val="32"/>
          <w:szCs w:val="32"/>
        </w:rPr>
        <w:t>有下列情形的，均须按要求提供相应材料：</w:t>
      </w:r>
    </w:p>
    <w:p>
      <w:pPr>
        <w:keepNext w:val="0"/>
        <w:keepLines w:val="0"/>
        <w:pageBreakBefore w:val="0"/>
        <w:widowControl/>
        <w:kinsoku/>
        <w:wordWrap/>
        <w:overflowPunct/>
        <w:topLinePunct w:val="0"/>
        <w:autoSpaceDN/>
        <w:bidi w:val="0"/>
        <w:adjustRightInd/>
        <w:snapToGrid w:val="0"/>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szCs w:val="32"/>
        </w:rPr>
        <w:t>须就本人学历学位认证提交承诺书（附件</w:t>
      </w:r>
      <w:r>
        <w:rPr>
          <w:rFonts w:hint="eastAsia" w:ascii="Times New Roman" w:hAnsi="Times New Roman" w:eastAsia="仿宋_GB2312"/>
          <w:sz w:val="32"/>
          <w:szCs w:val="32"/>
          <w:lang w:val="en-US" w:eastAsia="zh-CN"/>
        </w:rPr>
        <w:t>4</w:t>
      </w:r>
      <w:r>
        <w:rPr>
          <w:rFonts w:hint="eastAsia" w:ascii="仿宋_GB2312" w:hAnsi="仿宋_GB2312" w:eastAsia="仿宋_GB2312"/>
          <w:sz w:val="32"/>
          <w:szCs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r>
        <w:rPr>
          <w:rFonts w:hint="eastAsia" w:ascii="仿宋_GB2312" w:hAnsi="仿宋_GB2312" w:eastAsia="仿宋_GB2312" w:cs="仿宋_GB2312"/>
          <w:kern w:val="0"/>
          <w:sz w:val="32"/>
          <w:szCs w:val="32"/>
          <w:lang w:eastAsia="zh-CN"/>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OWY2NjRiOTBkZmRlYmVjYzZiNzJjZTBmOTdlMDYifQ=="/>
  </w:docVars>
  <w:rsids>
    <w:rsidRoot w:val="00000000"/>
    <w:rsid w:val="6940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2024-05-23T13:55:34Z</dcterms:created>
  <dc:creator>Administrator</dc:creator>
  <cp:lastModifiedBy>石安雅</cp:lastModifiedBy>
  <dcterms:modified xsi:type="dcterms:W3CDTF">2024-05-23T13:55:51Z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54FFE5F03B924E79AF32422B620F525A_12</vt:lpwstr>
  </property>
</Properties>
</file>