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</w:rPr>
        <w:t>附件</w:t>
      </w:r>
      <w:r>
        <w:rPr>
          <w:rFonts w:ascii="黑体" w:hAnsi="宋体" w:eastAsia="黑体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吉林省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</w:rPr>
        <w:t>4年农村义务教育阶段学校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教师特设岗位计划招聘报名表（样表）</w:t>
      </w:r>
    </w:p>
    <w:tbl>
      <w:tblPr>
        <w:tblStyle w:val="2"/>
        <w:tblpPr w:leftFromText="180" w:rightFromText="180" w:vertAnchor="text" w:horzAnchor="margin" w:tblpXSpec="center" w:tblpY="1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60"/>
        <w:gridCol w:w="720"/>
        <w:gridCol w:w="720"/>
        <w:gridCol w:w="296"/>
        <w:gridCol w:w="356"/>
        <w:gridCol w:w="428"/>
        <w:gridCol w:w="633"/>
        <w:gridCol w:w="540"/>
        <w:gridCol w:w="704"/>
        <w:gridCol w:w="103"/>
        <w:gridCol w:w="18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族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是否师范类</w:t>
            </w:r>
          </w:p>
        </w:tc>
        <w:tc>
          <w:tcPr>
            <w:tcW w:w="6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□是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毕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业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证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书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号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码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</w:tc>
        <w:tc>
          <w:tcPr>
            <w:tcW w:w="401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□本省应届毕业生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□本省往届毕业生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  <w:p/>
        </w:tc>
        <w:tc>
          <w:tcPr>
            <w:tcW w:w="2152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□外省应届毕业生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□外省往届毕业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52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3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□退役军人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52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身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份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证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号</w:t>
            </w:r>
            <w:r>
              <w:rPr>
                <w:rFonts w:ascii="宋体" w:hAnsi="宋体" w:eastAsia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28"/>
                <w:sz w:val="21"/>
                <w:szCs w:val="21"/>
              </w:rPr>
              <w:t>码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教师资格证书号码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户</w:t>
            </w:r>
            <w:r>
              <w:rPr>
                <w:rFonts w:ascii="宋体" w:hAnsi="宋体" w:eastAsia="宋体"/>
                <w:spacing w:val="-3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pacing w:val="-36"/>
                <w:sz w:val="21"/>
                <w:szCs w:val="21"/>
              </w:rPr>
              <w:t>籍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pacing w:val="-3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详细住址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志愿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计划类别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□国家计划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□省级计划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□省级计划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申报县（市、区）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申报学段、学科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服从调剂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Wingdings 2" w:eastAsia="宋体"/>
                <w:sz w:val="21"/>
                <w:szCs w:val="20"/>
              </w:rPr>
              <w:sym w:font="Wingdings 2" w:char="F0A3"/>
            </w:r>
            <w:r>
              <w:rPr>
                <w:rFonts w:hint="eastAsia" w:ascii="宋体" w:hAnsi="宋体" w:eastAsia="宋体"/>
                <w:sz w:val="21"/>
                <w:szCs w:val="21"/>
              </w:rPr>
              <w:t>是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调剂志愿1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40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调剂志愿2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简历</w:t>
            </w:r>
          </w:p>
        </w:tc>
        <w:tc>
          <w:tcPr>
            <w:tcW w:w="7409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4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7409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17" w:type="dxa"/>
            <w:gridSpan w:val="13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经本人确认，所有填报信息真实有效，如有虚假，所引起的一切后果由本人承担。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是否确认：</w:t>
            </w:r>
          </w:p>
        </w:tc>
      </w:tr>
    </w:tbl>
    <w:p>
      <w:pPr>
        <w:spacing w:line="240" w:lineRule="atLeast"/>
        <w:rPr>
          <w:rFonts w:ascii="宋体" w:hAnsi="宋体" w:eastAsia="宋体"/>
          <w:bCs/>
          <w:sz w:val="18"/>
          <w:szCs w:val="18"/>
        </w:rPr>
      </w:pPr>
    </w:p>
    <w:tbl>
      <w:tblPr>
        <w:tblStyle w:val="2"/>
        <w:tblpPr w:leftFromText="180" w:rightFromText="180" w:vertAnchor="text" w:horzAnchor="page" w:tblpX="1705" w:tblpY="10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40"/>
        <w:gridCol w:w="2949"/>
        <w:gridCol w:w="3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市（州）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" w:right="-108" w:hanging="21" w:hangingChars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资格审查意见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部门公章：</w:t>
            </w:r>
          </w:p>
          <w:p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日期：（以打印日期为准，系统生成）</w:t>
            </w:r>
          </w:p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" w:right="-108" w:hanging="21" w:hangingChars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笔试加分项目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加分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</w:t>
            </w:r>
          </w:p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市（州）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成绩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面试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成绩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体检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结果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县（市、区）录取意见</w:t>
            </w:r>
          </w:p>
        </w:tc>
        <w:tc>
          <w:tcPr>
            <w:tcW w:w="73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公章：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</w:p>
          <w:p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日期：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</w:t>
            </w:r>
          </w:p>
        </w:tc>
      </w:tr>
    </w:tbl>
    <w:p>
      <w:pPr>
        <w:spacing w:line="240" w:lineRule="atLeast"/>
        <w:rPr>
          <w:rFonts w:ascii="宋体" w:hAnsi="宋体" w:eastAsia="宋体"/>
          <w:sz w:val="18"/>
          <w:szCs w:val="18"/>
        </w:rPr>
      </w:pPr>
    </w:p>
    <w:p>
      <w:pPr>
        <w:spacing w:line="240" w:lineRule="atLeast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说明：</w:t>
      </w:r>
    </w:p>
    <w:p>
      <w:pPr>
        <w:spacing w:line="240" w:lineRule="atLeas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1.本表考生信息及资格审查意见、笔试加分项目、笔试加分、笔试成绩、面试成绩、体检结果由系统根据考生数据自动生成，须双面打印。</w:t>
      </w:r>
    </w:p>
    <w:p>
      <w:pPr>
        <w:spacing w:line="240" w:lineRule="atLeas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2.本表由市（州）特岗办在体检结束后打印并审核盖章，县（市、区）填写录取意见并盖章。</w:t>
      </w:r>
    </w:p>
    <w:p>
      <w:pPr>
        <w:spacing w:line="240" w:lineRule="atLeast"/>
        <w:rPr>
          <w:rFonts w:hAnsi="仿宋_GB2312" w:cs="仿宋_GB2312"/>
        </w:rPr>
      </w:pPr>
      <w:r>
        <w:rPr>
          <w:rFonts w:ascii="宋体" w:hAnsi="宋体" w:eastAsia="宋体"/>
          <w:sz w:val="18"/>
          <w:szCs w:val="18"/>
        </w:rPr>
        <w:t>3.</w:t>
      </w:r>
      <w:r>
        <w:rPr>
          <w:rFonts w:hint="eastAsia" w:ascii="宋体" w:hAnsi="宋体" w:eastAsia="宋体"/>
          <w:sz w:val="18"/>
          <w:szCs w:val="18"/>
        </w:rPr>
        <w:t>本表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</w:rPr>
        <w:t>式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份，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</w:rPr>
        <w:t>份装入个人档案，其余由市（州）、县（市、区）分别留存备案。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6381CFC-3F9B-4E5E-A41D-4B5D831BA6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E02073-2DAF-42A1-BEFF-772DDBD16E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B585F0A-66BD-42F9-AE3D-E9A486E63D9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7D586FB-182A-4FD2-83F4-DDE58BA1B8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MzUxMzI1MTU2YjRiOTZmZjZkODIzY2E1Y2EyODMifQ=="/>
  </w:docVars>
  <w:rsids>
    <w:rsidRoot w:val="00000000"/>
    <w:rsid w:val="74F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2024-06-07T02:54:42Z</dcterms:created>
  <dc:creator>Administrator</dc:creator>
  <cp:lastModifiedBy>杨宁</cp:lastModifiedBy>
  <dcterms:modified xsi:type="dcterms:W3CDTF">2024-06-07T02:54:46Z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C240BB3FD060489A943F9CEE3CEFE344_12</vt:lpwstr>
  </property>
</Properties>
</file>