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beforeAutospacing="0" w:after="0" w:afterLines="-2147483648" w:afterAutospacing="0" w:line="70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成都市温江区政通小学校2024年面向社会公开招聘教师岗位表</w:t>
      </w:r>
    </w:p>
    <w:tbl>
      <w:tblPr>
        <w:tblStyle w:val="4"/>
        <w:tblW w:w="15408" w:type="dxa"/>
        <w:tblInd w:w="-6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35"/>
        <w:gridCol w:w="705"/>
        <w:gridCol w:w="1137"/>
        <w:gridCol w:w="3780"/>
        <w:gridCol w:w="1050"/>
        <w:gridCol w:w="7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19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应聘资格条件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小学语文教师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001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年应届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本科：中国语言文学类，小学教育；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研究生：中国语言文学，汉语国际教育，课程与教学论（语文方向），学科教学（语文），小学教育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1989年1月1日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及以后出生。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教师资格证书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普通话二级甲等及以上。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1989年1月1日及以后出生；若报考者具有中小学一级教师（中级）及以上职称资格，或曾获得区（市）县级及以上教育教学类荣誉称号或奖项（教育科研成果、赛课），则年龄可放宽至1984年1月1日及以后出生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2．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具有小学及以上学段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3．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具有1学年及以上在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中，中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小学语文学科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任教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工作经历（计算时间截至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年7月31日）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普通话二级甲等及以上。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小学数学教师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002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年应届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本科：数学类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小学教育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；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研究生：数学，课程与教学论（数学方向）、学科教学（数学）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小学教育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。                                               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1989年1月1日及以后出生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教师资格证书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1989年1月1日及以后出生；若报考者具有中小学一级教师（中级）及以上职称资格，或曾获得区（市）县级及以上教育教学类荣誉称号或奖项（教育科研成果、赛课），则年龄可放宽至1984年1月1日及以后出生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具有小学及以上学段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具有1学年及以上在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中，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中小学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数学学科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任教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工作经历（计算时间截至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年7月31日）。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小学英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语教师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003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年应届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 xml:space="preserve">本科：英语，商务英语；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研究生：英语语言文学，外国语言学及应用语言学（英语方向），翻译（英语方向），英语笔译，英语口译，课程与教学论（英语方向），学科教学（英语）。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1989年1月1日及以后出生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教师资格证书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普通话二级甲等及以上。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专业英语四级及以上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1989年1月1日及以后出生；若报考者具有中小学一级教师（中级）及以上职称资格，或曾获得区（市）县级及以上教育教学类荣誉称号或奖项（教育科研成果、赛课），则年龄可放宽至1984年1月1日及以后出生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具有小学及以上学段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具有1学年及以上在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中，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中小学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英语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学科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任教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工作经历（计算时间截至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年7月31日）。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ascii="宋体" w:hAnsi="宋体"/>
                <w:color w:val="auto"/>
                <w:kern w:val="0"/>
                <w:sz w:val="20"/>
                <w:szCs w:val="20"/>
                <w:highlight w:val="none"/>
              </w:rPr>
              <w:t>专业英语四级及以上。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小学音乐教师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004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年应届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本科：音乐与舞蹈学类，艺术教育；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研究生：音乐学，音乐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，音乐与舞蹈学，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课程与教学论（音乐方向），学科教学（音乐）。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1．1989年1月1日及以后出生。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2．具有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教师资格证书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．普通话二级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0" w:lineRule="exact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1989年1月1日及以后出生；若报考者具有中小学一级教师（中级）及以上职称资格，或曾获得区（市）县级及以上教育教学类荣誉称号或奖项（教育科研成果、赛课），则年龄可放宽至1984年1月1日及以后出生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0" w:lineRule="exact"/>
              <w:ind w:left="0" w:leftChars="0"/>
              <w:jc w:val="both"/>
              <w:textAlignment w:val="auto"/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2．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具有小学及以上学段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3．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具有1学年及以上在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中，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中小学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音乐学科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任教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工作经历（计算时间截至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年7月31日）。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小学体育教师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年应届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本科：体育学类；                      研究生：体育学，体育，课程与教学论（体育方向），学科教学（体育）。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1．1989年1月1日及以后出生。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2．具有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教师资格证书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．普通话二级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1989年1月1日及以后出生；若报考者具有中小学一级教师（中级）及以上职称资格，或曾获得区（市）县级及以上教育教学类荣誉称号或奖项（教育科研成果、赛课），则年龄可放宽至1984年1月1日及以后出生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具有1学年及以上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中，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中小学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体育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学科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任教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工作经历（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计算时间截至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年7月31日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小学美术教师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年应届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本科：美术学类，艺术教育；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研究生：美术学，美术，课程与教学论（美术方向），学科教学（美术）。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1．1989年1月1日及以后出生。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2．具有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教师资格证书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．普通话二级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9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1989年1月1日及以后出生；若报考者具有中小学一级教师（中级）及以上职称资格，或曾获得区（市）县级及以上教育教学类荣誉称号或奖项（教育科研成果、赛课），则年龄可放宽至1984年1月1日及以后出生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2．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具有1学年及以上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中，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中小学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美术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学科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任教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工作经历（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计算时间截至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年7月31日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小学科学教师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年应届高校毕业生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leftChars="0" w:right="0" w:rightChars="0"/>
              <w:textAlignment w:val="auto"/>
              <w:rPr>
                <w:rStyle w:val="7"/>
                <w:rFonts w:hint="eastAsia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本科：</w:t>
            </w:r>
            <w:r>
              <w:rPr>
                <w:rStyle w:val="6"/>
                <w:rFonts w:hint="eastAsia"/>
                <w:lang w:val="en-US" w:eastAsia="zh-CN" w:bidi="ar"/>
              </w:rPr>
              <w:t>生物科学类，</w:t>
            </w:r>
            <w:r>
              <w:rPr>
                <w:rStyle w:val="6"/>
                <w:lang w:val="en-US" w:eastAsia="zh-CN" w:bidi="ar"/>
              </w:rPr>
              <w:t>地理科学类，物理学类，</w:t>
            </w:r>
            <w:r>
              <w:rPr>
                <w:rStyle w:val="7"/>
                <w:lang w:val="en-US" w:eastAsia="zh-CN" w:bidi="ar"/>
              </w:rPr>
              <w:t>化学类，</w:t>
            </w:r>
            <w:r>
              <w:rPr>
                <w:rStyle w:val="7"/>
                <w:rFonts w:hint="eastAsia"/>
                <w:lang w:val="en-US" w:eastAsia="zh-CN" w:bidi="ar"/>
              </w:rPr>
              <w:t>科学教育；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Style w:val="6"/>
                <w:lang w:val="en-US" w:eastAsia="zh-CN" w:bidi="ar"/>
              </w:rPr>
              <w:t>研究生：</w:t>
            </w:r>
            <w:r>
              <w:rPr>
                <w:rStyle w:val="6"/>
                <w:rFonts w:hint="eastAsia"/>
                <w:lang w:val="en-US" w:eastAsia="zh-CN" w:bidi="ar"/>
              </w:rPr>
              <w:t>生物学，</w:t>
            </w:r>
            <w:r>
              <w:rPr>
                <w:rStyle w:val="6"/>
                <w:lang w:val="en-US" w:eastAsia="zh-CN" w:bidi="ar"/>
              </w:rPr>
              <w:t>地理学，物理学，</w:t>
            </w:r>
            <w:r>
              <w:rPr>
                <w:rStyle w:val="7"/>
                <w:lang w:val="en-US" w:eastAsia="zh-CN" w:bidi="ar"/>
              </w:rPr>
              <w:t>化学，</w:t>
            </w:r>
            <w:r>
              <w:rPr>
                <w:rStyle w:val="6"/>
                <w:lang w:val="en-US" w:eastAsia="zh-CN" w:bidi="ar"/>
              </w:rPr>
              <w:t>课程与教学论（</w:t>
            </w:r>
            <w:r>
              <w:rPr>
                <w:rStyle w:val="6"/>
                <w:rFonts w:hint="eastAsia"/>
                <w:lang w:val="en-US" w:eastAsia="zh-CN" w:bidi="ar"/>
              </w:rPr>
              <w:t>生物方向</w:t>
            </w:r>
            <w:r>
              <w:rPr>
                <w:rStyle w:val="6"/>
                <w:lang w:val="en-US" w:eastAsia="zh-CN" w:bidi="ar"/>
              </w:rPr>
              <w:t>），课程与教学论（地理方向），课程与教学论（物理方向），</w:t>
            </w:r>
            <w:r>
              <w:rPr>
                <w:rStyle w:val="7"/>
                <w:lang w:val="en-US" w:eastAsia="zh-CN" w:bidi="ar"/>
              </w:rPr>
              <w:t>课程与教学论（化学方向），</w:t>
            </w:r>
            <w:r>
              <w:rPr>
                <w:rStyle w:val="6"/>
                <w:lang w:val="en-US" w:eastAsia="zh-CN" w:bidi="ar"/>
              </w:rPr>
              <w:t>学科教学（</w:t>
            </w:r>
            <w:r>
              <w:rPr>
                <w:rStyle w:val="6"/>
                <w:rFonts w:hint="eastAsia"/>
                <w:lang w:val="en-US" w:eastAsia="zh-CN" w:bidi="ar"/>
              </w:rPr>
              <w:t>生物</w:t>
            </w:r>
            <w:r>
              <w:rPr>
                <w:rStyle w:val="6"/>
                <w:lang w:val="en-US" w:eastAsia="zh-CN" w:bidi="ar"/>
              </w:rPr>
              <w:t>），学科教学（地理），学科教学（物理），</w:t>
            </w:r>
            <w:r>
              <w:rPr>
                <w:rStyle w:val="7"/>
                <w:lang w:val="en-US" w:eastAsia="zh-CN" w:bidi="ar"/>
              </w:rPr>
              <w:t>学科教学（化学），</w:t>
            </w:r>
            <w:r>
              <w:rPr>
                <w:rStyle w:val="7"/>
                <w:rFonts w:hint="eastAsia"/>
                <w:lang w:val="en-US" w:eastAsia="zh-CN" w:bidi="ar"/>
              </w:rPr>
              <w:t>科学与技术教育</w:t>
            </w:r>
            <w:r>
              <w:rPr>
                <w:rStyle w:val="7"/>
                <w:lang w:val="en-US" w:eastAsia="zh-CN" w:bidi="ar"/>
              </w:rPr>
              <w:t>。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70" w:lineRule="exact"/>
              <w:ind w:left="0" w:leftChars="0" w:right="0" w:rightChars="0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leftChars="0" w:right="0" w:rightChars="0"/>
              <w:jc w:val="both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.</w:t>
            </w:r>
            <w:r>
              <w:rPr>
                <w:rStyle w:val="8"/>
                <w:rFonts w:eastAsia="宋体"/>
                <w:lang w:val="en-US" w:eastAsia="zh-CN" w:bidi="ar"/>
              </w:rPr>
              <w:t>1989</w:t>
            </w:r>
            <w:r>
              <w:rPr>
                <w:rStyle w:val="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leftChars="0" w:right="0" w:rightChars="0"/>
              <w:jc w:val="both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.具有小学及以上学段教师资格证书。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.普通话二级乙等及以上。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7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70" w:lineRule="exact"/>
              <w:ind w:left="0" w:leftChars="0" w:right="0" w:rightChars="0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leftChars="0" w:right="0" w:rightChars="0"/>
              <w:jc w:val="both"/>
              <w:textAlignment w:val="center"/>
              <w:rPr>
                <w:rStyle w:val="6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.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1989</w:t>
            </w:r>
            <w:r>
              <w:rPr>
                <w:rStyle w:val="6"/>
                <w:color w:val="auto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日及以后出生；若报考者具有中小学一级教师（中级）及以上职称资格，或曾获得区（市）县级及以上教育教学类荣誉称号或奖项（教育科研成果、赛课），则年龄可放宽至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1984</w:t>
            </w:r>
            <w:r>
              <w:rPr>
                <w:rStyle w:val="6"/>
                <w:color w:val="auto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leftChars="0" w:right="0" w:rightChars="0"/>
              <w:jc w:val="both"/>
              <w:textAlignment w:val="center"/>
              <w:rPr>
                <w:rStyle w:val="6"/>
                <w:color w:val="auto"/>
                <w:lang w:val="en-US" w:eastAsia="zh-CN" w:bidi="ar"/>
              </w:rPr>
            </w:pP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lang w:val="en-US" w:eastAsia="zh-CN" w:bidi="ar"/>
              </w:rPr>
              <w:t>.具有小学及以上学段教师资格证书。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leftChars="0" w:right="0" w:rightChars="0"/>
              <w:jc w:val="both"/>
              <w:textAlignment w:val="center"/>
              <w:rPr>
                <w:rStyle w:val="6"/>
                <w:color w:val="auto"/>
                <w:lang w:val="en-US" w:eastAsia="zh-CN" w:bidi="ar"/>
              </w:rPr>
            </w:pP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6"/>
                <w:color w:val="auto"/>
                <w:lang w:val="en-US" w:eastAsia="zh-CN" w:bidi="ar"/>
              </w:rPr>
              <w:t>.具有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学年及以上在学历教育学校中，小学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科学或中学生物、地理、物理、化学</w:t>
            </w:r>
            <w:r>
              <w:rPr>
                <w:rStyle w:val="6"/>
                <w:color w:val="auto"/>
                <w:lang w:val="en-US" w:eastAsia="zh-CN" w:bidi="ar"/>
              </w:rPr>
              <w:t>学科任教工作经历（计算时间截至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2024</w:t>
            </w:r>
            <w:r>
              <w:rPr>
                <w:rStyle w:val="6"/>
                <w:color w:val="auto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7</w:t>
            </w:r>
            <w:r>
              <w:rPr>
                <w:rStyle w:val="6"/>
                <w:color w:val="auto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6"/>
                <w:color w:val="auto"/>
                <w:lang w:val="en-US" w:eastAsia="zh-CN" w:bidi="ar"/>
              </w:rPr>
              <w:t>日）。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6"/>
                <w:color w:val="auto"/>
                <w:lang w:val="en-US" w:eastAsia="zh-CN" w:bidi="ar"/>
              </w:rPr>
              <w:t>.普通话二级乙等及以上。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小学信息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科技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教师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年应届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本科：计算机类，教育技术学；                                                 研究生：计算机科学与技术，计算机技术，教育技术学，现代教育技术。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1．1989年1月1日及以后出生。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2．具有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教师资格证书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．普通话二级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1989年1月1日及以后出生；若报考者具有中小学一级教师（中级）及以上职称资格，或曾获得区（市）县级及以上教育教学类荣誉称号或奖项（教育科研成果、赛课），则年龄可放宽至1984年1月1日及以后出生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具有1学年及以上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中，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中小学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信息科技（信息技术）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学科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任教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工作经历（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计算时间截至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年7月31日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小学心理健康教育教师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009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2024年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应届高校毕业生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本科：心理学类；                     研究生：心理学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心理健康教育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应用心理。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both"/>
              <w:textAlignment w:val="auto"/>
              <w:rPr>
                <w:rStyle w:val="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.</w:t>
            </w:r>
            <w:r>
              <w:rPr>
                <w:rStyle w:val="8"/>
                <w:rFonts w:eastAsia="宋体"/>
                <w:lang w:val="en-US" w:eastAsia="zh-CN" w:bidi="ar"/>
              </w:rPr>
              <w:t>1989</w:t>
            </w:r>
            <w:r>
              <w:rPr>
                <w:rStyle w:val="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both"/>
              <w:textAlignment w:val="auto"/>
              <w:rPr>
                <w:rStyle w:val="6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.具有小学及以上学段教师资格证书。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.普通话二级乙等及以上。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6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.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1989</w:t>
            </w:r>
            <w:r>
              <w:rPr>
                <w:rStyle w:val="6"/>
                <w:color w:val="auto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日及以后出生；若报考者具有中小学一级教师（中级）及以上职称资格，或曾获得区（市）县级及以上教育教学类荣誉称号或奖项（教育科研成果、赛课），则年龄可放宽至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1984</w:t>
            </w:r>
            <w:r>
              <w:rPr>
                <w:rStyle w:val="6"/>
                <w:color w:val="auto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6"/>
                <w:color w:val="auto"/>
                <w:lang w:val="en-US" w:eastAsia="zh-CN" w:bidi="ar"/>
              </w:rPr>
            </w:pP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lang w:val="en-US" w:eastAsia="zh-CN" w:bidi="ar"/>
              </w:rPr>
              <w:t>.具有小学及以上学段教师资格证书。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6"/>
                <w:color w:val="auto"/>
                <w:lang w:val="en-US" w:eastAsia="zh-CN" w:bidi="ar"/>
              </w:rPr>
              <w:t>.具有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学年及以上在学历教育学校中，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中小学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心理健康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学科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任教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工作经历（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计算时间截至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年7月31日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6"/>
                <w:color w:val="auto"/>
                <w:lang w:val="en-US" w:eastAsia="zh-CN" w:bidi="ar"/>
              </w:rPr>
              <w:t>.普通话二级乙等及以上。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YjMxNDAwZWZlYjMxNTNhOWVhNjgyZDNlZTcyZWIifQ=="/>
  </w:docVars>
  <w:rsids>
    <w:rsidRoot w:val="61E43E63"/>
    <w:rsid w:val="0CE75155"/>
    <w:rsid w:val="0F4034E3"/>
    <w:rsid w:val="16B11532"/>
    <w:rsid w:val="1CC161ED"/>
    <w:rsid w:val="23743D77"/>
    <w:rsid w:val="25BD5733"/>
    <w:rsid w:val="2BD269C5"/>
    <w:rsid w:val="334D52F8"/>
    <w:rsid w:val="338F1CA9"/>
    <w:rsid w:val="385E6B8E"/>
    <w:rsid w:val="419E0B3E"/>
    <w:rsid w:val="426263AC"/>
    <w:rsid w:val="46222FA9"/>
    <w:rsid w:val="53EE6552"/>
    <w:rsid w:val="595E6596"/>
    <w:rsid w:val="61E43E63"/>
    <w:rsid w:val="6A5E7963"/>
    <w:rsid w:val="6CC94B88"/>
    <w:rsid w:val="755773E1"/>
    <w:rsid w:val="75E118F2"/>
    <w:rsid w:val="777F7D32"/>
    <w:rsid w:val="7C7D12AF"/>
    <w:rsid w:val="7DEA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Calibri"/>
      <w:kern w:val="2"/>
      <w:sz w:val="21"/>
      <w:lang w:val="en-US" w:eastAsia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hint="default" w:ascii="Times New Roman" w:hAnsi="Times New Roman" w:cs="Times New Roman"/>
      <w:color w:val="0C0C0C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2998</Words>
  <Characters>3196</Characters>
  <Lines>0</Lines>
  <Paragraphs>0</Paragraphs>
  <TotalTime>0</TotalTime>
  <ScaleCrop>false</ScaleCrop>
  <LinksUpToDate>false</LinksUpToDate>
  <CharactersWithSpaces>3491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2023-06-12T01:09:00Z</dcterms:created>
  <dc:creator>湖底的快乐</dc:creator>
  <cp:lastModifiedBy>*冰蕤*</cp:lastModifiedBy>
  <cp:lastPrinted>2023-06-20T01:23:00Z</cp:lastPrinted>
  <dcterms:modified xsi:type="dcterms:W3CDTF">2024-06-10T13:08:49Z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7567BC84348C405BAF9F545CD153C8C8_12</vt:lpwstr>
  </property>
</Properties>
</file>