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18C" w:rsidRPr="00CB7925" w:rsidRDefault="00054E2F">
      <w:pPr>
        <w:spacing w:line="480" w:lineRule="exact"/>
        <w:rPr>
          <w:rFonts w:ascii="黑体" w:eastAsia="黑体" w:hAnsi="黑体" w:cs="仿宋_GB2312"/>
          <w:sz w:val="30"/>
          <w:szCs w:val="30"/>
        </w:rPr>
      </w:pPr>
      <w:r w:rsidRPr="00CB7925">
        <w:rPr>
          <w:rFonts w:ascii="黑体" w:eastAsia="黑体" w:hAnsi="黑体" w:cs="仿宋_GB2312" w:hint="eastAsia"/>
          <w:sz w:val="30"/>
          <w:szCs w:val="30"/>
        </w:rPr>
        <w:t>附件</w:t>
      </w:r>
      <w:r w:rsidRPr="00CB7925">
        <w:rPr>
          <w:rFonts w:ascii="黑体" w:eastAsia="黑体" w:hAnsi="黑体" w:cs="仿宋_GB2312" w:hint="eastAsia"/>
          <w:sz w:val="30"/>
          <w:szCs w:val="30"/>
        </w:rPr>
        <w:t>1</w:t>
      </w:r>
    </w:p>
    <w:p w:rsidR="0095118C" w:rsidRPr="00CB7925" w:rsidRDefault="00054E2F">
      <w:pPr>
        <w:widowControl/>
        <w:adjustRightInd w:val="0"/>
        <w:snapToGrid w:val="0"/>
        <w:spacing w:line="560" w:lineRule="exact"/>
        <w:jc w:val="center"/>
        <w:rPr>
          <w:rFonts w:ascii="方正小标宋简体" w:eastAsia="方正小标宋简体" w:hAnsi="仿宋" w:cs="宋体"/>
          <w:kern w:val="0"/>
          <w:sz w:val="36"/>
          <w:szCs w:val="36"/>
        </w:rPr>
      </w:pPr>
      <w:r w:rsidRPr="00CB7925">
        <w:rPr>
          <w:rFonts w:ascii="方正小标宋简体" w:eastAsia="方正小标宋简体" w:hAnsi="仿宋" w:cs="宋体" w:hint="eastAsia"/>
          <w:kern w:val="0"/>
          <w:sz w:val="36"/>
          <w:szCs w:val="36"/>
        </w:rPr>
        <w:t>武陵区</w:t>
      </w:r>
      <w:r w:rsidRPr="00CB7925">
        <w:rPr>
          <w:rFonts w:ascii="方正小标宋简体" w:eastAsia="方正小标宋简体" w:hAnsi="仿宋" w:cs="宋体" w:hint="eastAsia"/>
          <w:kern w:val="0"/>
          <w:sz w:val="36"/>
          <w:szCs w:val="36"/>
        </w:rPr>
        <w:t>2024</w:t>
      </w:r>
      <w:r w:rsidRPr="00CB7925">
        <w:rPr>
          <w:rFonts w:ascii="方正小标宋简体" w:eastAsia="方正小标宋简体" w:hAnsi="仿宋" w:cs="宋体" w:hint="eastAsia"/>
          <w:kern w:val="0"/>
          <w:sz w:val="36"/>
          <w:szCs w:val="36"/>
        </w:rPr>
        <w:t>年公开引进小学名优骨干教师</w:t>
      </w:r>
    </w:p>
    <w:p w:rsidR="0095118C" w:rsidRPr="00CB7925" w:rsidRDefault="00054E2F">
      <w:pPr>
        <w:widowControl/>
        <w:adjustRightInd w:val="0"/>
        <w:snapToGrid w:val="0"/>
        <w:spacing w:line="560" w:lineRule="exact"/>
        <w:jc w:val="center"/>
        <w:rPr>
          <w:rFonts w:ascii="方正小标宋简体" w:eastAsia="方正小标宋简体" w:hAnsi="仿宋" w:cs="宋体"/>
          <w:kern w:val="0"/>
          <w:sz w:val="36"/>
          <w:szCs w:val="36"/>
        </w:rPr>
      </w:pPr>
      <w:r w:rsidRPr="00CB7925">
        <w:rPr>
          <w:rFonts w:ascii="方正小标宋简体" w:eastAsia="方正小标宋简体" w:hAnsi="仿宋" w:cs="宋体" w:hint="eastAsia"/>
          <w:kern w:val="0"/>
          <w:sz w:val="36"/>
          <w:szCs w:val="36"/>
        </w:rPr>
        <w:t>岗位条件及数量表</w:t>
      </w:r>
    </w:p>
    <w:tbl>
      <w:tblPr>
        <w:tblpPr w:leftFromText="180" w:rightFromText="180" w:vertAnchor="text" w:horzAnchor="margin" w:tblpXSpec="center" w:tblpY="158"/>
        <w:tblW w:w="9660" w:type="dxa"/>
        <w:tblLayout w:type="fixed"/>
        <w:tblCellMar>
          <w:left w:w="0" w:type="dxa"/>
          <w:right w:w="0" w:type="dxa"/>
        </w:tblCellMar>
        <w:tblLook w:val="04A0"/>
      </w:tblPr>
      <w:tblGrid>
        <w:gridCol w:w="769"/>
        <w:gridCol w:w="810"/>
        <w:gridCol w:w="343"/>
        <w:gridCol w:w="787"/>
        <w:gridCol w:w="696"/>
        <w:gridCol w:w="4838"/>
        <w:gridCol w:w="1417"/>
      </w:tblGrid>
      <w:tr w:rsidR="0095118C" w:rsidRPr="00CB7925">
        <w:trPr>
          <w:trHeight w:val="1148"/>
        </w:trPr>
        <w:tc>
          <w:tcPr>
            <w:tcW w:w="7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054E2F">
            <w:pPr>
              <w:widowControl/>
              <w:ind w:rightChars="18" w:right="38"/>
              <w:jc w:val="center"/>
              <w:textAlignment w:val="center"/>
              <w:rPr>
                <w:rFonts w:ascii="黑体" w:eastAsia="黑体" w:hAnsi="仿宋" w:cs="仿宋"/>
                <w:kern w:val="0"/>
                <w:sz w:val="30"/>
                <w:szCs w:val="30"/>
              </w:rPr>
            </w:pPr>
            <w:r w:rsidRPr="00CB7925">
              <w:rPr>
                <w:rFonts w:ascii="黑体" w:eastAsia="黑体" w:hAnsi="仿宋" w:cs="仿宋" w:hint="eastAsia"/>
                <w:kern w:val="0"/>
                <w:sz w:val="30"/>
                <w:szCs w:val="30"/>
              </w:rPr>
              <w:t>引进</w:t>
            </w:r>
          </w:p>
          <w:p w:rsidR="0095118C" w:rsidRPr="00CB7925" w:rsidRDefault="00054E2F">
            <w:pPr>
              <w:widowControl/>
              <w:ind w:rightChars="18" w:right="38"/>
              <w:jc w:val="center"/>
              <w:textAlignment w:val="center"/>
              <w:rPr>
                <w:rFonts w:ascii="黑体" w:eastAsia="黑体" w:hAnsi="仿宋" w:cs="仿宋"/>
                <w:kern w:val="0"/>
                <w:sz w:val="30"/>
                <w:szCs w:val="30"/>
              </w:rPr>
            </w:pPr>
            <w:r w:rsidRPr="00CB7925">
              <w:rPr>
                <w:rFonts w:ascii="黑体" w:eastAsia="黑体" w:hAnsi="仿宋" w:cs="仿宋" w:hint="eastAsia"/>
                <w:kern w:val="0"/>
                <w:sz w:val="30"/>
                <w:szCs w:val="30"/>
              </w:rPr>
              <w:t>岗位</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054E2F">
            <w:pPr>
              <w:widowControl/>
              <w:ind w:rightChars="18" w:right="38"/>
              <w:jc w:val="center"/>
              <w:textAlignment w:val="center"/>
              <w:rPr>
                <w:rFonts w:ascii="黑体" w:eastAsia="黑体" w:hAnsi="仿宋" w:cs="仿宋"/>
                <w:kern w:val="0"/>
                <w:sz w:val="30"/>
                <w:szCs w:val="30"/>
              </w:rPr>
            </w:pPr>
            <w:r w:rsidRPr="00CB7925">
              <w:rPr>
                <w:rFonts w:ascii="黑体" w:eastAsia="黑体" w:hAnsi="仿宋" w:cs="仿宋" w:hint="eastAsia"/>
                <w:kern w:val="0"/>
                <w:sz w:val="30"/>
                <w:szCs w:val="30"/>
              </w:rPr>
              <w:t>引进</w:t>
            </w:r>
            <w:r w:rsidRPr="00CB7925">
              <w:rPr>
                <w:rFonts w:ascii="黑体" w:eastAsia="黑体" w:hAnsi="仿宋" w:cs="仿宋" w:hint="eastAsia"/>
                <w:kern w:val="0"/>
                <w:sz w:val="30"/>
                <w:szCs w:val="30"/>
              </w:rPr>
              <w:t xml:space="preserve"> </w:t>
            </w:r>
            <w:r w:rsidRPr="00CB7925">
              <w:rPr>
                <w:rFonts w:ascii="黑体" w:eastAsia="黑体" w:hAnsi="仿宋" w:cs="仿宋" w:hint="eastAsia"/>
                <w:kern w:val="0"/>
                <w:sz w:val="30"/>
                <w:szCs w:val="30"/>
              </w:rPr>
              <w:t>计划</w:t>
            </w:r>
          </w:p>
        </w:tc>
        <w:tc>
          <w:tcPr>
            <w:tcW w:w="343"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95118C" w:rsidRPr="00CB7925" w:rsidRDefault="00054E2F">
            <w:pPr>
              <w:widowControl/>
              <w:ind w:rightChars="18" w:right="38"/>
              <w:jc w:val="center"/>
              <w:textAlignment w:val="center"/>
              <w:rPr>
                <w:rFonts w:ascii="黑体" w:eastAsia="黑体" w:hAnsi="仿宋" w:cs="仿宋"/>
                <w:kern w:val="0"/>
                <w:sz w:val="30"/>
                <w:szCs w:val="30"/>
              </w:rPr>
            </w:pPr>
            <w:r w:rsidRPr="00CB7925">
              <w:rPr>
                <w:rFonts w:ascii="黑体" w:eastAsia="黑体" w:hAnsi="仿宋" w:cs="仿宋" w:hint="eastAsia"/>
                <w:kern w:val="0"/>
                <w:sz w:val="30"/>
                <w:szCs w:val="30"/>
              </w:rPr>
              <w:t>年龄</w:t>
            </w:r>
          </w:p>
        </w:tc>
        <w:tc>
          <w:tcPr>
            <w:tcW w:w="787"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95118C" w:rsidRPr="00CB7925" w:rsidRDefault="00054E2F">
            <w:pPr>
              <w:widowControl/>
              <w:ind w:rightChars="18" w:right="38"/>
              <w:jc w:val="center"/>
              <w:textAlignment w:val="center"/>
              <w:rPr>
                <w:rFonts w:ascii="黑体" w:eastAsia="黑体" w:hAnsi="仿宋" w:cs="仿宋"/>
                <w:kern w:val="0"/>
                <w:sz w:val="30"/>
                <w:szCs w:val="30"/>
              </w:rPr>
            </w:pPr>
            <w:r w:rsidRPr="00CB7925">
              <w:rPr>
                <w:rFonts w:ascii="黑体" w:eastAsia="黑体" w:hAnsi="仿宋" w:cs="仿宋" w:hint="eastAsia"/>
                <w:kern w:val="0"/>
                <w:sz w:val="30"/>
                <w:szCs w:val="30"/>
              </w:rPr>
              <w:t>最低</w:t>
            </w:r>
          </w:p>
          <w:p w:rsidR="0095118C" w:rsidRPr="00CB7925" w:rsidRDefault="00054E2F">
            <w:pPr>
              <w:widowControl/>
              <w:ind w:rightChars="18" w:right="38"/>
              <w:jc w:val="center"/>
              <w:textAlignment w:val="center"/>
              <w:rPr>
                <w:rFonts w:ascii="黑体" w:eastAsia="黑体" w:hAnsi="仿宋" w:cs="仿宋"/>
                <w:kern w:val="0"/>
                <w:sz w:val="30"/>
                <w:szCs w:val="30"/>
              </w:rPr>
            </w:pPr>
            <w:r w:rsidRPr="00CB7925">
              <w:rPr>
                <w:rFonts w:ascii="黑体" w:eastAsia="黑体" w:hAnsi="仿宋" w:cs="仿宋" w:hint="eastAsia"/>
                <w:kern w:val="0"/>
                <w:sz w:val="30"/>
                <w:szCs w:val="30"/>
              </w:rPr>
              <w:t>学历</w:t>
            </w:r>
          </w:p>
        </w:tc>
        <w:tc>
          <w:tcPr>
            <w:tcW w:w="696"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95118C" w:rsidRPr="00CB7925" w:rsidRDefault="00054E2F">
            <w:pPr>
              <w:widowControl/>
              <w:ind w:rightChars="18" w:right="38"/>
              <w:jc w:val="center"/>
              <w:textAlignment w:val="center"/>
              <w:rPr>
                <w:rFonts w:ascii="黑体" w:eastAsia="黑体" w:hAnsi="仿宋" w:cs="仿宋"/>
                <w:kern w:val="0"/>
                <w:sz w:val="30"/>
                <w:szCs w:val="30"/>
              </w:rPr>
            </w:pPr>
            <w:r w:rsidRPr="00CB7925">
              <w:rPr>
                <w:rFonts w:ascii="黑体" w:eastAsia="黑体" w:hAnsi="仿宋" w:cs="仿宋" w:hint="eastAsia"/>
                <w:kern w:val="0"/>
                <w:sz w:val="30"/>
                <w:szCs w:val="30"/>
              </w:rPr>
              <w:t>专业</w:t>
            </w:r>
          </w:p>
          <w:p w:rsidR="0095118C" w:rsidRPr="00CB7925" w:rsidRDefault="00054E2F">
            <w:pPr>
              <w:widowControl/>
              <w:ind w:rightChars="18" w:right="38"/>
              <w:jc w:val="center"/>
              <w:textAlignment w:val="center"/>
              <w:rPr>
                <w:rFonts w:ascii="黑体" w:eastAsia="黑体" w:hAnsi="仿宋" w:cs="仿宋"/>
                <w:kern w:val="0"/>
                <w:sz w:val="30"/>
                <w:szCs w:val="30"/>
              </w:rPr>
            </w:pPr>
            <w:r w:rsidRPr="00CB7925">
              <w:rPr>
                <w:rFonts w:ascii="黑体" w:eastAsia="黑体" w:hAnsi="仿宋" w:cs="仿宋" w:hint="eastAsia"/>
                <w:kern w:val="0"/>
                <w:sz w:val="30"/>
                <w:szCs w:val="30"/>
              </w:rPr>
              <w:t>要求</w:t>
            </w:r>
          </w:p>
        </w:tc>
        <w:tc>
          <w:tcPr>
            <w:tcW w:w="4838"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95118C" w:rsidRPr="00CB7925" w:rsidRDefault="00054E2F">
            <w:pPr>
              <w:widowControl/>
              <w:ind w:rightChars="18" w:right="38"/>
              <w:jc w:val="center"/>
              <w:textAlignment w:val="center"/>
              <w:rPr>
                <w:rFonts w:ascii="黑体" w:eastAsia="黑体" w:hAnsi="仿宋" w:cs="仿宋"/>
                <w:kern w:val="0"/>
                <w:sz w:val="30"/>
                <w:szCs w:val="30"/>
              </w:rPr>
            </w:pPr>
            <w:r w:rsidRPr="00CB7925">
              <w:rPr>
                <w:rFonts w:ascii="黑体" w:eastAsia="黑体" w:hAnsi="仿宋" w:cs="仿宋" w:hint="eastAsia"/>
                <w:kern w:val="0"/>
                <w:sz w:val="30"/>
                <w:szCs w:val="30"/>
              </w:rPr>
              <w:t>其他要求</w:t>
            </w:r>
          </w:p>
        </w:tc>
        <w:tc>
          <w:tcPr>
            <w:tcW w:w="1417"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95118C" w:rsidRPr="00CB7925" w:rsidRDefault="00054E2F">
            <w:pPr>
              <w:widowControl/>
              <w:ind w:rightChars="18" w:right="38"/>
              <w:jc w:val="center"/>
              <w:textAlignment w:val="center"/>
              <w:rPr>
                <w:rFonts w:ascii="黑体" w:eastAsia="黑体" w:hAnsi="仿宋" w:cs="仿宋"/>
                <w:kern w:val="0"/>
                <w:sz w:val="30"/>
                <w:szCs w:val="30"/>
              </w:rPr>
            </w:pPr>
            <w:r w:rsidRPr="00CB7925">
              <w:rPr>
                <w:rFonts w:ascii="黑体" w:eastAsia="黑体" w:hAnsi="仿宋" w:cs="仿宋" w:hint="eastAsia"/>
                <w:kern w:val="0"/>
                <w:sz w:val="30"/>
                <w:szCs w:val="30"/>
              </w:rPr>
              <w:t>引进学校</w:t>
            </w:r>
          </w:p>
        </w:tc>
      </w:tr>
      <w:tr w:rsidR="0095118C" w:rsidRPr="00CB7925">
        <w:trPr>
          <w:trHeight w:val="2674"/>
        </w:trPr>
        <w:tc>
          <w:tcPr>
            <w:tcW w:w="7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054E2F">
            <w:pPr>
              <w:widowControl/>
              <w:ind w:rightChars="18" w:right="38"/>
              <w:jc w:val="center"/>
              <w:textAlignment w:val="center"/>
              <w:rPr>
                <w:rFonts w:ascii="仿宋" w:eastAsia="仿宋" w:hAnsi="仿宋" w:cs="仿宋"/>
                <w:kern w:val="0"/>
                <w:sz w:val="24"/>
              </w:rPr>
            </w:pPr>
            <w:r w:rsidRPr="00CB7925">
              <w:rPr>
                <w:rFonts w:ascii="仿宋" w:eastAsia="仿宋" w:hAnsi="仿宋" w:cs="仿宋" w:hint="eastAsia"/>
                <w:kern w:val="0"/>
                <w:sz w:val="24"/>
              </w:rPr>
              <w:t>小学</w:t>
            </w:r>
          </w:p>
          <w:p w:rsidR="0095118C" w:rsidRPr="00CB7925" w:rsidRDefault="00054E2F">
            <w:pPr>
              <w:widowControl/>
              <w:ind w:rightChars="18" w:right="38"/>
              <w:jc w:val="center"/>
              <w:textAlignment w:val="center"/>
              <w:rPr>
                <w:rFonts w:ascii="仿宋" w:eastAsia="仿宋" w:hAnsi="仿宋" w:cs="仿宋"/>
                <w:kern w:val="0"/>
                <w:sz w:val="24"/>
              </w:rPr>
            </w:pPr>
            <w:r w:rsidRPr="00CB7925">
              <w:rPr>
                <w:rFonts w:ascii="仿宋" w:eastAsia="仿宋" w:hAnsi="仿宋" w:cs="仿宋" w:hint="eastAsia"/>
                <w:kern w:val="0"/>
                <w:sz w:val="24"/>
              </w:rPr>
              <w:t>语文名优骨干教师</w:t>
            </w:r>
          </w:p>
        </w:tc>
        <w:tc>
          <w:tcPr>
            <w:tcW w:w="81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95118C" w:rsidRPr="00CB7925" w:rsidRDefault="00054E2F">
            <w:pPr>
              <w:widowControl/>
              <w:ind w:rightChars="18" w:right="38"/>
              <w:jc w:val="center"/>
              <w:textAlignment w:val="center"/>
              <w:rPr>
                <w:rFonts w:ascii="仿宋" w:eastAsia="仿宋" w:hAnsi="仿宋" w:cs="仿宋"/>
                <w:kern w:val="0"/>
                <w:sz w:val="24"/>
              </w:rPr>
            </w:pPr>
            <w:r w:rsidRPr="00CB7925">
              <w:rPr>
                <w:rFonts w:ascii="仿宋" w:eastAsia="仿宋" w:hAnsi="仿宋" w:cs="仿宋" w:hint="eastAsia"/>
                <w:kern w:val="0"/>
                <w:sz w:val="24"/>
              </w:rPr>
              <w:t>2</w:t>
            </w:r>
          </w:p>
        </w:tc>
        <w:tc>
          <w:tcPr>
            <w:tcW w:w="34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054E2F">
            <w:pPr>
              <w:widowControl/>
              <w:ind w:rightChars="18" w:right="38"/>
              <w:jc w:val="center"/>
              <w:textAlignment w:val="center"/>
              <w:rPr>
                <w:rFonts w:ascii="仿宋" w:eastAsia="仿宋" w:hAnsi="仿宋" w:cs="仿宋"/>
                <w:kern w:val="0"/>
                <w:sz w:val="24"/>
              </w:rPr>
            </w:pPr>
            <w:r w:rsidRPr="00CB7925">
              <w:rPr>
                <w:rFonts w:ascii="仿宋" w:eastAsia="仿宋" w:hAnsi="仿宋" w:cs="仿宋" w:hint="eastAsia"/>
                <w:kern w:val="0"/>
                <w:sz w:val="24"/>
              </w:rPr>
              <w:t>40</w:t>
            </w:r>
            <w:r w:rsidRPr="00CB7925">
              <w:rPr>
                <w:rFonts w:ascii="仿宋" w:eastAsia="仿宋" w:hAnsi="仿宋" w:cs="仿宋" w:hint="eastAsia"/>
                <w:kern w:val="0"/>
                <w:sz w:val="24"/>
              </w:rPr>
              <w:t>周岁及</w:t>
            </w:r>
          </w:p>
          <w:p w:rsidR="0095118C" w:rsidRPr="00CB7925" w:rsidRDefault="00054E2F">
            <w:pPr>
              <w:widowControl/>
              <w:ind w:rightChars="18" w:right="38"/>
              <w:jc w:val="center"/>
              <w:textAlignment w:val="center"/>
              <w:rPr>
                <w:rFonts w:ascii="仿宋" w:eastAsia="仿宋" w:hAnsi="仿宋" w:cs="仿宋"/>
                <w:kern w:val="0"/>
                <w:sz w:val="24"/>
              </w:rPr>
            </w:pPr>
            <w:r w:rsidRPr="00CB7925">
              <w:rPr>
                <w:rFonts w:ascii="仿宋" w:eastAsia="仿宋" w:hAnsi="仿宋" w:cs="仿宋" w:hint="eastAsia"/>
                <w:kern w:val="0"/>
                <w:sz w:val="24"/>
              </w:rPr>
              <w:t>以下</w:t>
            </w:r>
          </w:p>
        </w:tc>
        <w:tc>
          <w:tcPr>
            <w:tcW w:w="78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054E2F">
            <w:pPr>
              <w:widowControl/>
              <w:ind w:rightChars="18" w:right="38"/>
              <w:jc w:val="center"/>
              <w:textAlignment w:val="center"/>
              <w:rPr>
                <w:rFonts w:ascii="仿宋" w:eastAsia="仿宋" w:hAnsi="仿宋" w:cs="仿宋"/>
                <w:kern w:val="0"/>
                <w:sz w:val="24"/>
              </w:rPr>
            </w:pPr>
            <w:r w:rsidRPr="00CB7925">
              <w:rPr>
                <w:rFonts w:ascii="仿宋" w:eastAsia="仿宋" w:hAnsi="仿宋" w:cs="仿宋" w:hint="eastAsia"/>
                <w:kern w:val="0"/>
                <w:sz w:val="24"/>
              </w:rPr>
              <w:t>本科及以上</w:t>
            </w:r>
          </w:p>
        </w:tc>
        <w:tc>
          <w:tcPr>
            <w:tcW w:w="69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054E2F">
            <w:pPr>
              <w:widowControl/>
              <w:ind w:rightChars="18" w:right="38"/>
              <w:jc w:val="center"/>
              <w:textAlignment w:val="center"/>
              <w:rPr>
                <w:rFonts w:ascii="仿宋" w:eastAsia="仿宋" w:hAnsi="仿宋" w:cs="仿宋"/>
                <w:kern w:val="0"/>
                <w:sz w:val="24"/>
              </w:rPr>
            </w:pPr>
            <w:r w:rsidRPr="00CB7925">
              <w:rPr>
                <w:rFonts w:ascii="仿宋" w:eastAsia="仿宋" w:hAnsi="仿宋" w:cs="仿宋" w:hint="eastAsia"/>
                <w:kern w:val="0"/>
                <w:sz w:val="24"/>
              </w:rPr>
              <w:t>不限</w:t>
            </w:r>
          </w:p>
        </w:tc>
        <w:tc>
          <w:tcPr>
            <w:tcW w:w="483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054E2F">
            <w:pPr>
              <w:widowControl/>
              <w:spacing w:line="300" w:lineRule="exact"/>
              <w:textAlignment w:val="center"/>
              <w:rPr>
                <w:rFonts w:ascii="仿宋" w:eastAsia="仿宋" w:hAnsi="仿宋" w:cs="仿宋"/>
                <w:kern w:val="0"/>
                <w:sz w:val="24"/>
              </w:rPr>
            </w:pPr>
            <w:r w:rsidRPr="00CB7925">
              <w:rPr>
                <w:rFonts w:ascii="仿宋" w:eastAsia="仿宋" w:hAnsi="仿宋" w:cs="仿宋" w:hint="eastAsia"/>
                <w:kern w:val="0"/>
                <w:sz w:val="24"/>
              </w:rPr>
              <w:t>一、具有小学及以上教师资格证。</w:t>
            </w:r>
          </w:p>
          <w:p w:rsidR="0095118C" w:rsidRPr="00CB7925" w:rsidRDefault="00054E2F">
            <w:pPr>
              <w:widowControl/>
              <w:spacing w:line="300" w:lineRule="exact"/>
              <w:textAlignment w:val="center"/>
              <w:rPr>
                <w:rFonts w:ascii="仿宋" w:eastAsia="仿宋" w:hAnsi="仿宋" w:cs="仿宋"/>
                <w:kern w:val="0"/>
                <w:sz w:val="24"/>
              </w:rPr>
            </w:pPr>
            <w:r w:rsidRPr="00CB7925">
              <w:rPr>
                <w:rFonts w:ascii="仿宋" w:eastAsia="仿宋" w:hAnsi="仿宋" w:cs="仿宋" w:hint="eastAsia"/>
                <w:kern w:val="0"/>
                <w:sz w:val="24"/>
              </w:rPr>
              <w:t>二、满足以下任意一项条件的小学教师均可报名：</w:t>
            </w:r>
          </w:p>
          <w:p w:rsidR="0095118C" w:rsidRPr="00CB7925" w:rsidRDefault="00054E2F">
            <w:pPr>
              <w:widowControl/>
              <w:spacing w:line="300" w:lineRule="exact"/>
              <w:ind w:firstLineChars="200" w:firstLine="480"/>
              <w:textAlignment w:val="center"/>
              <w:rPr>
                <w:rFonts w:ascii="仿宋" w:eastAsia="仿宋" w:hAnsi="仿宋" w:cs="仿宋"/>
                <w:kern w:val="0"/>
                <w:sz w:val="24"/>
              </w:rPr>
            </w:pPr>
            <w:r w:rsidRPr="00CB7925">
              <w:rPr>
                <w:rFonts w:ascii="仿宋" w:eastAsia="仿宋" w:hAnsi="仿宋" w:cs="仿宋" w:hint="eastAsia"/>
                <w:kern w:val="0"/>
                <w:sz w:val="24"/>
              </w:rPr>
              <w:t>1.</w:t>
            </w:r>
            <w:r w:rsidRPr="00CB7925">
              <w:rPr>
                <w:rFonts w:ascii="仿宋" w:eastAsia="仿宋" w:hAnsi="仿宋" w:cs="仿宋" w:hint="eastAsia"/>
                <w:kern w:val="0"/>
                <w:sz w:val="24"/>
              </w:rPr>
              <w:t>省级及以上名师名校长计划培养对象；</w:t>
            </w:r>
          </w:p>
          <w:p w:rsidR="0095118C" w:rsidRPr="00CB7925" w:rsidRDefault="00054E2F">
            <w:pPr>
              <w:widowControl/>
              <w:spacing w:line="300" w:lineRule="exact"/>
              <w:ind w:firstLineChars="200" w:firstLine="480"/>
              <w:textAlignment w:val="center"/>
              <w:rPr>
                <w:rFonts w:ascii="仿宋" w:eastAsia="仿宋" w:hAnsi="仿宋" w:cs="仿宋"/>
                <w:kern w:val="0"/>
                <w:sz w:val="24"/>
              </w:rPr>
            </w:pPr>
            <w:r w:rsidRPr="00CB7925">
              <w:rPr>
                <w:rFonts w:ascii="仿宋" w:eastAsia="仿宋" w:hAnsi="仿宋" w:cs="仿宋" w:hint="eastAsia"/>
                <w:kern w:val="0"/>
                <w:sz w:val="24"/>
              </w:rPr>
              <w:t>2.</w:t>
            </w:r>
            <w:r w:rsidRPr="00CB7925">
              <w:rPr>
                <w:rFonts w:ascii="仿宋" w:eastAsia="仿宋" w:hAnsi="仿宋" w:cs="仿宋" w:hint="eastAsia"/>
                <w:kern w:val="0"/>
                <w:sz w:val="24"/>
              </w:rPr>
              <w:t>芙蓉教学名师；</w:t>
            </w:r>
          </w:p>
          <w:p w:rsidR="0095118C" w:rsidRPr="00CB7925" w:rsidRDefault="00054E2F">
            <w:pPr>
              <w:widowControl/>
              <w:spacing w:line="300" w:lineRule="exact"/>
              <w:ind w:firstLineChars="200" w:firstLine="480"/>
              <w:textAlignment w:val="center"/>
              <w:rPr>
                <w:rFonts w:ascii="仿宋" w:eastAsia="仿宋" w:hAnsi="仿宋" w:cs="仿宋"/>
                <w:kern w:val="0"/>
                <w:sz w:val="24"/>
              </w:rPr>
            </w:pPr>
            <w:r w:rsidRPr="00CB7925">
              <w:rPr>
                <w:rFonts w:ascii="仿宋" w:eastAsia="仿宋" w:hAnsi="仿宋" w:cs="仿宋" w:hint="eastAsia"/>
                <w:kern w:val="0"/>
                <w:sz w:val="24"/>
              </w:rPr>
              <w:t>3.</w:t>
            </w:r>
            <w:r w:rsidRPr="00CB7925">
              <w:rPr>
                <w:rFonts w:ascii="仿宋" w:eastAsia="仿宋" w:hAnsi="仿宋" w:cs="仿宋" w:hint="eastAsia"/>
                <w:kern w:val="0"/>
                <w:sz w:val="24"/>
              </w:rPr>
              <w:t>特级教师；</w:t>
            </w:r>
          </w:p>
          <w:p w:rsidR="0095118C" w:rsidRPr="00CB7925" w:rsidRDefault="00054E2F">
            <w:pPr>
              <w:widowControl/>
              <w:spacing w:line="300" w:lineRule="exact"/>
              <w:ind w:firstLineChars="200" w:firstLine="480"/>
              <w:textAlignment w:val="center"/>
              <w:rPr>
                <w:rFonts w:ascii="仿宋" w:eastAsia="仿宋" w:hAnsi="仿宋" w:cs="仿宋"/>
                <w:kern w:val="0"/>
                <w:sz w:val="24"/>
              </w:rPr>
            </w:pPr>
            <w:r w:rsidRPr="00CB7925">
              <w:rPr>
                <w:rFonts w:ascii="仿宋" w:eastAsia="仿宋" w:hAnsi="仿宋" w:cs="仿宋" w:hint="eastAsia"/>
                <w:kern w:val="0"/>
                <w:sz w:val="24"/>
              </w:rPr>
              <w:t>4.</w:t>
            </w:r>
            <w:r w:rsidRPr="00CB7925">
              <w:rPr>
                <w:rFonts w:ascii="仿宋" w:eastAsia="仿宋" w:hAnsi="仿宋" w:cs="宋体" w:hint="eastAsia"/>
                <w:kern w:val="0"/>
                <w:sz w:val="24"/>
              </w:rPr>
              <w:t>徐特立教育奖获得者；</w:t>
            </w:r>
          </w:p>
          <w:p w:rsidR="0095118C" w:rsidRPr="00CB7925" w:rsidRDefault="00054E2F">
            <w:pPr>
              <w:widowControl/>
              <w:spacing w:line="300" w:lineRule="exact"/>
              <w:ind w:firstLineChars="200" w:firstLine="480"/>
              <w:textAlignment w:val="center"/>
              <w:rPr>
                <w:rFonts w:ascii="仿宋" w:eastAsia="仿宋" w:hAnsi="仿宋" w:cs="宋体"/>
                <w:kern w:val="0"/>
                <w:sz w:val="24"/>
              </w:rPr>
            </w:pPr>
            <w:r w:rsidRPr="00CB7925">
              <w:rPr>
                <w:rFonts w:ascii="仿宋" w:eastAsia="仿宋" w:hAnsi="仿宋" w:cs="仿宋" w:hint="eastAsia"/>
                <w:kern w:val="0"/>
                <w:sz w:val="24"/>
              </w:rPr>
              <w:t>5.</w:t>
            </w:r>
            <w:r w:rsidRPr="00CB7925">
              <w:rPr>
                <w:rFonts w:ascii="仿宋" w:eastAsia="仿宋" w:hAnsi="仿宋" w:cs="宋体" w:hint="eastAsia"/>
                <w:kern w:val="0"/>
                <w:sz w:val="24"/>
              </w:rPr>
              <w:t>翦伯赞奖获得者；</w:t>
            </w:r>
          </w:p>
          <w:p w:rsidR="0095118C" w:rsidRPr="00CB7925" w:rsidRDefault="00054E2F">
            <w:pPr>
              <w:widowControl/>
              <w:spacing w:line="300" w:lineRule="exact"/>
              <w:ind w:firstLineChars="200" w:firstLine="480"/>
              <w:textAlignment w:val="center"/>
              <w:rPr>
                <w:rFonts w:ascii="仿宋" w:eastAsia="仿宋" w:hAnsi="仿宋" w:cs="宋体"/>
                <w:kern w:val="0"/>
                <w:sz w:val="24"/>
              </w:rPr>
            </w:pPr>
            <w:r w:rsidRPr="00CB7925">
              <w:rPr>
                <w:rFonts w:ascii="仿宋" w:eastAsia="仿宋" w:hAnsi="仿宋" w:cs="仿宋" w:hint="eastAsia"/>
                <w:kern w:val="0"/>
                <w:sz w:val="24"/>
              </w:rPr>
              <w:t>6.</w:t>
            </w:r>
            <w:r w:rsidRPr="00CB7925">
              <w:rPr>
                <w:rFonts w:ascii="仿宋" w:eastAsia="仿宋" w:hAnsi="仿宋" w:cs="宋体" w:hint="eastAsia"/>
                <w:kern w:val="0"/>
                <w:sz w:val="24"/>
              </w:rPr>
              <w:t>市级及以上劳动模范（先进工作者）；</w:t>
            </w:r>
          </w:p>
          <w:p w:rsidR="0095118C" w:rsidRPr="00CB7925" w:rsidRDefault="00054E2F">
            <w:pPr>
              <w:widowControl/>
              <w:spacing w:line="300" w:lineRule="exact"/>
              <w:ind w:firstLineChars="200" w:firstLine="480"/>
              <w:textAlignment w:val="center"/>
              <w:rPr>
                <w:rFonts w:ascii="仿宋" w:eastAsia="仿宋" w:hAnsi="仿宋" w:cs="仿宋"/>
                <w:kern w:val="0"/>
                <w:sz w:val="24"/>
              </w:rPr>
            </w:pPr>
            <w:r w:rsidRPr="00CB7925">
              <w:rPr>
                <w:rFonts w:ascii="仿宋" w:eastAsia="仿宋" w:hAnsi="仿宋" w:cs="仿宋" w:hint="eastAsia"/>
                <w:kern w:val="0"/>
                <w:sz w:val="24"/>
              </w:rPr>
              <w:t>7.</w:t>
            </w:r>
            <w:r w:rsidRPr="00CB7925">
              <w:rPr>
                <w:rFonts w:ascii="仿宋" w:eastAsia="仿宋" w:hAnsi="仿宋" w:cs="宋体" w:hint="eastAsia"/>
                <w:kern w:val="0"/>
                <w:sz w:val="24"/>
              </w:rPr>
              <w:t>省级及以上基础教育改革教育教学成果奖获得者；</w:t>
            </w:r>
          </w:p>
          <w:p w:rsidR="0095118C" w:rsidRPr="00CB7925" w:rsidRDefault="00054E2F">
            <w:pPr>
              <w:widowControl/>
              <w:spacing w:line="300" w:lineRule="exact"/>
              <w:ind w:firstLineChars="200" w:firstLine="480"/>
              <w:textAlignment w:val="center"/>
              <w:rPr>
                <w:rFonts w:ascii="仿宋" w:eastAsia="仿宋" w:hAnsi="仿宋" w:cs="仿宋"/>
                <w:kern w:val="0"/>
                <w:sz w:val="24"/>
              </w:rPr>
            </w:pPr>
            <w:r w:rsidRPr="00CB7925">
              <w:rPr>
                <w:rFonts w:ascii="仿宋" w:eastAsia="仿宋" w:hAnsi="仿宋" w:cs="宋体" w:hint="eastAsia"/>
                <w:kern w:val="0"/>
                <w:sz w:val="24"/>
              </w:rPr>
              <w:t>8.</w:t>
            </w:r>
            <w:r w:rsidRPr="00CB7925">
              <w:rPr>
                <w:rFonts w:ascii="仿宋" w:eastAsia="仿宋" w:hAnsi="仿宋" w:cs="仿宋" w:hint="eastAsia"/>
                <w:kern w:val="0"/>
                <w:sz w:val="24"/>
              </w:rPr>
              <w:t>近五年内被市（州）级及以上教育行政部门认定为小学语文、小学数学学科带头人；</w:t>
            </w:r>
          </w:p>
          <w:p w:rsidR="0095118C" w:rsidRPr="00CB7925" w:rsidRDefault="00054E2F">
            <w:pPr>
              <w:widowControl/>
              <w:spacing w:line="300" w:lineRule="exact"/>
              <w:ind w:firstLineChars="200" w:firstLine="480"/>
              <w:textAlignment w:val="center"/>
              <w:rPr>
                <w:rFonts w:ascii="仿宋" w:eastAsia="仿宋" w:hAnsi="仿宋" w:cs="仿宋"/>
                <w:kern w:val="0"/>
                <w:sz w:val="24"/>
              </w:rPr>
            </w:pPr>
            <w:r w:rsidRPr="00CB7925">
              <w:rPr>
                <w:rFonts w:ascii="仿宋" w:eastAsia="仿宋" w:hAnsi="仿宋" w:cs="仿宋" w:hint="eastAsia"/>
                <w:kern w:val="0"/>
                <w:sz w:val="24"/>
              </w:rPr>
              <w:t>9.</w:t>
            </w:r>
            <w:r w:rsidRPr="00CB7925">
              <w:rPr>
                <w:rFonts w:ascii="仿宋" w:eastAsia="仿宋" w:hAnsi="仿宋" w:cs="仿宋" w:hint="eastAsia"/>
                <w:kern w:val="0"/>
                <w:sz w:val="24"/>
              </w:rPr>
              <w:t>近五年内被市（州）级及以上教育行政部门认定为小学语文、小学数学骨干教师且近三年内获得市（州）级及以上教育行政部门或所属的教研机构组织的现场赛课一等奖或市级及以上教育规划部门立项的课题主持人；</w:t>
            </w:r>
          </w:p>
          <w:p w:rsidR="0095118C" w:rsidRPr="00CB7925" w:rsidRDefault="00054E2F">
            <w:pPr>
              <w:widowControl/>
              <w:spacing w:line="300" w:lineRule="exact"/>
              <w:ind w:firstLineChars="200" w:firstLine="480"/>
              <w:textAlignment w:val="center"/>
              <w:rPr>
                <w:rFonts w:ascii="仿宋" w:eastAsia="仿宋" w:hAnsi="仿宋" w:cs="仿宋"/>
                <w:kern w:val="0"/>
                <w:sz w:val="24"/>
              </w:rPr>
            </w:pPr>
            <w:r w:rsidRPr="00CB7925">
              <w:rPr>
                <w:rFonts w:ascii="仿宋" w:eastAsia="仿宋" w:hAnsi="仿宋" w:cs="仿宋" w:hint="eastAsia"/>
                <w:kern w:val="0"/>
                <w:sz w:val="24"/>
              </w:rPr>
              <w:t>10.</w:t>
            </w:r>
            <w:r w:rsidRPr="00CB7925">
              <w:rPr>
                <w:rFonts w:ascii="仿宋" w:eastAsia="仿宋" w:hAnsi="仿宋" w:cs="仿宋" w:hint="eastAsia"/>
                <w:kern w:val="0"/>
                <w:sz w:val="24"/>
              </w:rPr>
              <w:t>近五年内被县级教育行政部门认定为小学语文、小学数学学科带头人且近三年内获得市级及以上教育行政部门</w:t>
            </w:r>
            <w:r w:rsidRPr="00CB7925">
              <w:rPr>
                <w:rFonts w:ascii="仿宋" w:eastAsia="仿宋" w:hAnsi="仿宋" w:cs="仿宋" w:hint="eastAsia"/>
                <w:kern w:val="0"/>
                <w:sz w:val="24"/>
              </w:rPr>
              <w:t>或所属的教研机构组织的现场赛课一等奖或市级及以上教育规划部门立项的课题主持人。</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054E2F">
            <w:pPr>
              <w:widowControl/>
              <w:spacing w:line="260" w:lineRule="exact"/>
              <w:jc w:val="left"/>
              <w:textAlignment w:val="center"/>
              <w:rPr>
                <w:rFonts w:ascii="仿宋" w:eastAsia="仿宋" w:hAnsi="仿宋" w:cs="仿宋"/>
                <w:kern w:val="0"/>
                <w:sz w:val="24"/>
              </w:rPr>
            </w:pPr>
            <w:r w:rsidRPr="00CB7925">
              <w:rPr>
                <w:rFonts w:ascii="仿宋" w:eastAsia="仿宋" w:hAnsi="仿宋" w:cs="仿宋" w:hint="eastAsia"/>
                <w:kern w:val="0"/>
                <w:sz w:val="24"/>
              </w:rPr>
              <w:t>第三小学、</w:t>
            </w:r>
            <w:r w:rsidRPr="00CB7925">
              <w:rPr>
                <w:rFonts w:ascii="仿宋" w:eastAsia="仿宋" w:hAnsi="仿宋" w:cs="仿宋" w:hint="eastAsia"/>
                <w:kern w:val="0"/>
                <w:sz w:val="24"/>
              </w:rPr>
              <w:t xml:space="preserve"> </w:t>
            </w:r>
            <w:r w:rsidRPr="00CB7925">
              <w:rPr>
                <w:rFonts w:ascii="仿宋" w:eastAsia="仿宋" w:hAnsi="仿宋" w:cs="仿宋" w:hint="eastAsia"/>
                <w:kern w:val="0"/>
                <w:sz w:val="24"/>
              </w:rPr>
              <w:t>中建育英小学</w:t>
            </w:r>
          </w:p>
        </w:tc>
      </w:tr>
      <w:tr w:rsidR="0095118C" w:rsidRPr="00CB7925">
        <w:trPr>
          <w:trHeight w:val="3675"/>
        </w:trPr>
        <w:tc>
          <w:tcPr>
            <w:tcW w:w="7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054E2F">
            <w:pPr>
              <w:widowControl/>
              <w:jc w:val="center"/>
              <w:textAlignment w:val="center"/>
              <w:rPr>
                <w:rFonts w:ascii="仿宋" w:eastAsia="仿宋" w:hAnsi="仿宋" w:cs="仿宋"/>
                <w:kern w:val="0"/>
                <w:sz w:val="24"/>
              </w:rPr>
            </w:pPr>
            <w:r w:rsidRPr="00CB7925">
              <w:rPr>
                <w:rFonts w:ascii="仿宋" w:eastAsia="仿宋" w:hAnsi="仿宋" w:cs="仿宋" w:hint="eastAsia"/>
                <w:kern w:val="0"/>
                <w:sz w:val="24"/>
              </w:rPr>
              <w:t>小学</w:t>
            </w:r>
          </w:p>
          <w:p w:rsidR="0095118C" w:rsidRPr="00CB7925" w:rsidRDefault="00054E2F">
            <w:pPr>
              <w:widowControl/>
              <w:jc w:val="center"/>
              <w:textAlignment w:val="center"/>
              <w:rPr>
                <w:rFonts w:ascii="仿宋" w:eastAsia="仿宋" w:hAnsi="仿宋" w:cs="仿宋"/>
                <w:kern w:val="0"/>
                <w:sz w:val="24"/>
              </w:rPr>
            </w:pPr>
            <w:r w:rsidRPr="00CB7925">
              <w:rPr>
                <w:rFonts w:ascii="仿宋" w:eastAsia="仿宋" w:hAnsi="仿宋" w:cs="仿宋" w:hint="eastAsia"/>
                <w:kern w:val="0"/>
                <w:sz w:val="24"/>
              </w:rPr>
              <w:t>数学名优骨干教师</w:t>
            </w:r>
          </w:p>
        </w:tc>
        <w:tc>
          <w:tcPr>
            <w:tcW w:w="81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95118C" w:rsidRPr="00CB7925" w:rsidRDefault="00054E2F">
            <w:pPr>
              <w:widowControl/>
              <w:jc w:val="center"/>
              <w:textAlignment w:val="center"/>
              <w:rPr>
                <w:rFonts w:ascii="仿宋" w:eastAsia="仿宋" w:hAnsi="仿宋" w:cs="仿宋"/>
                <w:kern w:val="0"/>
                <w:sz w:val="24"/>
              </w:rPr>
            </w:pPr>
            <w:r w:rsidRPr="00CB7925">
              <w:rPr>
                <w:rFonts w:ascii="仿宋" w:eastAsia="仿宋" w:hAnsi="仿宋" w:cs="仿宋" w:hint="eastAsia"/>
                <w:kern w:val="0"/>
                <w:sz w:val="24"/>
              </w:rPr>
              <w:t>2</w:t>
            </w:r>
          </w:p>
        </w:tc>
        <w:tc>
          <w:tcPr>
            <w:tcW w:w="34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95118C">
            <w:pPr>
              <w:rPr>
                <w:rFonts w:eastAsia="Times New Roman"/>
                <w:sz w:val="24"/>
              </w:rPr>
            </w:pPr>
          </w:p>
        </w:tc>
        <w:tc>
          <w:tcPr>
            <w:tcW w:w="78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95118C">
            <w:pPr>
              <w:rPr>
                <w:rFonts w:eastAsia="Times New Roman"/>
                <w:sz w:val="24"/>
              </w:rPr>
            </w:pPr>
          </w:p>
        </w:tc>
        <w:tc>
          <w:tcPr>
            <w:tcW w:w="69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95118C">
            <w:pPr>
              <w:rPr>
                <w:rFonts w:eastAsia="Times New Roman"/>
                <w:sz w:val="24"/>
              </w:rPr>
            </w:pPr>
          </w:p>
        </w:tc>
        <w:tc>
          <w:tcPr>
            <w:tcW w:w="483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95118C">
            <w:pPr>
              <w:rPr>
                <w:rFonts w:eastAsia="Times New Roman"/>
                <w:sz w:val="24"/>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5118C" w:rsidRPr="00CB7925" w:rsidRDefault="00054E2F">
            <w:pPr>
              <w:jc w:val="left"/>
              <w:rPr>
                <w:rFonts w:eastAsia="Times New Roman"/>
                <w:sz w:val="24"/>
              </w:rPr>
            </w:pPr>
            <w:r w:rsidRPr="00CB7925">
              <w:rPr>
                <w:rFonts w:ascii="仿宋" w:eastAsia="仿宋" w:hAnsi="仿宋" w:cs="仿宋" w:hint="eastAsia"/>
                <w:kern w:val="0"/>
                <w:sz w:val="24"/>
              </w:rPr>
              <w:t>第三小学、</w:t>
            </w:r>
            <w:r w:rsidRPr="00CB7925">
              <w:rPr>
                <w:rFonts w:ascii="仿宋" w:eastAsia="仿宋" w:hAnsi="仿宋" w:cs="仿宋" w:hint="eastAsia"/>
                <w:kern w:val="0"/>
                <w:sz w:val="24"/>
              </w:rPr>
              <w:t xml:space="preserve"> </w:t>
            </w:r>
            <w:r w:rsidRPr="00CB7925">
              <w:rPr>
                <w:rFonts w:ascii="仿宋" w:eastAsia="仿宋" w:hAnsi="仿宋" w:cs="仿宋" w:hint="eastAsia"/>
                <w:kern w:val="0"/>
                <w:sz w:val="24"/>
              </w:rPr>
              <w:t>育英小学</w:t>
            </w:r>
          </w:p>
        </w:tc>
      </w:tr>
    </w:tbl>
    <w:p w:rsidR="0095118C" w:rsidRPr="00CB7925" w:rsidRDefault="00054E2F">
      <w:pPr>
        <w:widowControl/>
        <w:adjustRightInd w:val="0"/>
        <w:snapToGrid w:val="0"/>
        <w:spacing w:line="300" w:lineRule="exact"/>
        <w:rPr>
          <w:rFonts w:ascii="仿宋" w:eastAsia="仿宋" w:hAnsi="仿宋" w:cs="仿宋"/>
          <w:kern w:val="0"/>
          <w:sz w:val="28"/>
          <w:szCs w:val="28"/>
        </w:rPr>
      </w:pPr>
      <w:r w:rsidRPr="00CB7925">
        <w:rPr>
          <w:rFonts w:ascii="仿宋" w:eastAsia="仿宋" w:hAnsi="仿宋" w:cs="仿宋" w:hint="eastAsia"/>
          <w:kern w:val="0"/>
          <w:sz w:val="24"/>
        </w:rPr>
        <w:t>注：</w:t>
      </w:r>
    </w:p>
    <w:p w:rsidR="0095118C" w:rsidRPr="00CB7925" w:rsidRDefault="00054E2F">
      <w:pPr>
        <w:widowControl/>
        <w:adjustRightInd w:val="0"/>
        <w:snapToGrid w:val="0"/>
        <w:spacing w:line="300" w:lineRule="exact"/>
        <w:ind w:firstLineChars="200" w:firstLine="480"/>
        <w:rPr>
          <w:rFonts w:ascii="仿宋" w:eastAsia="仿宋" w:hAnsi="仿宋" w:cs="仿宋"/>
          <w:kern w:val="0"/>
          <w:sz w:val="24"/>
        </w:rPr>
      </w:pPr>
      <w:r w:rsidRPr="00CB7925">
        <w:rPr>
          <w:rFonts w:ascii="仿宋" w:eastAsia="仿宋" w:hAnsi="仿宋" w:cs="仿宋" w:hint="eastAsia"/>
          <w:kern w:val="0"/>
          <w:sz w:val="24"/>
        </w:rPr>
        <w:t>1.</w:t>
      </w:r>
      <w:r w:rsidRPr="00CB7925">
        <w:rPr>
          <w:rFonts w:ascii="仿宋" w:eastAsia="仿宋" w:hAnsi="仿宋" w:cs="仿宋" w:hint="eastAsia"/>
          <w:kern w:val="0"/>
          <w:sz w:val="24"/>
        </w:rPr>
        <w:t>报名人员须是公办小学在编在岗教师，年度考核均为合格及以上等次；</w:t>
      </w:r>
    </w:p>
    <w:p w:rsidR="0095118C" w:rsidRPr="00CB7925" w:rsidRDefault="00054E2F">
      <w:pPr>
        <w:widowControl/>
        <w:spacing w:line="260" w:lineRule="exact"/>
        <w:ind w:firstLineChars="200" w:firstLine="480"/>
        <w:textAlignment w:val="center"/>
        <w:rPr>
          <w:rFonts w:ascii="仿宋" w:eastAsia="仿宋" w:hAnsi="仿宋" w:cs="宋体"/>
          <w:kern w:val="0"/>
          <w:sz w:val="24"/>
        </w:rPr>
      </w:pPr>
      <w:r w:rsidRPr="00CB7925">
        <w:rPr>
          <w:rFonts w:ascii="仿宋" w:eastAsia="仿宋" w:hAnsi="仿宋" w:cs="宋体" w:hint="eastAsia"/>
          <w:kern w:val="0"/>
          <w:sz w:val="24"/>
        </w:rPr>
        <w:t>2.</w:t>
      </w:r>
      <w:r w:rsidRPr="00CB7925">
        <w:rPr>
          <w:rFonts w:ascii="仿宋" w:eastAsia="仿宋" w:hAnsi="仿宋" w:cs="仿宋" w:hint="eastAsia"/>
          <w:kern w:val="0"/>
          <w:sz w:val="24"/>
        </w:rPr>
        <w:t>省级及以上名师名校长计划培养对象</w:t>
      </w:r>
      <w:r w:rsidRPr="00CB7925">
        <w:rPr>
          <w:rFonts w:ascii="仿宋" w:eastAsia="仿宋" w:hAnsi="仿宋" w:cs="宋体" w:hint="eastAsia"/>
          <w:kern w:val="0"/>
          <w:sz w:val="24"/>
        </w:rPr>
        <w:t>、芙蓉教学名师、特级教师、徐特立教育奖获得者、翦伯赞奖获得者、省级及以上劳动模范（先进工作者）、省级及以上基础教育改革教育教学成果奖获得者，</w:t>
      </w:r>
      <w:r w:rsidRPr="00CB7925">
        <w:rPr>
          <w:rFonts w:ascii="仿宋" w:eastAsia="仿宋" w:hAnsi="仿宋" w:cs="仿宋" w:hint="eastAsia"/>
          <w:kern w:val="0"/>
          <w:sz w:val="24"/>
        </w:rPr>
        <w:t>满足以上任一条件者</w:t>
      </w:r>
      <w:r w:rsidRPr="00CB7925">
        <w:rPr>
          <w:rFonts w:ascii="仿宋" w:eastAsia="仿宋" w:hAnsi="仿宋" w:cs="宋体" w:hint="eastAsia"/>
          <w:kern w:val="0"/>
          <w:sz w:val="24"/>
        </w:rPr>
        <w:t>可不参与评审打分和面谈，直接进入体检和考察。直接进入体检环节的报名人数超出计划指标数时则面谈，如面谈打分再相同者，则另行加试面试环节；</w:t>
      </w:r>
    </w:p>
    <w:p w:rsidR="0095118C" w:rsidRPr="00CB7925" w:rsidRDefault="00054E2F">
      <w:pPr>
        <w:widowControl/>
        <w:adjustRightInd w:val="0"/>
        <w:snapToGrid w:val="0"/>
        <w:ind w:firstLineChars="200" w:firstLine="480"/>
        <w:rPr>
          <w:rFonts w:ascii="仿宋" w:eastAsia="仿宋" w:hAnsi="仿宋" w:cs="宋体"/>
          <w:kern w:val="0"/>
          <w:sz w:val="24"/>
        </w:rPr>
      </w:pPr>
      <w:r w:rsidRPr="00CB7925">
        <w:rPr>
          <w:rFonts w:ascii="仿宋" w:eastAsia="仿宋" w:hAnsi="仿宋" w:cs="宋体" w:hint="eastAsia"/>
          <w:kern w:val="0"/>
          <w:sz w:val="24"/>
        </w:rPr>
        <w:t>3.</w:t>
      </w:r>
      <w:r w:rsidRPr="00CB7925">
        <w:rPr>
          <w:rFonts w:ascii="仿宋" w:eastAsia="仿宋" w:hAnsi="仿宋" w:cs="宋体" w:hint="eastAsia"/>
          <w:kern w:val="0"/>
          <w:sz w:val="24"/>
        </w:rPr>
        <w:t>根据同一岗位统筹安排到有引进计划的学校，不服从安排的按自动弃权处理，且五年内不准参加武陵区教师招聘考试；</w:t>
      </w:r>
    </w:p>
    <w:p w:rsidR="0095118C" w:rsidRPr="00CB7925" w:rsidRDefault="00054E2F">
      <w:pPr>
        <w:widowControl/>
        <w:adjustRightInd w:val="0"/>
        <w:snapToGrid w:val="0"/>
        <w:ind w:firstLineChars="200" w:firstLine="480"/>
        <w:rPr>
          <w:rFonts w:ascii="仿宋_GB2312" w:eastAsia="仿宋_GB2312" w:hAnsi="宋体" w:cs="仿宋"/>
          <w:kern w:val="0"/>
          <w:sz w:val="24"/>
        </w:rPr>
      </w:pPr>
      <w:r w:rsidRPr="00CB7925">
        <w:rPr>
          <w:rFonts w:ascii="仿宋" w:eastAsia="仿宋" w:hAnsi="仿宋" w:cs="宋体" w:hint="eastAsia"/>
          <w:kern w:val="0"/>
          <w:sz w:val="24"/>
        </w:rPr>
        <w:t>4.</w:t>
      </w:r>
      <w:r w:rsidRPr="00CB7925">
        <w:rPr>
          <w:rFonts w:ascii="仿宋" w:eastAsia="仿宋" w:hAnsi="仿宋" w:cs="宋体" w:hint="eastAsia"/>
          <w:kern w:val="0"/>
          <w:sz w:val="24"/>
        </w:rPr>
        <w:t>引进的骨干教师在所安排学校工作服务期为五年；</w:t>
      </w:r>
    </w:p>
    <w:p w:rsidR="0095118C" w:rsidRPr="00CB7925" w:rsidRDefault="00054E2F">
      <w:pPr>
        <w:widowControl/>
        <w:adjustRightInd w:val="0"/>
        <w:snapToGrid w:val="0"/>
        <w:ind w:firstLineChars="200" w:firstLine="480"/>
        <w:rPr>
          <w:rFonts w:ascii="仿宋" w:eastAsia="仿宋" w:hAnsi="仿宋" w:cs="宋体"/>
          <w:kern w:val="0"/>
          <w:sz w:val="24"/>
        </w:rPr>
      </w:pPr>
      <w:r w:rsidRPr="00CB7925">
        <w:rPr>
          <w:rFonts w:ascii="仿宋" w:eastAsia="仿宋" w:hAnsi="仿宋" w:cs="宋体" w:hint="eastAsia"/>
          <w:kern w:val="0"/>
          <w:sz w:val="24"/>
        </w:rPr>
        <w:t>5.</w:t>
      </w:r>
      <w:r w:rsidRPr="00CB7925">
        <w:rPr>
          <w:rFonts w:ascii="仿宋" w:eastAsia="仿宋" w:hAnsi="仿宋" w:cs="宋体" w:hint="eastAsia"/>
          <w:kern w:val="0"/>
          <w:sz w:val="24"/>
        </w:rPr>
        <w:t>年龄：</w:t>
      </w:r>
      <w:r w:rsidRPr="00CB7925">
        <w:rPr>
          <w:rFonts w:ascii="仿宋" w:eastAsia="仿宋" w:hAnsi="仿宋" w:cs="宋体" w:hint="eastAsia"/>
          <w:kern w:val="0"/>
          <w:sz w:val="24"/>
        </w:rPr>
        <w:t>40</w:t>
      </w:r>
      <w:r w:rsidRPr="00CB7925">
        <w:rPr>
          <w:rFonts w:ascii="仿宋" w:eastAsia="仿宋" w:hAnsi="仿宋" w:cs="宋体" w:hint="eastAsia"/>
          <w:kern w:val="0"/>
          <w:sz w:val="24"/>
        </w:rPr>
        <w:t>周岁及以下是指</w:t>
      </w:r>
      <w:r w:rsidRPr="00CB7925">
        <w:rPr>
          <w:rFonts w:ascii="仿宋" w:eastAsia="仿宋" w:hAnsi="仿宋" w:cs="宋体" w:hint="eastAsia"/>
          <w:kern w:val="0"/>
          <w:sz w:val="24"/>
        </w:rPr>
        <w:t>1983</w:t>
      </w:r>
      <w:r w:rsidRPr="00CB7925">
        <w:rPr>
          <w:rFonts w:ascii="仿宋" w:eastAsia="仿宋" w:hAnsi="仿宋" w:cs="宋体" w:hint="eastAsia"/>
          <w:kern w:val="0"/>
          <w:sz w:val="24"/>
        </w:rPr>
        <w:t>年</w:t>
      </w:r>
      <w:r w:rsidRPr="00CB7925">
        <w:rPr>
          <w:rFonts w:ascii="仿宋" w:eastAsia="仿宋" w:hAnsi="仿宋" w:cs="宋体" w:hint="eastAsia"/>
          <w:kern w:val="0"/>
          <w:sz w:val="24"/>
        </w:rPr>
        <w:t>6</w:t>
      </w:r>
      <w:r w:rsidRPr="00CB7925">
        <w:rPr>
          <w:rFonts w:ascii="仿宋" w:eastAsia="仿宋" w:hAnsi="仿宋" w:cs="宋体" w:hint="eastAsia"/>
          <w:kern w:val="0"/>
          <w:sz w:val="24"/>
        </w:rPr>
        <w:t>月</w:t>
      </w:r>
      <w:r w:rsidRPr="00CB7925">
        <w:rPr>
          <w:rFonts w:ascii="仿宋" w:eastAsia="仿宋" w:hAnsi="仿宋" w:cs="宋体" w:hint="eastAsia"/>
          <w:kern w:val="0"/>
          <w:sz w:val="24"/>
        </w:rPr>
        <w:t>1</w:t>
      </w:r>
      <w:r w:rsidRPr="00CB7925">
        <w:rPr>
          <w:rFonts w:ascii="仿宋" w:eastAsia="仿宋" w:hAnsi="仿宋" w:cs="宋体" w:hint="eastAsia"/>
          <w:kern w:val="0"/>
          <w:sz w:val="24"/>
        </w:rPr>
        <w:t>日及以后出生；</w:t>
      </w:r>
    </w:p>
    <w:p w:rsidR="0095118C" w:rsidRPr="00CB7925" w:rsidRDefault="00054E2F">
      <w:pPr>
        <w:adjustRightInd w:val="0"/>
        <w:snapToGrid w:val="0"/>
        <w:spacing w:line="300" w:lineRule="exact"/>
        <w:ind w:firstLineChars="200" w:firstLine="480"/>
        <w:rPr>
          <w:rFonts w:ascii="仿宋" w:eastAsia="仿宋" w:hAnsi="仿宋" w:cs="宋体"/>
          <w:kern w:val="0"/>
          <w:sz w:val="24"/>
        </w:rPr>
      </w:pPr>
      <w:r w:rsidRPr="00CB7925">
        <w:rPr>
          <w:rFonts w:ascii="仿宋" w:eastAsia="仿宋" w:hAnsi="仿宋" w:cs="宋体" w:hint="eastAsia"/>
          <w:kern w:val="0"/>
          <w:sz w:val="24"/>
        </w:rPr>
        <w:t>6.</w:t>
      </w:r>
      <w:r w:rsidRPr="00CB7925">
        <w:rPr>
          <w:rFonts w:ascii="仿宋" w:eastAsia="仿宋" w:hAnsi="仿宋" w:cs="宋体" w:hint="eastAsia"/>
          <w:kern w:val="0"/>
          <w:sz w:val="24"/>
        </w:rPr>
        <w:t>近三年、近五年计算时间截至报名结束之日；</w:t>
      </w:r>
    </w:p>
    <w:p w:rsidR="0095118C" w:rsidRPr="00CB7925" w:rsidRDefault="00054E2F">
      <w:pPr>
        <w:adjustRightInd w:val="0"/>
        <w:snapToGrid w:val="0"/>
        <w:spacing w:line="300" w:lineRule="exact"/>
        <w:ind w:firstLineChars="200" w:firstLine="480"/>
        <w:rPr>
          <w:rFonts w:ascii="仿宋" w:eastAsia="仿宋" w:hAnsi="仿宋" w:cs="宋体"/>
          <w:kern w:val="0"/>
          <w:sz w:val="24"/>
        </w:rPr>
      </w:pPr>
      <w:r w:rsidRPr="00CB7925">
        <w:rPr>
          <w:rFonts w:ascii="仿宋" w:eastAsia="仿宋" w:hAnsi="仿宋" w:cs="宋体" w:hint="eastAsia"/>
          <w:kern w:val="0"/>
          <w:sz w:val="24"/>
        </w:rPr>
        <w:t>7.</w:t>
      </w:r>
      <w:r w:rsidRPr="00CB7925">
        <w:rPr>
          <w:rFonts w:ascii="仿宋" w:eastAsia="仿宋" w:hAnsi="仿宋" w:cs="宋体" w:hint="eastAsia"/>
          <w:kern w:val="0"/>
          <w:sz w:val="24"/>
        </w:rPr>
        <w:t>语文教师须持“二级甲等”及以上的普通话</w:t>
      </w:r>
      <w:bookmarkStart w:id="0" w:name="_Hlk73473922"/>
      <w:r w:rsidRPr="00CB7925">
        <w:rPr>
          <w:rFonts w:ascii="仿宋" w:eastAsia="仿宋" w:hAnsi="仿宋" w:cs="宋体" w:hint="eastAsia"/>
          <w:kern w:val="0"/>
          <w:sz w:val="24"/>
        </w:rPr>
        <w:t>等级</w:t>
      </w:r>
      <w:bookmarkEnd w:id="0"/>
      <w:r w:rsidRPr="00CB7925">
        <w:rPr>
          <w:rFonts w:ascii="仿宋" w:eastAsia="仿宋" w:hAnsi="仿宋" w:cs="宋体" w:hint="eastAsia"/>
          <w:kern w:val="0"/>
          <w:sz w:val="24"/>
        </w:rPr>
        <w:t>证书，数学教师须持“二级乙等”及以上的普通话等级证书。</w:t>
      </w:r>
    </w:p>
    <w:p w:rsidR="0095118C" w:rsidRPr="00CB7925" w:rsidRDefault="00054E2F">
      <w:pPr>
        <w:spacing w:line="480" w:lineRule="exact"/>
        <w:rPr>
          <w:rFonts w:ascii="黑体" w:eastAsia="黑体" w:hAnsi="黑体" w:cs="仿宋_GB2312"/>
          <w:sz w:val="30"/>
          <w:szCs w:val="30"/>
        </w:rPr>
      </w:pPr>
      <w:r w:rsidRPr="00CB7925">
        <w:rPr>
          <w:rFonts w:ascii="黑体" w:eastAsia="黑体" w:hAnsi="黑体" w:cs="仿宋_GB2312" w:hint="eastAsia"/>
          <w:sz w:val="30"/>
          <w:szCs w:val="30"/>
        </w:rPr>
        <w:lastRenderedPageBreak/>
        <w:t>附件</w:t>
      </w:r>
      <w:r w:rsidRPr="00CB7925">
        <w:rPr>
          <w:rFonts w:ascii="黑体" w:eastAsia="黑体" w:hAnsi="黑体" w:cs="仿宋_GB2312" w:hint="eastAsia"/>
          <w:sz w:val="30"/>
          <w:szCs w:val="30"/>
        </w:rPr>
        <w:t>2</w:t>
      </w:r>
    </w:p>
    <w:p w:rsidR="0095118C" w:rsidRPr="00CB7925" w:rsidRDefault="00054E2F">
      <w:pPr>
        <w:widowControl/>
        <w:adjustRightInd w:val="0"/>
        <w:snapToGrid w:val="0"/>
        <w:jc w:val="center"/>
        <w:rPr>
          <w:rFonts w:ascii="方正小标宋简体" w:eastAsia="方正小标宋简体" w:hAnsi="仿宋" w:cs="宋体"/>
          <w:kern w:val="0"/>
          <w:sz w:val="36"/>
          <w:szCs w:val="36"/>
        </w:rPr>
      </w:pPr>
      <w:r w:rsidRPr="00CB7925">
        <w:rPr>
          <w:rFonts w:ascii="方正小标宋简体" w:eastAsia="方正小标宋简体" w:hAnsi="仿宋" w:cs="宋体" w:hint="eastAsia"/>
          <w:kern w:val="0"/>
          <w:sz w:val="36"/>
          <w:szCs w:val="36"/>
        </w:rPr>
        <w:t>武陵区</w:t>
      </w:r>
      <w:r w:rsidRPr="00CB7925">
        <w:rPr>
          <w:rFonts w:ascii="方正小标宋简体" w:eastAsia="方正小标宋简体" w:hAnsi="仿宋" w:cs="宋体" w:hint="eastAsia"/>
          <w:kern w:val="0"/>
          <w:sz w:val="36"/>
          <w:szCs w:val="36"/>
        </w:rPr>
        <w:t>2024</w:t>
      </w:r>
      <w:r w:rsidRPr="00CB7925">
        <w:rPr>
          <w:rFonts w:ascii="方正小标宋简体" w:eastAsia="方正小标宋简体" w:hAnsi="仿宋" w:cs="宋体" w:hint="eastAsia"/>
          <w:kern w:val="0"/>
          <w:sz w:val="36"/>
          <w:szCs w:val="36"/>
        </w:rPr>
        <w:t>年公开选聘教师岗位条件及数量表</w:t>
      </w:r>
    </w:p>
    <w:tbl>
      <w:tblPr>
        <w:tblW w:w="4942" w:type="pct"/>
        <w:jc w:val="center"/>
        <w:tblLook w:val="04A0"/>
      </w:tblPr>
      <w:tblGrid>
        <w:gridCol w:w="2711"/>
        <w:gridCol w:w="950"/>
        <w:gridCol w:w="900"/>
        <w:gridCol w:w="1079"/>
        <w:gridCol w:w="1022"/>
        <w:gridCol w:w="1957"/>
      </w:tblGrid>
      <w:tr w:rsidR="0095118C" w:rsidRPr="00CB7925">
        <w:trPr>
          <w:trHeight w:val="1301"/>
          <w:jc w:val="center"/>
        </w:trPr>
        <w:tc>
          <w:tcPr>
            <w:tcW w:w="1573" w:type="pc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宋体" w:cs="仿宋"/>
                <w:b/>
                <w:kern w:val="0"/>
                <w:sz w:val="32"/>
                <w:szCs w:val="32"/>
              </w:rPr>
            </w:pPr>
            <w:r w:rsidRPr="00CB7925">
              <w:rPr>
                <w:rFonts w:ascii="宋体" w:hAnsi="宋体" w:cs="仿宋" w:hint="eastAsia"/>
                <w:b/>
                <w:kern w:val="0"/>
                <w:sz w:val="32"/>
                <w:szCs w:val="32"/>
              </w:rPr>
              <w:t>招聘岗位</w:t>
            </w:r>
          </w:p>
        </w:tc>
        <w:tc>
          <w:tcPr>
            <w:tcW w:w="551" w:type="pct"/>
            <w:tcBorders>
              <w:top w:val="single" w:sz="4" w:space="0" w:color="auto"/>
              <w:left w:val="nil"/>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宋体" w:cs="仿宋"/>
                <w:b/>
                <w:kern w:val="0"/>
                <w:sz w:val="32"/>
                <w:szCs w:val="32"/>
              </w:rPr>
            </w:pPr>
            <w:r w:rsidRPr="00CB7925">
              <w:rPr>
                <w:rFonts w:ascii="宋体" w:hAnsi="宋体" w:cs="仿宋" w:hint="eastAsia"/>
                <w:b/>
                <w:kern w:val="0"/>
                <w:sz w:val="32"/>
                <w:szCs w:val="32"/>
              </w:rPr>
              <w:t>招聘</w:t>
            </w:r>
          </w:p>
          <w:p w:rsidR="0095118C" w:rsidRPr="00CB7925" w:rsidRDefault="00054E2F">
            <w:pPr>
              <w:widowControl/>
              <w:ind w:rightChars="18" w:right="38"/>
              <w:jc w:val="center"/>
              <w:textAlignment w:val="center"/>
              <w:rPr>
                <w:rFonts w:ascii="宋体" w:cs="仿宋"/>
                <w:b/>
                <w:kern w:val="0"/>
                <w:sz w:val="32"/>
                <w:szCs w:val="32"/>
              </w:rPr>
            </w:pPr>
            <w:r w:rsidRPr="00CB7925">
              <w:rPr>
                <w:rFonts w:ascii="宋体" w:hAnsi="宋体" w:cs="仿宋" w:hint="eastAsia"/>
                <w:b/>
                <w:kern w:val="0"/>
                <w:sz w:val="32"/>
                <w:szCs w:val="32"/>
              </w:rPr>
              <w:t>计划</w:t>
            </w:r>
          </w:p>
        </w:tc>
        <w:tc>
          <w:tcPr>
            <w:tcW w:w="522" w:type="pct"/>
            <w:tcBorders>
              <w:top w:val="single" w:sz="4" w:space="0" w:color="auto"/>
              <w:left w:val="nil"/>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宋体" w:cs="仿宋"/>
                <w:b/>
                <w:kern w:val="0"/>
                <w:sz w:val="32"/>
                <w:szCs w:val="32"/>
              </w:rPr>
            </w:pPr>
            <w:r w:rsidRPr="00CB7925">
              <w:rPr>
                <w:rFonts w:ascii="宋体" w:hAnsi="宋体" w:cs="仿宋" w:hint="eastAsia"/>
                <w:b/>
                <w:kern w:val="0"/>
                <w:sz w:val="32"/>
                <w:szCs w:val="32"/>
              </w:rPr>
              <w:t>年龄</w:t>
            </w:r>
          </w:p>
        </w:tc>
        <w:tc>
          <w:tcPr>
            <w:tcW w:w="626" w:type="pc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宋体" w:cs="仿宋"/>
                <w:b/>
                <w:kern w:val="0"/>
                <w:sz w:val="32"/>
                <w:szCs w:val="32"/>
              </w:rPr>
            </w:pPr>
            <w:r w:rsidRPr="00CB7925">
              <w:rPr>
                <w:rFonts w:ascii="宋体" w:hAnsi="宋体" w:cs="仿宋" w:hint="eastAsia"/>
                <w:b/>
                <w:kern w:val="0"/>
                <w:sz w:val="32"/>
                <w:szCs w:val="32"/>
              </w:rPr>
              <w:t>最低</w:t>
            </w:r>
          </w:p>
          <w:p w:rsidR="0095118C" w:rsidRPr="00CB7925" w:rsidRDefault="00054E2F">
            <w:pPr>
              <w:widowControl/>
              <w:ind w:rightChars="18" w:right="38"/>
              <w:jc w:val="center"/>
              <w:textAlignment w:val="center"/>
              <w:rPr>
                <w:rFonts w:ascii="宋体" w:cs="仿宋"/>
                <w:b/>
                <w:kern w:val="0"/>
                <w:sz w:val="32"/>
                <w:szCs w:val="32"/>
              </w:rPr>
            </w:pPr>
            <w:r w:rsidRPr="00CB7925">
              <w:rPr>
                <w:rFonts w:ascii="宋体" w:hAnsi="宋体" w:cs="仿宋" w:hint="eastAsia"/>
                <w:b/>
                <w:kern w:val="0"/>
                <w:sz w:val="32"/>
                <w:szCs w:val="32"/>
              </w:rPr>
              <w:t>学历</w:t>
            </w:r>
          </w:p>
        </w:tc>
        <w:tc>
          <w:tcPr>
            <w:tcW w:w="593" w:type="pct"/>
            <w:tcBorders>
              <w:top w:val="single" w:sz="4" w:space="0" w:color="auto"/>
              <w:left w:val="nil"/>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宋体" w:cs="仿宋"/>
                <w:b/>
                <w:kern w:val="0"/>
                <w:sz w:val="32"/>
                <w:szCs w:val="32"/>
              </w:rPr>
            </w:pPr>
            <w:r w:rsidRPr="00CB7925">
              <w:rPr>
                <w:rFonts w:ascii="宋体" w:hAnsi="宋体" w:cs="仿宋" w:hint="eastAsia"/>
                <w:b/>
                <w:kern w:val="0"/>
                <w:sz w:val="32"/>
                <w:szCs w:val="32"/>
              </w:rPr>
              <w:t>专业</w:t>
            </w:r>
          </w:p>
          <w:p w:rsidR="0095118C" w:rsidRPr="00CB7925" w:rsidRDefault="00054E2F">
            <w:pPr>
              <w:widowControl/>
              <w:ind w:rightChars="18" w:right="38"/>
              <w:jc w:val="center"/>
              <w:textAlignment w:val="center"/>
              <w:rPr>
                <w:rFonts w:ascii="宋体" w:cs="仿宋"/>
                <w:sz w:val="32"/>
                <w:szCs w:val="32"/>
              </w:rPr>
            </w:pPr>
            <w:r w:rsidRPr="00CB7925">
              <w:rPr>
                <w:rFonts w:ascii="宋体" w:hAnsi="宋体" w:cs="仿宋" w:hint="eastAsia"/>
                <w:b/>
                <w:kern w:val="0"/>
                <w:sz w:val="32"/>
                <w:szCs w:val="32"/>
              </w:rPr>
              <w:t>要求</w:t>
            </w:r>
          </w:p>
        </w:tc>
        <w:tc>
          <w:tcPr>
            <w:tcW w:w="1135" w:type="pc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宋体" w:cs="仿宋"/>
                <w:b/>
                <w:kern w:val="0"/>
                <w:sz w:val="32"/>
                <w:szCs w:val="32"/>
              </w:rPr>
            </w:pPr>
            <w:r w:rsidRPr="00CB7925">
              <w:rPr>
                <w:rFonts w:ascii="宋体" w:hAnsi="宋体" w:cs="仿宋" w:hint="eastAsia"/>
                <w:b/>
                <w:kern w:val="0"/>
                <w:sz w:val="32"/>
                <w:szCs w:val="32"/>
              </w:rPr>
              <w:t>其他要求</w:t>
            </w:r>
          </w:p>
        </w:tc>
      </w:tr>
      <w:tr w:rsidR="0095118C" w:rsidRPr="00CB7925">
        <w:trPr>
          <w:trHeight w:val="737"/>
          <w:jc w:val="center"/>
        </w:trPr>
        <w:tc>
          <w:tcPr>
            <w:tcW w:w="1573" w:type="pct"/>
            <w:tcBorders>
              <w:top w:val="nil"/>
              <w:left w:val="single" w:sz="4" w:space="0" w:color="auto"/>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小学语文</w:t>
            </w:r>
            <w:r w:rsidRPr="00CB7925">
              <w:rPr>
                <w:rFonts w:ascii="仿宋_GB2312" w:eastAsia="仿宋_GB2312" w:hAnsi="仿宋" w:cs="仿宋" w:hint="eastAsia"/>
                <w:kern w:val="0"/>
                <w:sz w:val="28"/>
                <w:szCs w:val="28"/>
              </w:rPr>
              <w:t>12</w:t>
            </w:r>
            <w:r w:rsidRPr="00CB7925">
              <w:rPr>
                <w:rFonts w:ascii="仿宋_GB2312" w:eastAsia="仿宋_GB2312" w:hAnsi="仿宋" w:cs="仿宋" w:hint="eastAsia"/>
                <w:kern w:val="0"/>
                <w:sz w:val="28"/>
                <w:szCs w:val="28"/>
              </w:rPr>
              <w:t>级教师</w:t>
            </w:r>
          </w:p>
        </w:tc>
        <w:tc>
          <w:tcPr>
            <w:tcW w:w="551" w:type="pct"/>
            <w:tcBorders>
              <w:top w:val="nil"/>
              <w:left w:val="nil"/>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1</w:t>
            </w:r>
          </w:p>
        </w:tc>
        <w:tc>
          <w:tcPr>
            <w:tcW w:w="522" w:type="pct"/>
            <w:vMerge w:val="restart"/>
            <w:tcBorders>
              <w:top w:val="single" w:sz="4" w:space="0" w:color="auto"/>
              <w:left w:val="nil"/>
              <w:right w:val="single" w:sz="4" w:space="0" w:color="auto"/>
            </w:tcBorders>
            <w:vAlign w:val="center"/>
          </w:tcPr>
          <w:p w:rsidR="0095118C" w:rsidRPr="00CB7925" w:rsidRDefault="00054E2F">
            <w:pPr>
              <w:widowControl/>
              <w:ind w:rightChars="18" w:right="38"/>
              <w:jc w:val="cente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35</w:t>
            </w:r>
            <w:r w:rsidRPr="00CB7925">
              <w:rPr>
                <w:rFonts w:ascii="仿宋_GB2312" w:eastAsia="仿宋_GB2312" w:hAnsi="仿宋" w:cs="仿宋" w:hint="eastAsia"/>
                <w:kern w:val="0"/>
                <w:sz w:val="28"/>
                <w:szCs w:val="28"/>
              </w:rPr>
              <w:t>周岁及以下</w:t>
            </w:r>
          </w:p>
        </w:tc>
        <w:tc>
          <w:tcPr>
            <w:tcW w:w="626" w:type="pct"/>
            <w:vMerge w:val="restart"/>
            <w:tcBorders>
              <w:top w:val="nil"/>
              <w:left w:val="single" w:sz="4" w:space="0" w:color="auto"/>
              <w:right w:val="single" w:sz="4" w:space="0" w:color="auto"/>
            </w:tcBorders>
            <w:vAlign w:val="center"/>
          </w:tcPr>
          <w:p w:rsidR="0095118C" w:rsidRPr="00CB7925" w:rsidRDefault="00054E2F">
            <w:pPr>
              <w:widowControl/>
              <w:ind w:rightChars="18" w:right="38"/>
              <w:jc w:val="cente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本科</w:t>
            </w:r>
          </w:p>
          <w:p w:rsidR="0095118C" w:rsidRPr="00CB7925" w:rsidRDefault="00054E2F">
            <w:pPr>
              <w:widowControl/>
              <w:ind w:rightChars="18" w:right="38"/>
              <w:jc w:val="cente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及以上</w:t>
            </w:r>
          </w:p>
        </w:tc>
        <w:tc>
          <w:tcPr>
            <w:tcW w:w="593" w:type="pct"/>
            <w:vMerge w:val="restart"/>
            <w:tcBorders>
              <w:top w:val="nil"/>
              <w:left w:val="nil"/>
              <w:right w:val="single" w:sz="4" w:space="0" w:color="auto"/>
            </w:tcBorders>
            <w:vAlign w:val="center"/>
          </w:tcPr>
          <w:p w:rsidR="0095118C" w:rsidRPr="00CB7925" w:rsidRDefault="00054E2F">
            <w:pPr>
              <w:jc w:val="center"/>
              <w:rPr>
                <w:rFonts w:ascii="仿宋_GB2312" w:eastAsia="仿宋_GB2312" w:hAnsi="仿宋" w:cs="仿宋"/>
                <w:sz w:val="28"/>
                <w:szCs w:val="28"/>
              </w:rPr>
            </w:pPr>
            <w:r w:rsidRPr="00CB7925">
              <w:rPr>
                <w:rFonts w:ascii="仿宋_GB2312" w:eastAsia="仿宋_GB2312" w:hAnsi="仿宋" w:cs="仿宋" w:hint="eastAsia"/>
                <w:sz w:val="28"/>
                <w:szCs w:val="28"/>
              </w:rPr>
              <w:t>不限</w:t>
            </w:r>
          </w:p>
        </w:tc>
        <w:tc>
          <w:tcPr>
            <w:tcW w:w="1135" w:type="pct"/>
            <w:vMerge w:val="restart"/>
            <w:tcBorders>
              <w:top w:val="nil"/>
              <w:left w:val="single" w:sz="4" w:space="0" w:color="auto"/>
              <w:right w:val="single" w:sz="4" w:space="0" w:color="auto"/>
            </w:tcBorders>
            <w:vAlign w:val="center"/>
          </w:tcPr>
          <w:p w:rsidR="0095118C" w:rsidRPr="00CB7925" w:rsidRDefault="00054E2F">
            <w:pP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具有小学及以上相应学科教师资格证</w:t>
            </w:r>
          </w:p>
        </w:tc>
      </w:tr>
      <w:tr w:rsidR="0095118C" w:rsidRPr="00CB7925">
        <w:trPr>
          <w:trHeight w:val="737"/>
          <w:jc w:val="center"/>
        </w:trPr>
        <w:tc>
          <w:tcPr>
            <w:tcW w:w="1573" w:type="pct"/>
            <w:tcBorders>
              <w:top w:val="nil"/>
              <w:left w:val="single" w:sz="4" w:space="0" w:color="auto"/>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小学数学</w:t>
            </w:r>
            <w:r w:rsidRPr="00CB7925">
              <w:rPr>
                <w:rFonts w:ascii="仿宋_GB2312" w:eastAsia="仿宋_GB2312" w:hAnsi="仿宋" w:cs="仿宋" w:hint="eastAsia"/>
                <w:kern w:val="0"/>
                <w:sz w:val="28"/>
                <w:szCs w:val="28"/>
              </w:rPr>
              <w:t>12</w:t>
            </w:r>
            <w:r w:rsidRPr="00CB7925">
              <w:rPr>
                <w:rFonts w:ascii="仿宋_GB2312" w:eastAsia="仿宋_GB2312" w:hAnsi="仿宋" w:cs="仿宋" w:hint="eastAsia"/>
                <w:kern w:val="0"/>
                <w:sz w:val="28"/>
                <w:szCs w:val="28"/>
              </w:rPr>
              <w:t>级教师</w:t>
            </w:r>
          </w:p>
        </w:tc>
        <w:tc>
          <w:tcPr>
            <w:tcW w:w="551" w:type="pct"/>
            <w:tcBorders>
              <w:top w:val="nil"/>
              <w:left w:val="nil"/>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1</w:t>
            </w:r>
          </w:p>
        </w:tc>
        <w:tc>
          <w:tcPr>
            <w:tcW w:w="522" w:type="pct"/>
            <w:vMerge/>
            <w:tcBorders>
              <w:left w:val="nil"/>
              <w:right w:val="single" w:sz="4" w:space="0" w:color="auto"/>
            </w:tcBorders>
            <w:vAlign w:val="center"/>
          </w:tcPr>
          <w:p w:rsidR="0095118C" w:rsidRPr="00CB7925" w:rsidRDefault="0095118C">
            <w:pPr>
              <w:rPr>
                <w:rFonts w:eastAsia="Times New Roman"/>
                <w:sz w:val="20"/>
                <w:szCs w:val="20"/>
              </w:rPr>
            </w:pPr>
          </w:p>
        </w:tc>
        <w:tc>
          <w:tcPr>
            <w:tcW w:w="626" w:type="pct"/>
            <w:vMerge/>
            <w:tcBorders>
              <w:left w:val="single" w:sz="4" w:space="0" w:color="auto"/>
              <w:right w:val="single" w:sz="4" w:space="0" w:color="auto"/>
            </w:tcBorders>
            <w:vAlign w:val="center"/>
          </w:tcPr>
          <w:p w:rsidR="0095118C" w:rsidRPr="00CB7925" w:rsidRDefault="0095118C">
            <w:pPr>
              <w:rPr>
                <w:rFonts w:eastAsia="Times New Roman"/>
                <w:sz w:val="20"/>
                <w:szCs w:val="20"/>
              </w:rPr>
            </w:pPr>
          </w:p>
        </w:tc>
        <w:tc>
          <w:tcPr>
            <w:tcW w:w="593" w:type="pct"/>
            <w:vMerge/>
            <w:tcBorders>
              <w:left w:val="nil"/>
              <w:right w:val="single" w:sz="4" w:space="0" w:color="auto"/>
            </w:tcBorders>
            <w:vAlign w:val="center"/>
          </w:tcPr>
          <w:p w:rsidR="0095118C" w:rsidRPr="00CB7925" w:rsidRDefault="0095118C">
            <w:pPr>
              <w:rPr>
                <w:rFonts w:eastAsia="Times New Roman"/>
                <w:sz w:val="20"/>
                <w:szCs w:val="20"/>
              </w:rPr>
            </w:pPr>
          </w:p>
        </w:tc>
        <w:tc>
          <w:tcPr>
            <w:tcW w:w="1135" w:type="pct"/>
            <w:vMerge/>
            <w:tcBorders>
              <w:left w:val="single" w:sz="4" w:space="0" w:color="auto"/>
              <w:right w:val="single" w:sz="4" w:space="0" w:color="auto"/>
            </w:tcBorders>
            <w:vAlign w:val="center"/>
          </w:tcPr>
          <w:p w:rsidR="0095118C" w:rsidRPr="00CB7925" w:rsidRDefault="0095118C">
            <w:pPr>
              <w:rPr>
                <w:rFonts w:eastAsia="Times New Roman"/>
                <w:sz w:val="20"/>
                <w:szCs w:val="20"/>
              </w:rPr>
            </w:pPr>
          </w:p>
        </w:tc>
      </w:tr>
      <w:tr w:rsidR="0095118C" w:rsidRPr="00CB7925">
        <w:trPr>
          <w:trHeight w:val="737"/>
          <w:jc w:val="center"/>
        </w:trPr>
        <w:tc>
          <w:tcPr>
            <w:tcW w:w="1573" w:type="pct"/>
            <w:tcBorders>
              <w:top w:val="nil"/>
              <w:left w:val="single" w:sz="4" w:space="0" w:color="auto"/>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小学音乐</w:t>
            </w:r>
            <w:r w:rsidRPr="00CB7925">
              <w:rPr>
                <w:rFonts w:ascii="仿宋_GB2312" w:eastAsia="仿宋_GB2312" w:hAnsi="仿宋" w:cs="仿宋" w:hint="eastAsia"/>
                <w:kern w:val="0"/>
                <w:sz w:val="28"/>
                <w:szCs w:val="28"/>
              </w:rPr>
              <w:t>12</w:t>
            </w:r>
            <w:r w:rsidRPr="00CB7925">
              <w:rPr>
                <w:rFonts w:ascii="仿宋_GB2312" w:eastAsia="仿宋_GB2312" w:hAnsi="仿宋" w:cs="仿宋" w:hint="eastAsia"/>
                <w:kern w:val="0"/>
                <w:sz w:val="28"/>
                <w:szCs w:val="28"/>
              </w:rPr>
              <w:t>级教师</w:t>
            </w:r>
          </w:p>
        </w:tc>
        <w:tc>
          <w:tcPr>
            <w:tcW w:w="551" w:type="pct"/>
            <w:tcBorders>
              <w:top w:val="nil"/>
              <w:left w:val="nil"/>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1</w:t>
            </w:r>
          </w:p>
        </w:tc>
        <w:tc>
          <w:tcPr>
            <w:tcW w:w="522" w:type="pct"/>
            <w:vMerge/>
            <w:tcBorders>
              <w:left w:val="nil"/>
              <w:right w:val="single" w:sz="4" w:space="0" w:color="auto"/>
            </w:tcBorders>
            <w:vAlign w:val="center"/>
          </w:tcPr>
          <w:p w:rsidR="0095118C" w:rsidRPr="00CB7925" w:rsidRDefault="0095118C">
            <w:pPr>
              <w:rPr>
                <w:rFonts w:eastAsia="Times New Roman"/>
                <w:sz w:val="20"/>
                <w:szCs w:val="20"/>
              </w:rPr>
            </w:pPr>
          </w:p>
        </w:tc>
        <w:tc>
          <w:tcPr>
            <w:tcW w:w="626" w:type="pct"/>
            <w:vMerge/>
            <w:tcBorders>
              <w:left w:val="single" w:sz="4" w:space="0" w:color="auto"/>
              <w:right w:val="single" w:sz="4" w:space="0" w:color="auto"/>
            </w:tcBorders>
            <w:vAlign w:val="center"/>
          </w:tcPr>
          <w:p w:rsidR="0095118C" w:rsidRPr="00CB7925" w:rsidRDefault="0095118C">
            <w:pPr>
              <w:rPr>
                <w:rFonts w:eastAsia="Times New Roman"/>
                <w:sz w:val="20"/>
                <w:szCs w:val="20"/>
              </w:rPr>
            </w:pPr>
          </w:p>
        </w:tc>
        <w:tc>
          <w:tcPr>
            <w:tcW w:w="593" w:type="pct"/>
            <w:vMerge/>
            <w:tcBorders>
              <w:left w:val="nil"/>
              <w:right w:val="single" w:sz="4" w:space="0" w:color="auto"/>
            </w:tcBorders>
            <w:vAlign w:val="center"/>
          </w:tcPr>
          <w:p w:rsidR="0095118C" w:rsidRPr="00CB7925" w:rsidRDefault="0095118C">
            <w:pPr>
              <w:rPr>
                <w:rFonts w:eastAsia="Times New Roman"/>
                <w:sz w:val="20"/>
                <w:szCs w:val="20"/>
              </w:rPr>
            </w:pPr>
          </w:p>
        </w:tc>
        <w:tc>
          <w:tcPr>
            <w:tcW w:w="1135" w:type="pct"/>
            <w:vMerge/>
            <w:tcBorders>
              <w:left w:val="single" w:sz="4" w:space="0" w:color="auto"/>
              <w:right w:val="single" w:sz="4" w:space="0" w:color="auto"/>
            </w:tcBorders>
            <w:vAlign w:val="center"/>
          </w:tcPr>
          <w:p w:rsidR="0095118C" w:rsidRPr="00CB7925" w:rsidRDefault="0095118C">
            <w:pPr>
              <w:rPr>
                <w:rFonts w:eastAsia="Times New Roman"/>
                <w:sz w:val="20"/>
                <w:szCs w:val="20"/>
              </w:rPr>
            </w:pPr>
          </w:p>
        </w:tc>
      </w:tr>
      <w:tr w:rsidR="0095118C" w:rsidRPr="00CB7925">
        <w:trPr>
          <w:trHeight w:val="737"/>
          <w:jc w:val="center"/>
        </w:trPr>
        <w:tc>
          <w:tcPr>
            <w:tcW w:w="1573" w:type="pc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小学体育</w:t>
            </w:r>
            <w:r w:rsidRPr="00CB7925">
              <w:rPr>
                <w:rFonts w:ascii="仿宋_GB2312" w:eastAsia="仿宋_GB2312" w:hAnsi="仿宋" w:cs="仿宋" w:hint="eastAsia"/>
                <w:kern w:val="0"/>
                <w:sz w:val="28"/>
                <w:szCs w:val="28"/>
              </w:rPr>
              <w:t>12</w:t>
            </w:r>
            <w:r w:rsidRPr="00CB7925">
              <w:rPr>
                <w:rFonts w:ascii="仿宋_GB2312" w:eastAsia="仿宋_GB2312" w:hAnsi="仿宋" w:cs="仿宋" w:hint="eastAsia"/>
                <w:kern w:val="0"/>
                <w:sz w:val="28"/>
                <w:szCs w:val="28"/>
              </w:rPr>
              <w:t>级教师</w:t>
            </w:r>
          </w:p>
        </w:tc>
        <w:tc>
          <w:tcPr>
            <w:tcW w:w="551" w:type="pct"/>
            <w:tcBorders>
              <w:top w:val="single" w:sz="4" w:space="0" w:color="auto"/>
              <w:left w:val="nil"/>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1</w:t>
            </w:r>
          </w:p>
        </w:tc>
        <w:tc>
          <w:tcPr>
            <w:tcW w:w="522" w:type="pct"/>
            <w:vMerge/>
            <w:tcBorders>
              <w:left w:val="nil"/>
              <w:right w:val="single" w:sz="4" w:space="0" w:color="auto"/>
            </w:tcBorders>
            <w:vAlign w:val="center"/>
          </w:tcPr>
          <w:p w:rsidR="0095118C" w:rsidRPr="00CB7925" w:rsidRDefault="0095118C">
            <w:pPr>
              <w:rPr>
                <w:rFonts w:eastAsia="Times New Roman"/>
                <w:sz w:val="20"/>
                <w:szCs w:val="20"/>
              </w:rPr>
            </w:pPr>
          </w:p>
        </w:tc>
        <w:tc>
          <w:tcPr>
            <w:tcW w:w="626" w:type="pct"/>
            <w:vMerge/>
            <w:tcBorders>
              <w:left w:val="single" w:sz="4" w:space="0" w:color="auto"/>
              <w:right w:val="single" w:sz="4" w:space="0" w:color="auto"/>
            </w:tcBorders>
            <w:vAlign w:val="center"/>
          </w:tcPr>
          <w:p w:rsidR="0095118C" w:rsidRPr="00CB7925" w:rsidRDefault="0095118C">
            <w:pPr>
              <w:rPr>
                <w:rFonts w:eastAsia="Times New Roman"/>
                <w:sz w:val="20"/>
                <w:szCs w:val="20"/>
              </w:rPr>
            </w:pPr>
          </w:p>
        </w:tc>
        <w:tc>
          <w:tcPr>
            <w:tcW w:w="593" w:type="pct"/>
            <w:vMerge/>
            <w:tcBorders>
              <w:left w:val="nil"/>
              <w:right w:val="single" w:sz="4" w:space="0" w:color="auto"/>
            </w:tcBorders>
            <w:vAlign w:val="center"/>
          </w:tcPr>
          <w:p w:rsidR="0095118C" w:rsidRPr="00CB7925" w:rsidRDefault="0095118C">
            <w:pPr>
              <w:rPr>
                <w:rFonts w:eastAsia="Times New Roman"/>
                <w:sz w:val="20"/>
                <w:szCs w:val="20"/>
              </w:rPr>
            </w:pPr>
          </w:p>
        </w:tc>
        <w:tc>
          <w:tcPr>
            <w:tcW w:w="1135" w:type="pct"/>
            <w:vMerge/>
            <w:tcBorders>
              <w:left w:val="single" w:sz="4" w:space="0" w:color="auto"/>
              <w:right w:val="single" w:sz="4" w:space="0" w:color="auto"/>
            </w:tcBorders>
            <w:vAlign w:val="center"/>
          </w:tcPr>
          <w:p w:rsidR="0095118C" w:rsidRPr="00CB7925" w:rsidRDefault="0095118C">
            <w:pPr>
              <w:rPr>
                <w:rFonts w:eastAsia="Times New Roman"/>
                <w:sz w:val="20"/>
                <w:szCs w:val="20"/>
              </w:rPr>
            </w:pPr>
          </w:p>
        </w:tc>
      </w:tr>
      <w:tr w:rsidR="0095118C" w:rsidRPr="00CB7925">
        <w:trPr>
          <w:trHeight w:val="737"/>
          <w:jc w:val="center"/>
        </w:trPr>
        <w:tc>
          <w:tcPr>
            <w:tcW w:w="1573" w:type="pc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小学美术</w:t>
            </w:r>
            <w:r w:rsidRPr="00CB7925">
              <w:rPr>
                <w:rFonts w:ascii="仿宋_GB2312" w:eastAsia="仿宋_GB2312" w:hAnsi="仿宋" w:cs="仿宋" w:hint="eastAsia"/>
                <w:kern w:val="0"/>
                <w:sz w:val="28"/>
                <w:szCs w:val="28"/>
              </w:rPr>
              <w:t>12</w:t>
            </w:r>
            <w:r w:rsidRPr="00CB7925">
              <w:rPr>
                <w:rFonts w:ascii="仿宋_GB2312" w:eastAsia="仿宋_GB2312" w:hAnsi="仿宋" w:cs="仿宋" w:hint="eastAsia"/>
                <w:kern w:val="0"/>
                <w:sz w:val="28"/>
                <w:szCs w:val="28"/>
              </w:rPr>
              <w:t>级教师</w:t>
            </w:r>
          </w:p>
        </w:tc>
        <w:tc>
          <w:tcPr>
            <w:tcW w:w="551" w:type="pct"/>
            <w:tcBorders>
              <w:top w:val="single" w:sz="4" w:space="0" w:color="auto"/>
              <w:left w:val="nil"/>
              <w:bottom w:val="single" w:sz="4" w:space="0" w:color="auto"/>
              <w:right w:val="single" w:sz="4" w:space="0" w:color="auto"/>
            </w:tcBorders>
            <w:vAlign w:val="center"/>
          </w:tcPr>
          <w:p w:rsidR="0095118C" w:rsidRPr="00CB7925" w:rsidRDefault="00054E2F">
            <w:pPr>
              <w:widowControl/>
              <w:ind w:rightChars="18" w:right="38"/>
              <w:jc w:val="center"/>
              <w:textAlignment w:val="center"/>
              <w:rPr>
                <w:rFonts w:ascii="仿宋_GB2312" w:eastAsia="仿宋_GB2312" w:hAnsi="仿宋" w:cs="仿宋"/>
                <w:kern w:val="0"/>
                <w:sz w:val="28"/>
                <w:szCs w:val="28"/>
              </w:rPr>
            </w:pPr>
            <w:r w:rsidRPr="00CB7925">
              <w:rPr>
                <w:rFonts w:ascii="仿宋_GB2312" w:eastAsia="仿宋_GB2312" w:hAnsi="仿宋" w:cs="仿宋" w:hint="eastAsia"/>
                <w:kern w:val="0"/>
                <w:sz w:val="28"/>
                <w:szCs w:val="28"/>
              </w:rPr>
              <w:t>1</w:t>
            </w:r>
          </w:p>
        </w:tc>
        <w:tc>
          <w:tcPr>
            <w:tcW w:w="522" w:type="pct"/>
            <w:vMerge/>
            <w:tcBorders>
              <w:left w:val="nil"/>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626" w:type="pct"/>
            <w:vMerge/>
            <w:tcBorders>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593" w:type="pct"/>
            <w:vMerge/>
            <w:tcBorders>
              <w:left w:val="nil"/>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1135" w:type="pct"/>
            <w:vMerge/>
            <w:tcBorders>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r>
    </w:tbl>
    <w:p w:rsidR="0095118C" w:rsidRPr="00CB7925" w:rsidRDefault="00054E2F">
      <w:pPr>
        <w:widowControl/>
        <w:adjustRightInd w:val="0"/>
        <w:snapToGrid w:val="0"/>
        <w:spacing w:line="360" w:lineRule="exact"/>
        <w:ind w:firstLineChars="200" w:firstLine="480"/>
        <w:rPr>
          <w:rFonts w:ascii="仿宋_GB2312" w:eastAsia="仿宋_GB2312" w:hAnsi="宋体" w:cs="仿宋"/>
          <w:kern w:val="0"/>
          <w:sz w:val="24"/>
        </w:rPr>
      </w:pPr>
      <w:r w:rsidRPr="00CB7925">
        <w:rPr>
          <w:rFonts w:ascii="仿宋_GB2312" w:eastAsia="仿宋_GB2312" w:hAnsi="宋体" w:cs="仿宋" w:hint="eastAsia"/>
          <w:kern w:val="0"/>
          <w:sz w:val="24"/>
        </w:rPr>
        <w:t>注：</w:t>
      </w:r>
    </w:p>
    <w:p w:rsidR="0095118C" w:rsidRPr="00CB7925" w:rsidRDefault="00054E2F">
      <w:pPr>
        <w:adjustRightInd w:val="0"/>
        <w:snapToGrid w:val="0"/>
        <w:spacing w:line="360" w:lineRule="exact"/>
        <w:ind w:firstLineChars="200" w:firstLine="480"/>
        <w:rPr>
          <w:rFonts w:ascii="仿宋_GB2312" w:eastAsia="仿宋_GB2312" w:hAnsi="仿宋" w:cs="仿宋"/>
          <w:kern w:val="0"/>
          <w:sz w:val="24"/>
        </w:rPr>
      </w:pPr>
      <w:r w:rsidRPr="00CB7925">
        <w:rPr>
          <w:rFonts w:ascii="仿宋_GB2312" w:eastAsia="仿宋_GB2312" w:hAnsi="宋体" w:cs="仿宋" w:hint="eastAsia"/>
          <w:kern w:val="0"/>
          <w:sz w:val="24"/>
        </w:rPr>
        <w:t>1.</w:t>
      </w:r>
      <w:r w:rsidRPr="00CB7925">
        <w:rPr>
          <w:rFonts w:ascii="仿宋_GB2312" w:eastAsia="仿宋_GB2312" w:hAnsi="宋体" w:cs="仿宋" w:hint="eastAsia"/>
          <w:kern w:val="0"/>
          <w:sz w:val="24"/>
        </w:rPr>
        <w:t>报名人员须是公办学校在编在岗教师，</w:t>
      </w:r>
      <w:r w:rsidRPr="00CB7925">
        <w:rPr>
          <w:rFonts w:ascii="仿宋_GB2312" w:eastAsia="仿宋_GB2312" w:hAnsi="仿宋" w:cs="仿宋" w:hint="eastAsia"/>
          <w:kern w:val="0"/>
          <w:sz w:val="24"/>
        </w:rPr>
        <w:t>年度考核均为合格及以上等次；</w:t>
      </w:r>
    </w:p>
    <w:p w:rsidR="0095118C" w:rsidRPr="00CB7925" w:rsidRDefault="00054E2F">
      <w:pPr>
        <w:widowControl/>
        <w:adjustRightInd w:val="0"/>
        <w:snapToGrid w:val="0"/>
        <w:spacing w:line="360" w:lineRule="exact"/>
        <w:ind w:firstLineChars="200" w:firstLine="480"/>
        <w:rPr>
          <w:rFonts w:ascii="仿宋_GB2312" w:eastAsia="仿宋_GB2312" w:hAnsi="宋体" w:cs="仿宋"/>
          <w:kern w:val="0"/>
          <w:sz w:val="24"/>
        </w:rPr>
      </w:pPr>
      <w:r w:rsidRPr="00CB7925">
        <w:rPr>
          <w:rFonts w:ascii="仿宋_GB2312" w:eastAsia="仿宋_GB2312" w:hAnsi="宋体" w:cs="仿宋" w:hint="eastAsia"/>
          <w:kern w:val="0"/>
          <w:sz w:val="24"/>
        </w:rPr>
        <w:t>2.</w:t>
      </w:r>
      <w:r w:rsidRPr="00CB7925">
        <w:rPr>
          <w:rFonts w:ascii="仿宋_GB2312" w:eastAsia="仿宋_GB2312" w:hAnsi="宋体" w:cs="仿宋" w:hint="eastAsia"/>
          <w:kern w:val="0"/>
          <w:sz w:val="24"/>
        </w:rPr>
        <w:t>年龄</w:t>
      </w:r>
      <w:r w:rsidRPr="00CB7925">
        <w:rPr>
          <w:rFonts w:ascii="仿宋_GB2312" w:eastAsia="仿宋_GB2312" w:hAnsi="宋体" w:cs="仿宋" w:hint="eastAsia"/>
          <w:kern w:val="0"/>
          <w:sz w:val="24"/>
        </w:rPr>
        <w:t>35</w:t>
      </w:r>
      <w:r w:rsidRPr="00CB7925">
        <w:rPr>
          <w:rFonts w:ascii="仿宋_GB2312" w:eastAsia="仿宋_GB2312" w:hAnsi="宋体" w:cs="仿宋" w:hint="eastAsia"/>
          <w:kern w:val="0"/>
          <w:sz w:val="24"/>
        </w:rPr>
        <w:t>周岁及以下是指</w:t>
      </w:r>
      <w:r w:rsidRPr="00CB7925">
        <w:rPr>
          <w:rFonts w:ascii="仿宋_GB2312" w:eastAsia="仿宋_GB2312" w:hAnsi="宋体" w:cs="仿宋" w:hint="eastAsia"/>
          <w:kern w:val="0"/>
          <w:sz w:val="24"/>
        </w:rPr>
        <w:t>1988</w:t>
      </w:r>
      <w:r w:rsidRPr="00CB7925">
        <w:rPr>
          <w:rFonts w:ascii="仿宋_GB2312" w:eastAsia="仿宋_GB2312" w:hAnsi="宋体" w:cs="仿宋" w:hint="eastAsia"/>
          <w:kern w:val="0"/>
          <w:sz w:val="24"/>
        </w:rPr>
        <w:t>年</w:t>
      </w:r>
      <w:r w:rsidRPr="00CB7925">
        <w:rPr>
          <w:rFonts w:ascii="仿宋_GB2312" w:eastAsia="仿宋_GB2312" w:hAnsi="宋体" w:cs="仿宋" w:hint="eastAsia"/>
          <w:kern w:val="0"/>
          <w:sz w:val="24"/>
        </w:rPr>
        <w:t>6</w:t>
      </w:r>
      <w:r w:rsidRPr="00CB7925">
        <w:rPr>
          <w:rFonts w:ascii="仿宋_GB2312" w:eastAsia="仿宋_GB2312" w:hAnsi="宋体" w:cs="仿宋" w:hint="eastAsia"/>
          <w:kern w:val="0"/>
          <w:sz w:val="24"/>
        </w:rPr>
        <w:t>月</w:t>
      </w:r>
      <w:r w:rsidRPr="00CB7925">
        <w:rPr>
          <w:rFonts w:ascii="仿宋_GB2312" w:eastAsia="仿宋_GB2312" w:hAnsi="宋体" w:cs="仿宋" w:hint="eastAsia"/>
          <w:kern w:val="0"/>
          <w:sz w:val="24"/>
        </w:rPr>
        <w:t>1</w:t>
      </w:r>
      <w:r w:rsidRPr="00CB7925">
        <w:rPr>
          <w:rFonts w:ascii="仿宋_GB2312" w:eastAsia="仿宋_GB2312" w:hAnsi="宋体" w:cs="仿宋" w:hint="eastAsia"/>
          <w:kern w:val="0"/>
          <w:sz w:val="24"/>
        </w:rPr>
        <w:t>日及以后出生；</w:t>
      </w:r>
    </w:p>
    <w:p w:rsidR="0095118C" w:rsidRPr="00CB7925" w:rsidRDefault="00054E2F">
      <w:pPr>
        <w:widowControl/>
        <w:adjustRightInd w:val="0"/>
        <w:snapToGrid w:val="0"/>
        <w:spacing w:line="360" w:lineRule="exact"/>
        <w:ind w:firstLineChars="200" w:firstLine="480"/>
        <w:rPr>
          <w:rFonts w:ascii="仿宋_GB2312" w:eastAsia="仿宋_GB2312" w:hAnsi="宋体" w:cs="仿宋"/>
          <w:kern w:val="0"/>
          <w:sz w:val="24"/>
        </w:rPr>
      </w:pPr>
      <w:r w:rsidRPr="00CB7925">
        <w:rPr>
          <w:rFonts w:ascii="仿宋_GB2312" w:eastAsia="仿宋_GB2312" w:hAnsi="宋体" w:cs="仿宋" w:hint="eastAsia"/>
          <w:kern w:val="0"/>
          <w:sz w:val="24"/>
        </w:rPr>
        <w:t>3.</w:t>
      </w:r>
      <w:r w:rsidRPr="00CB7925">
        <w:rPr>
          <w:rFonts w:ascii="仿宋_GB2312" w:eastAsia="仿宋_GB2312" w:hAnsi="宋体" w:cs="仿宋" w:hint="eastAsia"/>
          <w:kern w:val="0"/>
          <w:sz w:val="24"/>
        </w:rPr>
        <w:t>小学语文</w:t>
      </w:r>
      <w:r w:rsidRPr="00CB7925">
        <w:rPr>
          <w:rFonts w:ascii="仿宋_GB2312" w:eastAsia="仿宋_GB2312" w:hAnsi="宋体" w:cs="仿宋" w:hint="eastAsia"/>
          <w:kern w:val="0"/>
          <w:sz w:val="24"/>
        </w:rPr>
        <w:t>、小学音乐</w:t>
      </w:r>
      <w:r w:rsidRPr="00CB7925">
        <w:rPr>
          <w:rFonts w:ascii="仿宋_GB2312" w:eastAsia="仿宋_GB2312" w:hAnsi="宋体" w:cs="仿宋" w:hint="eastAsia"/>
          <w:kern w:val="0"/>
          <w:sz w:val="24"/>
        </w:rPr>
        <w:t>教师须持“二级甲等”及以上的普通话等级证书，其余岗位</w:t>
      </w:r>
      <w:r w:rsidRPr="00CB7925">
        <w:rPr>
          <w:rFonts w:ascii="仿宋_GB2312" w:eastAsia="仿宋_GB2312" w:hAnsi="仿宋" w:cs="仿宋" w:hint="eastAsia"/>
          <w:kern w:val="0"/>
          <w:sz w:val="24"/>
        </w:rPr>
        <w:t>须持“二级乙等”及以上的普通话等级证书</w:t>
      </w:r>
      <w:r w:rsidRPr="00CB7925">
        <w:rPr>
          <w:rFonts w:ascii="仿宋_GB2312" w:eastAsia="仿宋_GB2312" w:hAnsi="宋体" w:cs="仿宋" w:hint="eastAsia"/>
          <w:kern w:val="0"/>
          <w:sz w:val="24"/>
        </w:rPr>
        <w:t>；</w:t>
      </w:r>
    </w:p>
    <w:p w:rsidR="0095118C" w:rsidRPr="00CB7925" w:rsidRDefault="00054E2F">
      <w:pPr>
        <w:widowControl/>
        <w:adjustRightInd w:val="0"/>
        <w:snapToGrid w:val="0"/>
        <w:spacing w:line="360" w:lineRule="exact"/>
        <w:ind w:firstLineChars="200" w:firstLine="480"/>
        <w:rPr>
          <w:rFonts w:ascii="仿宋_GB2312" w:eastAsia="仿宋_GB2312" w:hAnsi="仿宋" w:cs="仿宋"/>
          <w:kern w:val="0"/>
          <w:sz w:val="24"/>
        </w:rPr>
      </w:pPr>
      <w:r w:rsidRPr="00CB7925">
        <w:rPr>
          <w:rFonts w:ascii="仿宋_GB2312" w:eastAsia="仿宋_GB2312" w:hAnsi="宋体" w:cs="仿宋" w:hint="eastAsia"/>
          <w:kern w:val="0"/>
          <w:sz w:val="24"/>
        </w:rPr>
        <w:t>4.</w:t>
      </w:r>
      <w:r w:rsidRPr="00CB7925">
        <w:rPr>
          <w:rFonts w:ascii="仿宋_GB2312" w:eastAsia="仿宋_GB2312" w:hAnsi="宋体" w:cs="仿宋" w:hint="eastAsia"/>
          <w:kern w:val="0"/>
          <w:sz w:val="24"/>
        </w:rPr>
        <w:t>拟聘人员的岗位均按</w:t>
      </w:r>
      <w:r w:rsidRPr="00CB7925">
        <w:rPr>
          <w:rFonts w:ascii="仿宋_GB2312" w:eastAsia="仿宋_GB2312" w:hAnsi="宋体" w:cs="仿宋" w:hint="eastAsia"/>
          <w:kern w:val="0"/>
          <w:sz w:val="24"/>
        </w:rPr>
        <w:t>12</w:t>
      </w:r>
      <w:r w:rsidRPr="00CB7925">
        <w:rPr>
          <w:rFonts w:ascii="仿宋_GB2312" w:eastAsia="仿宋_GB2312" w:hAnsi="宋体" w:cs="仿宋" w:hint="eastAsia"/>
          <w:kern w:val="0"/>
          <w:sz w:val="24"/>
        </w:rPr>
        <w:t>级岗位聘</w:t>
      </w:r>
      <w:bookmarkStart w:id="1" w:name="_GoBack"/>
      <w:bookmarkEnd w:id="1"/>
      <w:r w:rsidRPr="00CB7925">
        <w:rPr>
          <w:rFonts w:ascii="仿宋_GB2312" w:eastAsia="仿宋_GB2312" w:hAnsi="宋体" w:cs="仿宋" w:hint="eastAsia"/>
          <w:kern w:val="0"/>
          <w:sz w:val="24"/>
        </w:rPr>
        <w:t>用，一年后，待学校有空余岗位后依照岗位顺序竞争晋级，并落实相应待遇。</w:t>
      </w:r>
    </w:p>
    <w:p w:rsidR="0095118C" w:rsidRPr="00CB7925" w:rsidRDefault="0095118C">
      <w:pPr>
        <w:rPr>
          <w:rFonts w:ascii="宋体" w:cs="仿宋"/>
          <w:sz w:val="24"/>
        </w:rPr>
        <w:sectPr w:rsidR="0095118C" w:rsidRPr="00CB7925">
          <w:headerReference w:type="default" r:id="rId8"/>
          <w:footerReference w:type="default" r:id="rId9"/>
          <w:pgSz w:w="11906" w:h="16838"/>
          <w:pgMar w:top="1134" w:right="1701" w:bottom="1134" w:left="1701" w:header="851" w:footer="992" w:gutter="0"/>
          <w:cols w:space="720"/>
          <w:docGrid w:type="lines" w:linePitch="312"/>
        </w:sectPr>
      </w:pPr>
    </w:p>
    <w:p w:rsidR="0095118C" w:rsidRPr="00CB7925" w:rsidRDefault="00054E2F">
      <w:pPr>
        <w:spacing w:line="480" w:lineRule="exact"/>
        <w:rPr>
          <w:rFonts w:ascii="黑体" w:eastAsia="黑体" w:hAnsi="黑体" w:cs="仿宋_GB2312"/>
          <w:sz w:val="30"/>
          <w:szCs w:val="30"/>
        </w:rPr>
      </w:pPr>
      <w:r w:rsidRPr="00CB7925">
        <w:rPr>
          <w:rFonts w:ascii="黑体" w:eastAsia="黑体" w:hAnsi="黑体" w:cs="仿宋_GB2312" w:hint="eastAsia"/>
          <w:sz w:val="30"/>
          <w:szCs w:val="30"/>
        </w:rPr>
        <w:lastRenderedPageBreak/>
        <w:t>附件</w:t>
      </w:r>
      <w:r w:rsidRPr="00CB7925">
        <w:rPr>
          <w:rFonts w:ascii="黑体" w:eastAsia="黑体" w:hAnsi="黑体" w:cs="仿宋_GB2312" w:hint="eastAsia"/>
          <w:sz w:val="30"/>
          <w:szCs w:val="30"/>
        </w:rPr>
        <w:t>3</w:t>
      </w:r>
    </w:p>
    <w:p w:rsidR="0095118C" w:rsidRPr="00CB7925" w:rsidRDefault="00054E2F">
      <w:pPr>
        <w:widowControl/>
        <w:adjustRightInd w:val="0"/>
        <w:snapToGrid w:val="0"/>
        <w:jc w:val="center"/>
        <w:rPr>
          <w:rFonts w:ascii="方正小标宋简体" w:eastAsia="方正小标宋简体" w:hAnsi="仿宋" w:cs="宋体"/>
          <w:kern w:val="0"/>
          <w:sz w:val="36"/>
          <w:szCs w:val="36"/>
        </w:rPr>
      </w:pPr>
      <w:r w:rsidRPr="00CB7925">
        <w:rPr>
          <w:rFonts w:ascii="方正小标宋简体" w:eastAsia="方正小标宋简体" w:hAnsi="仿宋" w:cs="宋体" w:hint="eastAsia"/>
          <w:kern w:val="0"/>
          <w:sz w:val="36"/>
          <w:szCs w:val="36"/>
        </w:rPr>
        <w:t>武陵区</w:t>
      </w:r>
      <w:r w:rsidRPr="00CB7925">
        <w:rPr>
          <w:rFonts w:ascii="方正小标宋简体" w:eastAsia="方正小标宋简体" w:hAnsi="仿宋" w:cs="宋体" w:hint="eastAsia"/>
          <w:kern w:val="0"/>
          <w:sz w:val="36"/>
          <w:szCs w:val="36"/>
        </w:rPr>
        <w:t>2024</w:t>
      </w:r>
      <w:r w:rsidRPr="00CB7925">
        <w:rPr>
          <w:rFonts w:ascii="方正小标宋简体" w:eastAsia="方正小标宋简体" w:hAnsi="仿宋" w:cs="宋体" w:hint="eastAsia"/>
          <w:kern w:val="0"/>
          <w:sz w:val="36"/>
          <w:szCs w:val="36"/>
        </w:rPr>
        <w:t>年公开引进小学名优骨干教师</w:t>
      </w:r>
    </w:p>
    <w:p w:rsidR="0095118C" w:rsidRPr="00CB7925" w:rsidRDefault="00054E2F">
      <w:pPr>
        <w:widowControl/>
        <w:adjustRightInd w:val="0"/>
        <w:snapToGrid w:val="0"/>
        <w:jc w:val="center"/>
        <w:rPr>
          <w:rFonts w:ascii="方正小标宋简体" w:eastAsia="方正小标宋简体" w:hAnsi="仿宋" w:cs="宋体"/>
          <w:kern w:val="0"/>
          <w:sz w:val="36"/>
          <w:szCs w:val="36"/>
        </w:rPr>
      </w:pPr>
      <w:r w:rsidRPr="00CB7925">
        <w:rPr>
          <w:rFonts w:ascii="方正小标宋简体" w:eastAsia="方正小标宋简体" w:hAnsi="仿宋" w:cs="宋体" w:hint="eastAsia"/>
          <w:kern w:val="0"/>
          <w:sz w:val="36"/>
          <w:szCs w:val="36"/>
        </w:rPr>
        <w:t>材料评审评分细则</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
        <w:gridCol w:w="2090"/>
        <w:gridCol w:w="2436"/>
        <w:gridCol w:w="2257"/>
        <w:gridCol w:w="838"/>
      </w:tblGrid>
      <w:tr w:rsidR="0095118C" w:rsidRPr="00CB7925">
        <w:trPr>
          <w:trHeight w:hRule="exact" w:val="680"/>
          <w:tblHeader/>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宋体" w:cs="宋体"/>
                <w:b/>
                <w:bCs/>
                <w:kern w:val="0"/>
                <w:sz w:val="22"/>
                <w:szCs w:val="22"/>
              </w:rPr>
            </w:pPr>
            <w:r w:rsidRPr="00CB7925">
              <w:rPr>
                <w:rFonts w:ascii="宋体" w:hAnsi="宋体" w:cs="宋体" w:hint="eastAsia"/>
                <w:b/>
                <w:bCs/>
                <w:kern w:val="0"/>
                <w:sz w:val="22"/>
                <w:szCs w:val="22"/>
              </w:rPr>
              <w:t>序号</w:t>
            </w:r>
          </w:p>
        </w:tc>
        <w:tc>
          <w:tcPr>
            <w:tcW w:w="2090"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宋体" w:cs="宋体"/>
                <w:b/>
                <w:bCs/>
                <w:kern w:val="0"/>
                <w:sz w:val="22"/>
                <w:szCs w:val="22"/>
              </w:rPr>
            </w:pPr>
            <w:r w:rsidRPr="00CB7925">
              <w:rPr>
                <w:rFonts w:ascii="宋体" w:hAnsi="宋体" w:cs="宋体" w:hint="eastAsia"/>
                <w:b/>
                <w:bCs/>
                <w:kern w:val="0"/>
                <w:sz w:val="22"/>
                <w:szCs w:val="22"/>
              </w:rPr>
              <w:t>项目</w:t>
            </w:r>
          </w:p>
        </w:tc>
        <w:tc>
          <w:tcPr>
            <w:tcW w:w="4693" w:type="dxa"/>
            <w:gridSpan w:val="2"/>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宋体" w:cs="宋体"/>
                <w:b/>
                <w:bCs/>
                <w:kern w:val="0"/>
                <w:sz w:val="22"/>
                <w:szCs w:val="22"/>
              </w:rPr>
            </w:pPr>
            <w:r w:rsidRPr="00CB7925">
              <w:rPr>
                <w:rFonts w:ascii="宋体" w:hAnsi="宋体" w:cs="宋体" w:hint="eastAsia"/>
                <w:b/>
                <w:bCs/>
                <w:kern w:val="0"/>
                <w:sz w:val="22"/>
                <w:szCs w:val="22"/>
              </w:rPr>
              <w:t>名称</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宋体" w:cs="宋体"/>
                <w:b/>
                <w:bCs/>
                <w:kern w:val="0"/>
                <w:sz w:val="22"/>
                <w:szCs w:val="22"/>
              </w:rPr>
            </w:pPr>
            <w:r w:rsidRPr="00CB7925">
              <w:rPr>
                <w:rFonts w:ascii="宋体" w:hAnsi="宋体" w:cs="宋体" w:hint="eastAsia"/>
                <w:b/>
                <w:bCs/>
                <w:kern w:val="0"/>
                <w:sz w:val="22"/>
                <w:szCs w:val="22"/>
              </w:rPr>
              <w:t>分值</w:t>
            </w:r>
          </w:p>
        </w:tc>
      </w:tr>
      <w:tr w:rsidR="0095118C" w:rsidRPr="00CB7925">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1</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学科带头人</w:t>
            </w:r>
          </w:p>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（近五年）</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省级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10</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市级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8</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县市区级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2</w:t>
            </w:r>
          </w:p>
        </w:tc>
      </w:tr>
      <w:tr w:rsidR="0095118C" w:rsidRPr="00CB7925">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2</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骨干教师</w:t>
            </w:r>
          </w:p>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（近五年）</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省级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5</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市级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3</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县市区级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1</w:t>
            </w:r>
          </w:p>
        </w:tc>
      </w:tr>
      <w:tr w:rsidR="0095118C" w:rsidRPr="00CB7925">
        <w:trPr>
          <w:trHeight w:hRule="exact" w:val="345"/>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3</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劳动模范</w:t>
            </w:r>
          </w:p>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（年限不限）</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市级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6</w:t>
            </w:r>
          </w:p>
        </w:tc>
      </w:tr>
      <w:tr w:rsidR="0095118C" w:rsidRPr="00CB7925">
        <w:trPr>
          <w:trHeight w:hRule="exact" w:val="308"/>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县市区级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4</w:t>
            </w:r>
          </w:p>
        </w:tc>
      </w:tr>
      <w:tr w:rsidR="0095118C" w:rsidRPr="00CB7925">
        <w:trPr>
          <w:trHeight w:hRule="exact" w:val="453"/>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4</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年度考核奖励</w:t>
            </w:r>
          </w:p>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（近五年）</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记大功（二等功）</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2</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记功（三等功）</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1</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0.5</w:t>
            </w:r>
          </w:p>
        </w:tc>
      </w:tr>
      <w:tr w:rsidR="0095118C" w:rsidRPr="00CB7925">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5</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园丁奖及师德标兵（近五年）</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省级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4</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市级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3</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县市区级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2</w:t>
            </w:r>
          </w:p>
        </w:tc>
      </w:tr>
      <w:tr w:rsidR="0095118C" w:rsidRPr="00CB7925">
        <w:trPr>
          <w:trHeight w:hRule="exact" w:val="499"/>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6</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优秀教师、</w:t>
            </w:r>
          </w:p>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教育工作者、</w:t>
            </w:r>
          </w:p>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优秀班主任</w:t>
            </w:r>
          </w:p>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（近五年）</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国家级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5</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省级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4</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市级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3</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县市区级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2</w:t>
            </w:r>
          </w:p>
        </w:tc>
      </w:tr>
      <w:tr w:rsidR="0095118C" w:rsidRPr="00CB7925">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7</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课题主持人</w:t>
            </w:r>
          </w:p>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（近五年）</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国家级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6</w:t>
            </w:r>
          </w:p>
        </w:tc>
      </w:tr>
      <w:tr w:rsidR="0095118C" w:rsidRPr="00CB7925">
        <w:trPr>
          <w:trHeight w:hRule="exact" w:val="5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省级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4</w:t>
            </w:r>
          </w:p>
        </w:tc>
      </w:tr>
      <w:tr w:rsidR="0095118C" w:rsidRPr="00CB7925">
        <w:trPr>
          <w:trHeight w:hRule="exact" w:val="673"/>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市级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2</w:t>
            </w:r>
          </w:p>
        </w:tc>
      </w:tr>
      <w:tr w:rsidR="0095118C" w:rsidRPr="00CB7925">
        <w:trPr>
          <w:trHeight w:hRule="exact" w:val="625"/>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县市区级</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1</w:t>
            </w:r>
          </w:p>
        </w:tc>
      </w:tr>
      <w:tr w:rsidR="0095118C" w:rsidRPr="00CB7925">
        <w:trPr>
          <w:trHeight w:hRule="exact" w:val="491"/>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8</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课堂教学竞赛奖</w:t>
            </w:r>
          </w:p>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（近三年）</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国家级</w:t>
            </w: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10</w:t>
            </w:r>
          </w:p>
        </w:tc>
      </w:tr>
      <w:tr w:rsidR="0095118C" w:rsidRPr="00CB7925">
        <w:trPr>
          <w:trHeight w:hRule="exact" w:val="625"/>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二等奖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8</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三等奖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6</w:t>
            </w:r>
          </w:p>
        </w:tc>
      </w:tr>
      <w:tr w:rsidR="0095118C" w:rsidRPr="00CB7925">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8</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课堂教学竞赛奖</w:t>
            </w:r>
          </w:p>
          <w:p w:rsidR="0095118C" w:rsidRPr="00CB7925" w:rsidRDefault="00054E2F">
            <w:pPr>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（近三年）</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省级</w:t>
            </w: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8</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二等奖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6</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三等奖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4</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市级</w:t>
            </w: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6</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二等奖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4</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三等奖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2</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县市区级</w:t>
            </w: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2</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二等奖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1</w:t>
            </w:r>
          </w:p>
        </w:tc>
      </w:tr>
      <w:tr w:rsidR="0095118C" w:rsidRPr="00CB7925">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9</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论文奖</w:t>
            </w:r>
          </w:p>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（近三年）</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国家级</w:t>
            </w: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1</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二等奖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0.5</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省级</w:t>
            </w: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0.5</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二等奖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0.25</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市级</w:t>
            </w:r>
          </w:p>
        </w:tc>
        <w:tc>
          <w:tcPr>
            <w:tcW w:w="2257"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0.25</w:t>
            </w:r>
          </w:p>
        </w:tc>
      </w:tr>
      <w:tr w:rsidR="0095118C" w:rsidRPr="00CB7925">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10</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学术文章发表</w:t>
            </w:r>
          </w:p>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（近五年）</w:t>
            </w:r>
          </w:p>
        </w:tc>
        <w:tc>
          <w:tcPr>
            <w:tcW w:w="2436"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国家级</w:t>
            </w:r>
          </w:p>
        </w:tc>
        <w:tc>
          <w:tcPr>
            <w:tcW w:w="2257"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专业、核心刊物</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3</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省级</w:t>
            </w:r>
          </w:p>
        </w:tc>
        <w:tc>
          <w:tcPr>
            <w:tcW w:w="2257"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2</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市级</w:t>
            </w:r>
          </w:p>
        </w:tc>
        <w:tc>
          <w:tcPr>
            <w:tcW w:w="2257"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1</w:t>
            </w:r>
          </w:p>
        </w:tc>
      </w:tr>
      <w:tr w:rsidR="0095118C" w:rsidRPr="00CB7925">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11</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辅导奖</w:t>
            </w:r>
          </w:p>
          <w:p w:rsidR="0095118C" w:rsidRPr="00CB7925" w:rsidRDefault="00054E2F">
            <w:pPr>
              <w:widowControl/>
              <w:jc w:val="center"/>
              <w:rPr>
                <w:rFonts w:ascii="仿宋_GB2312" w:eastAsia="仿宋_GB2312" w:hAnsi="宋体" w:cs="宋体"/>
                <w:bCs/>
                <w:kern w:val="0"/>
                <w:sz w:val="24"/>
              </w:rPr>
            </w:pPr>
            <w:r w:rsidRPr="00CB7925">
              <w:rPr>
                <w:rFonts w:ascii="仿宋_GB2312" w:eastAsia="仿宋_GB2312" w:hAnsi="宋体" w:cs="宋体" w:hint="eastAsia"/>
                <w:bCs/>
                <w:kern w:val="0"/>
                <w:sz w:val="24"/>
              </w:rPr>
              <w:t>（近五年）</w:t>
            </w:r>
          </w:p>
        </w:tc>
        <w:tc>
          <w:tcPr>
            <w:tcW w:w="2436"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国家级</w:t>
            </w:r>
          </w:p>
        </w:tc>
        <w:tc>
          <w:tcPr>
            <w:tcW w:w="2257" w:type="dxa"/>
            <w:vMerge w:val="restart"/>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辅导青年教师、学生</w:t>
            </w: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4</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省级</w:t>
            </w:r>
          </w:p>
        </w:tc>
        <w:tc>
          <w:tcPr>
            <w:tcW w:w="2257"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3</w:t>
            </w:r>
          </w:p>
        </w:tc>
      </w:tr>
      <w:tr w:rsidR="0095118C" w:rsidRPr="00CB7925">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2436" w:type="dxa"/>
            <w:tcBorders>
              <w:top w:val="single" w:sz="4" w:space="0" w:color="auto"/>
              <w:left w:val="single" w:sz="4" w:space="0" w:color="auto"/>
              <w:bottom w:val="single" w:sz="4" w:space="0" w:color="auto"/>
              <w:right w:val="single" w:sz="4" w:space="0" w:color="auto"/>
            </w:tcBorders>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市级</w:t>
            </w:r>
          </w:p>
        </w:tc>
        <w:tc>
          <w:tcPr>
            <w:tcW w:w="2257" w:type="dxa"/>
            <w:vMerge/>
            <w:tcBorders>
              <w:top w:val="single" w:sz="4" w:space="0" w:color="auto"/>
              <w:left w:val="single" w:sz="4" w:space="0" w:color="auto"/>
              <w:bottom w:val="single" w:sz="4" w:space="0" w:color="auto"/>
              <w:right w:val="single" w:sz="4" w:space="0" w:color="auto"/>
            </w:tcBorders>
            <w:vAlign w:val="center"/>
          </w:tcPr>
          <w:p w:rsidR="0095118C" w:rsidRPr="00CB7925" w:rsidRDefault="0095118C">
            <w:pPr>
              <w:rPr>
                <w:rFonts w:eastAsia="Times New Roman"/>
                <w:sz w:val="20"/>
                <w:szCs w:val="20"/>
              </w:rPr>
            </w:pPr>
          </w:p>
        </w:tc>
        <w:tc>
          <w:tcPr>
            <w:tcW w:w="838" w:type="dxa"/>
            <w:tcBorders>
              <w:top w:val="single" w:sz="4" w:space="0" w:color="auto"/>
              <w:left w:val="single" w:sz="4" w:space="0" w:color="auto"/>
              <w:bottom w:val="single" w:sz="4" w:space="0" w:color="auto"/>
              <w:right w:val="single" w:sz="4" w:space="0" w:color="auto"/>
            </w:tcBorders>
            <w:noWrap/>
            <w:vAlign w:val="center"/>
          </w:tcPr>
          <w:p w:rsidR="0095118C" w:rsidRPr="00CB7925" w:rsidRDefault="00054E2F">
            <w:pPr>
              <w:widowControl/>
              <w:jc w:val="center"/>
              <w:rPr>
                <w:rFonts w:ascii="仿宋_GB2312" w:eastAsia="仿宋_GB2312" w:hAnsi="宋体" w:cs="宋体"/>
                <w:kern w:val="0"/>
                <w:sz w:val="24"/>
              </w:rPr>
            </w:pPr>
            <w:r w:rsidRPr="00CB7925">
              <w:rPr>
                <w:rFonts w:ascii="仿宋_GB2312" w:eastAsia="仿宋_GB2312" w:hAnsi="宋体" w:cs="宋体" w:hint="eastAsia"/>
                <w:kern w:val="0"/>
                <w:sz w:val="24"/>
              </w:rPr>
              <w:t>2</w:t>
            </w:r>
          </w:p>
        </w:tc>
      </w:tr>
    </w:tbl>
    <w:p w:rsidR="0095118C" w:rsidRPr="00CB7925" w:rsidRDefault="00054E2F">
      <w:pPr>
        <w:widowControl/>
        <w:adjustRightInd w:val="0"/>
        <w:snapToGrid w:val="0"/>
        <w:spacing w:line="340" w:lineRule="exact"/>
        <w:ind w:firstLineChars="200" w:firstLine="480"/>
        <w:rPr>
          <w:rFonts w:ascii="仿宋_GB2312" w:eastAsia="仿宋_GB2312" w:hAnsi="宋体" w:cs="宋体"/>
          <w:kern w:val="0"/>
          <w:sz w:val="24"/>
        </w:rPr>
      </w:pPr>
      <w:r w:rsidRPr="00CB7925">
        <w:rPr>
          <w:rFonts w:ascii="仿宋_GB2312" w:eastAsia="仿宋_GB2312" w:hAnsi="宋体" w:cs="宋体" w:hint="eastAsia"/>
          <w:kern w:val="0"/>
          <w:sz w:val="24"/>
        </w:rPr>
        <w:t>注：</w:t>
      </w:r>
    </w:p>
    <w:p w:rsidR="0095118C" w:rsidRPr="00CB7925" w:rsidRDefault="00054E2F">
      <w:pPr>
        <w:widowControl/>
        <w:adjustRightInd w:val="0"/>
        <w:snapToGrid w:val="0"/>
        <w:spacing w:line="340" w:lineRule="exact"/>
        <w:ind w:firstLineChars="200" w:firstLine="480"/>
        <w:rPr>
          <w:rFonts w:ascii="仿宋_GB2312" w:eastAsia="仿宋_GB2312" w:hAnsi="宋体" w:cs="宋体"/>
          <w:kern w:val="0"/>
          <w:sz w:val="24"/>
        </w:rPr>
      </w:pPr>
      <w:r w:rsidRPr="00CB7925">
        <w:rPr>
          <w:rFonts w:ascii="仿宋_GB2312" w:eastAsia="仿宋_GB2312" w:hAnsi="宋体" w:cs="宋体" w:hint="eastAsia"/>
          <w:kern w:val="0"/>
          <w:sz w:val="24"/>
        </w:rPr>
        <w:t>1.</w:t>
      </w:r>
      <w:r w:rsidRPr="00CB7925">
        <w:rPr>
          <w:rFonts w:ascii="仿宋_GB2312" w:eastAsia="仿宋_GB2312" w:hAnsi="宋体" w:cs="宋体" w:hint="eastAsia"/>
          <w:kern w:val="0"/>
          <w:sz w:val="24"/>
        </w:rPr>
        <w:t>材料评审中的近三年、近五年计算时间截至报名结束之日；</w:t>
      </w:r>
    </w:p>
    <w:p w:rsidR="0095118C" w:rsidRPr="00CB7925" w:rsidRDefault="00054E2F">
      <w:pPr>
        <w:widowControl/>
        <w:adjustRightInd w:val="0"/>
        <w:snapToGrid w:val="0"/>
        <w:spacing w:line="340" w:lineRule="exact"/>
        <w:ind w:firstLineChars="200" w:firstLine="480"/>
        <w:rPr>
          <w:rFonts w:ascii="仿宋_GB2312" w:eastAsia="仿宋_GB2312" w:hAnsi="宋体" w:cs="宋体"/>
          <w:kern w:val="0"/>
          <w:sz w:val="24"/>
        </w:rPr>
      </w:pPr>
      <w:r w:rsidRPr="00CB7925">
        <w:rPr>
          <w:rFonts w:ascii="仿宋_GB2312" w:eastAsia="仿宋_GB2312" w:hAnsi="宋体" w:cs="宋体" w:hint="eastAsia"/>
          <w:kern w:val="0"/>
          <w:sz w:val="24"/>
        </w:rPr>
        <w:t>2.</w:t>
      </w:r>
      <w:r w:rsidRPr="00CB7925">
        <w:rPr>
          <w:rFonts w:ascii="仿宋_GB2312" w:eastAsia="仿宋_GB2312" w:hAnsi="宋体" w:cs="宋体" w:hint="eastAsia"/>
          <w:kern w:val="0"/>
          <w:sz w:val="24"/>
        </w:rPr>
        <w:t>应聘教师按照上述规定的评分项目顺序将原件依次整理装袋（超出评分项目的材料一律不予认可），进行现场打分，并用</w:t>
      </w:r>
      <w:r w:rsidRPr="00CB7925">
        <w:rPr>
          <w:rFonts w:ascii="仿宋_GB2312" w:eastAsia="仿宋_GB2312" w:hAnsi="宋体" w:cs="宋体" w:hint="eastAsia"/>
          <w:kern w:val="0"/>
          <w:sz w:val="24"/>
        </w:rPr>
        <w:t>A4</w:t>
      </w:r>
      <w:r w:rsidRPr="00CB7925">
        <w:rPr>
          <w:rFonts w:ascii="仿宋_GB2312" w:eastAsia="仿宋_GB2312" w:hAnsi="宋体" w:cs="宋体" w:hint="eastAsia"/>
          <w:kern w:val="0"/>
          <w:sz w:val="24"/>
        </w:rPr>
        <w:t>纸复印按评分细则加装目录和页码装订成册上交评审组；</w:t>
      </w:r>
    </w:p>
    <w:p w:rsidR="0095118C" w:rsidRPr="00CB7925" w:rsidRDefault="00054E2F">
      <w:pPr>
        <w:widowControl/>
        <w:adjustRightInd w:val="0"/>
        <w:snapToGrid w:val="0"/>
        <w:spacing w:line="340" w:lineRule="exact"/>
        <w:ind w:firstLineChars="200" w:firstLine="480"/>
        <w:rPr>
          <w:rFonts w:ascii="仿宋_GB2312" w:eastAsia="仿宋_GB2312" w:hAnsi="宋体" w:cs="宋体"/>
          <w:kern w:val="0"/>
          <w:sz w:val="24"/>
        </w:rPr>
      </w:pPr>
      <w:r w:rsidRPr="00CB7925">
        <w:rPr>
          <w:rFonts w:ascii="仿宋_GB2312" w:eastAsia="仿宋_GB2312" w:hAnsi="宋体" w:cs="宋体" w:hint="eastAsia"/>
          <w:kern w:val="0"/>
          <w:sz w:val="24"/>
        </w:rPr>
        <w:t>3.</w:t>
      </w:r>
      <w:r w:rsidRPr="00CB7925">
        <w:rPr>
          <w:rFonts w:ascii="仿宋_GB2312" w:eastAsia="仿宋_GB2312" w:hAnsi="宋体" w:cs="宋体" w:hint="eastAsia"/>
          <w:kern w:val="0"/>
          <w:sz w:val="24"/>
        </w:rPr>
        <w:t>论文奖只认可由教育主管部门或者教育学会颁发的获奖证书，其他协会组织的论文评选获奖论文一律不予认可。论文奖封顶分数为</w:t>
      </w:r>
      <w:r w:rsidRPr="00CB7925">
        <w:rPr>
          <w:rFonts w:ascii="仿宋_GB2312" w:eastAsia="仿宋_GB2312" w:hAnsi="宋体" w:cs="宋体" w:hint="eastAsia"/>
          <w:kern w:val="0"/>
          <w:sz w:val="24"/>
        </w:rPr>
        <w:t>3</w:t>
      </w:r>
      <w:r w:rsidRPr="00CB7925">
        <w:rPr>
          <w:rFonts w:ascii="仿宋_GB2312" w:eastAsia="仿宋_GB2312" w:hAnsi="宋体" w:cs="宋体" w:hint="eastAsia"/>
          <w:kern w:val="0"/>
          <w:sz w:val="24"/>
        </w:rPr>
        <w:t>分，学术文章发表封顶分数为</w:t>
      </w:r>
      <w:r w:rsidRPr="00CB7925">
        <w:rPr>
          <w:rFonts w:ascii="仿宋_GB2312" w:eastAsia="仿宋_GB2312" w:hAnsi="宋体" w:cs="宋体" w:hint="eastAsia"/>
          <w:kern w:val="0"/>
          <w:sz w:val="24"/>
        </w:rPr>
        <w:t>5</w:t>
      </w:r>
      <w:r w:rsidRPr="00CB7925">
        <w:rPr>
          <w:rFonts w:ascii="仿宋_GB2312" w:eastAsia="仿宋_GB2312" w:hAnsi="宋体" w:cs="宋体" w:hint="eastAsia"/>
          <w:kern w:val="0"/>
          <w:sz w:val="24"/>
        </w:rPr>
        <w:t>分，本人辅导奖封顶分数为</w:t>
      </w:r>
      <w:r w:rsidRPr="00CB7925">
        <w:rPr>
          <w:rFonts w:ascii="仿宋_GB2312" w:eastAsia="仿宋_GB2312" w:hAnsi="宋体" w:cs="宋体" w:hint="eastAsia"/>
          <w:kern w:val="0"/>
          <w:sz w:val="24"/>
        </w:rPr>
        <w:t>8</w:t>
      </w:r>
      <w:r w:rsidRPr="00CB7925">
        <w:rPr>
          <w:rFonts w:ascii="仿宋_GB2312" w:eastAsia="仿宋_GB2312" w:hAnsi="宋体" w:cs="宋体" w:hint="eastAsia"/>
          <w:kern w:val="0"/>
          <w:sz w:val="24"/>
        </w:rPr>
        <w:t>分；</w:t>
      </w:r>
    </w:p>
    <w:p w:rsidR="0095118C" w:rsidRPr="00CB7925" w:rsidRDefault="00054E2F">
      <w:pPr>
        <w:widowControl/>
        <w:adjustRightInd w:val="0"/>
        <w:snapToGrid w:val="0"/>
        <w:spacing w:line="340" w:lineRule="exact"/>
        <w:ind w:firstLineChars="200" w:firstLine="480"/>
        <w:rPr>
          <w:rFonts w:ascii="仿宋_GB2312" w:eastAsia="仿宋_GB2312" w:hAnsi="宋体" w:cs="宋体"/>
          <w:kern w:val="0"/>
          <w:sz w:val="24"/>
        </w:rPr>
      </w:pPr>
      <w:r w:rsidRPr="00CB7925">
        <w:rPr>
          <w:rFonts w:ascii="仿宋_GB2312" w:eastAsia="仿宋_GB2312" w:hAnsi="宋体" w:cs="宋体" w:hint="eastAsia"/>
          <w:kern w:val="0"/>
          <w:sz w:val="24"/>
        </w:rPr>
        <w:t>4.</w:t>
      </w:r>
      <w:r w:rsidRPr="00CB7925">
        <w:rPr>
          <w:rFonts w:ascii="仿宋_GB2312" w:eastAsia="仿宋_GB2312" w:hAnsi="宋体" w:cs="宋体" w:hint="eastAsia"/>
          <w:kern w:val="0"/>
          <w:sz w:val="24"/>
        </w:rPr>
        <w:t>因应聘教师评审得分相同导致入围人数超出计划数时，并列最后一名的应聘对象加试现场答辩，加试现场答辩与公开招聘面试同时实施。</w:t>
      </w:r>
    </w:p>
    <w:p w:rsidR="0095118C" w:rsidRPr="00CB7925" w:rsidRDefault="00054E2F">
      <w:pPr>
        <w:spacing w:line="480" w:lineRule="exact"/>
        <w:rPr>
          <w:rFonts w:ascii="黑体" w:eastAsia="黑体" w:hAnsi="黑体" w:cs="仿宋_GB2312"/>
          <w:sz w:val="30"/>
          <w:szCs w:val="30"/>
        </w:rPr>
      </w:pPr>
      <w:r w:rsidRPr="00CB7925">
        <w:rPr>
          <w:rFonts w:ascii="仿宋_GB2312" w:eastAsia="仿宋_GB2312" w:hAnsi="宋体" w:cs="宋体" w:hint="eastAsia"/>
          <w:sz w:val="24"/>
        </w:rPr>
        <w:br w:type="page"/>
      </w:r>
      <w:r w:rsidRPr="00CB7925">
        <w:rPr>
          <w:rFonts w:ascii="黑体" w:eastAsia="黑体" w:hAnsi="黑体" w:cs="仿宋_GB2312" w:hint="eastAsia"/>
          <w:sz w:val="30"/>
          <w:szCs w:val="30"/>
        </w:rPr>
        <w:lastRenderedPageBreak/>
        <w:t>附件</w:t>
      </w:r>
      <w:r w:rsidRPr="00CB7925">
        <w:rPr>
          <w:rFonts w:ascii="黑体" w:eastAsia="黑体" w:hAnsi="黑体" w:cs="仿宋_GB2312" w:hint="eastAsia"/>
          <w:sz w:val="30"/>
          <w:szCs w:val="30"/>
        </w:rPr>
        <w:t>4</w:t>
      </w:r>
    </w:p>
    <w:p w:rsidR="0095118C" w:rsidRPr="00CB7925" w:rsidRDefault="00054E2F">
      <w:pPr>
        <w:widowControl/>
        <w:adjustRightInd w:val="0"/>
        <w:snapToGrid w:val="0"/>
        <w:jc w:val="center"/>
        <w:rPr>
          <w:rFonts w:ascii="方正小标宋简体" w:eastAsia="方正小标宋简体" w:hAnsi="仿宋" w:cs="宋体"/>
          <w:kern w:val="0"/>
          <w:sz w:val="36"/>
          <w:szCs w:val="36"/>
        </w:rPr>
      </w:pPr>
      <w:r w:rsidRPr="00CB7925">
        <w:rPr>
          <w:rFonts w:ascii="方正小标宋简体" w:eastAsia="方正小标宋简体" w:hAnsi="仿宋" w:cs="宋体" w:hint="eastAsia"/>
          <w:kern w:val="0"/>
          <w:sz w:val="36"/>
          <w:szCs w:val="36"/>
        </w:rPr>
        <w:t>公办学校在编在岗教师单位同意报考证明</w:t>
      </w:r>
    </w:p>
    <w:p w:rsidR="0095118C" w:rsidRPr="00CB7925" w:rsidRDefault="0095118C">
      <w:pPr>
        <w:adjustRightInd w:val="0"/>
        <w:snapToGrid w:val="0"/>
        <w:spacing w:line="560" w:lineRule="exact"/>
        <w:rPr>
          <w:rFonts w:ascii="仿宋_GB2312" w:eastAsia="仿宋_GB2312" w:hAnsi="宋体" w:cs="仿宋_GB2312"/>
          <w:kern w:val="0"/>
          <w:sz w:val="32"/>
          <w:szCs w:val="32"/>
        </w:rPr>
      </w:pPr>
    </w:p>
    <w:p w:rsidR="0095118C" w:rsidRPr="00CB7925" w:rsidRDefault="00054E2F">
      <w:pPr>
        <w:adjustRightInd w:val="0"/>
        <w:snapToGrid w:val="0"/>
        <w:spacing w:line="560" w:lineRule="exact"/>
        <w:rPr>
          <w:rFonts w:ascii="仿宋_GB2312" w:eastAsia="仿宋_GB2312" w:hAnsi="宋体" w:cs="仿宋_GB2312"/>
          <w:kern w:val="0"/>
          <w:sz w:val="32"/>
          <w:szCs w:val="32"/>
        </w:rPr>
      </w:pPr>
      <w:r w:rsidRPr="00CB7925">
        <w:rPr>
          <w:rFonts w:ascii="仿宋_GB2312" w:eastAsia="仿宋_GB2312" w:hAnsi="宋体" w:cs="仿宋_GB2312" w:hint="eastAsia"/>
          <w:kern w:val="0"/>
          <w:sz w:val="32"/>
          <w:szCs w:val="32"/>
        </w:rPr>
        <w:t>常德市武陵区教育局：</w:t>
      </w:r>
    </w:p>
    <w:p w:rsidR="0095118C" w:rsidRPr="00CB7925" w:rsidRDefault="0095118C">
      <w:pPr>
        <w:adjustRightInd w:val="0"/>
        <w:snapToGrid w:val="0"/>
        <w:spacing w:line="560" w:lineRule="exact"/>
        <w:ind w:firstLineChars="200" w:firstLine="640"/>
        <w:rPr>
          <w:rFonts w:ascii="仿宋_GB2312" w:eastAsia="仿宋_GB2312" w:hAnsi="宋体" w:cs="仿宋_GB2312"/>
          <w:kern w:val="0"/>
          <w:sz w:val="32"/>
          <w:szCs w:val="32"/>
        </w:rPr>
      </w:pPr>
    </w:p>
    <w:p w:rsidR="0095118C" w:rsidRPr="00CB7925" w:rsidRDefault="00054E2F">
      <w:pPr>
        <w:adjustRightInd w:val="0"/>
        <w:snapToGrid w:val="0"/>
        <w:spacing w:line="560" w:lineRule="exact"/>
        <w:ind w:firstLineChars="300" w:firstLine="960"/>
        <w:rPr>
          <w:rFonts w:ascii="仿宋_GB2312" w:eastAsia="仿宋_GB2312" w:hAnsi="宋体" w:cs="仿宋_GB2312"/>
          <w:kern w:val="0"/>
          <w:sz w:val="32"/>
          <w:szCs w:val="32"/>
        </w:rPr>
      </w:pPr>
      <w:r w:rsidRPr="00CB7925">
        <w:rPr>
          <w:rFonts w:ascii="宋体" w:eastAsia="仿宋_GB2312" w:hAnsi="宋体" w:cs="仿宋" w:hint="eastAsia"/>
          <w:kern w:val="0"/>
          <w:sz w:val="32"/>
          <w:szCs w:val="32"/>
        </w:rPr>
        <w:t>兹有</w:t>
      </w:r>
      <w:r w:rsidRPr="00CB7925">
        <w:rPr>
          <w:rFonts w:ascii="仿宋_GB2312" w:eastAsia="仿宋_GB2312" w:hAnsi="宋体" w:cs="仿宋_GB2312" w:hint="eastAsia"/>
          <w:kern w:val="0"/>
          <w:sz w:val="32"/>
          <w:szCs w:val="32"/>
        </w:rPr>
        <w:t>同志，性别，身份证号码，系我（县、市、区）</w:t>
      </w:r>
      <w:r w:rsidRPr="00CB7925">
        <w:rPr>
          <w:rFonts w:ascii="仿宋_GB2312" w:eastAsia="仿宋_GB2312" w:hAnsi="宋体" w:cs="仿宋_GB2312" w:hint="eastAsia"/>
          <w:kern w:val="0"/>
          <w:sz w:val="32"/>
          <w:szCs w:val="32"/>
        </w:rPr>
        <w:t>小学（学校）在编在岗教师，同意该同志报考武陵区</w:t>
      </w:r>
      <w:r w:rsidRPr="00CB7925">
        <w:rPr>
          <w:rFonts w:ascii="仿宋_GB2312" w:eastAsia="仿宋_GB2312" w:hAnsi="宋体" w:cs="仿宋_GB2312" w:hint="eastAsia"/>
          <w:kern w:val="0"/>
          <w:sz w:val="32"/>
          <w:szCs w:val="32"/>
        </w:rPr>
        <w:t>2024</w:t>
      </w:r>
      <w:r w:rsidRPr="00CB7925">
        <w:rPr>
          <w:rFonts w:ascii="仿宋_GB2312" w:eastAsia="仿宋_GB2312" w:hAnsi="宋体" w:cs="仿宋_GB2312" w:hint="eastAsia"/>
          <w:kern w:val="0"/>
          <w:sz w:val="32"/>
          <w:szCs w:val="32"/>
        </w:rPr>
        <w:t>年公开选聘教师岗位，如被武陵区聘用，同意调阅本人人事档案和出示相关证明材料及办理调动等一切手续。</w:t>
      </w:r>
    </w:p>
    <w:p w:rsidR="0095118C" w:rsidRPr="00CB7925" w:rsidRDefault="00054E2F" w:rsidP="001E6902">
      <w:pPr>
        <w:adjustRightInd w:val="0"/>
        <w:snapToGrid w:val="0"/>
        <w:spacing w:afterLines="100" w:line="560" w:lineRule="exact"/>
        <w:ind w:firstLineChars="200" w:firstLine="640"/>
        <w:rPr>
          <w:rFonts w:ascii="仿宋_GB2312" w:eastAsia="仿宋_GB2312" w:hAnsi="宋体" w:cs="仿宋_GB2312"/>
          <w:kern w:val="0"/>
          <w:sz w:val="32"/>
          <w:szCs w:val="32"/>
        </w:rPr>
      </w:pPr>
      <w:r w:rsidRPr="00CB7925">
        <w:rPr>
          <w:rFonts w:ascii="仿宋_GB2312" w:eastAsia="仿宋_GB2312" w:hAnsi="宋体" w:cs="仿宋_GB2312" w:hint="eastAsia"/>
          <w:kern w:val="0"/>
          <w:sz w:val="32"/>
          <w:szCs w:val="32"/>
        </w:rPr>
        <w:t>特此证明</w:t>
      </w:r>
    </w:p>
    <w:p w:rsidR="0095118C" w:rsidRPr="00CB7925" w:rsidRDefault="0095118C" w:rsidP="001E6902">
      <w:pPr>
        <w:adjustRightInd w:val="0"/>
        <w:snapToGrid w:val="0"/>
        <w:spacing w:afterLines="100" w:line="560" w:lineRule="exact"/>
        <w:ind w:firstLineChars="200" w:firstLine="640"/>
        <w:rPr>
          <w:rFonts w:ascii="仿宋_GB2312" w:eastAsia="仿宋_GB2312" w:hAnsi="宋体" w:cs="仿宋_GB2312"/>
          <w:kern w:val="0"/>
          <w:sz w:val="32"/>
          <w:szCs w:val="32"/>
        </w:rPr>
      </w:pPr>
    </w:p>
    <w:p w:rsidR="0095118C" w:rsidRPr="00CB7925" w:rsidRDefault="00054E2F">
      <w:pPr>
        <w:adjustRightInd w:val="0"/>
        <w:snapToGrid w:val="0"/>
        <w:spacing w:line="560" w:lineRule="exact"/>
        <w:rPr>
          <w:rFonts w:ascii="仿宋_GB2312" w:eastAsia="仿宋_GB2312" w:hAnsi="宋体" w:cs="仿宋_GB2312"/>
          <w:kern w:val="0"/>
          <w:sz w:val="32"/>
          <w:szCs w:val="32"/>
        </w:rPr>
      </w:pPr>
      <w:r w:rsidRPr="00CB7925">
        <w:rPr>
          <w:rFonts w:ascii="仿宋_GB2312" w:eastAsia="仿宋_GB2312" w:hAnsi="宋体" w:cs="仿宋_GB2312" w:hint="eastAsia"/>
          <w:kern w:val="0"/>
          <w:sz w:val="32"/>
          <w:szCs w:val="32"/>
        </w:rPr>
        <w:t>学校公章</w:t>
      </w:r>
      <w:r w:rsidRPr="00CB7925">
        <w:rPr>
          <w:rFonts w:ascii="仿宋_GB2312" w:eastAsia="仿宋_GB2312" w:hAnsi="宋体" w:cs="仿宋_GB2312" w:hint="eastAsia"/>
          <w:kern w:val="0"/>
          <w:sz w:val="32"/>
          <w:szCs w:val="32"/>
        </w:rPr>
        <w:t xml:space="preserve">                              </w:t>
      </w:r>
      <w:r w:rsidRPr="00CB7925">
        <w:rPr>
          <w:rFonts w:ascii="仿宋_GB2312" w:eastAsia="仿宋_GB2312" w:hAnsi="宋体" w:cs="仿宋_GB2312" w:hint="eastAsia"/>
          <w:kern w:val="0"/>
          <w:sz w:val="32"/>
          <w:szCs w:val="32"/>
        </w:rPr>
        <w:t>教育局公章</w:t>
      </w:r>
    </w:p>
    <w:p w:rsidR="0095118C" w:rsidRPr="00CB7925" w:rsidRDefault="0095118C">
      <w:pPr>
        <w:adjustRightInd w:val="0"/>
        <w:snapToGrid w:val="0"/>
        <w:spacing w:line="560" w:lineRule="exact"/>
        <w:ind w:firstLineChars="200" w:firstLine="640"/>
        <w:jc w:val="right"/>
        <w:rPr>
          <w:rFonts w:ascii="仿宋_GB2312" w:eastAsia="仿宋_GB2312" w:hAnsi="宋体" w:cs="仿宋_GB2312"/>
          <w:kern w:val="0"/>
          <w:sz w:val="32"/>
          <w:szCs w:val="32"/>
        </w:rPr>
      </w:pPr>
    </w:p>
    <w:p w:rsidR="0095118C" w:rsidRPr="00CB7925" w:rsidRDefault="00054E2F">
      <w:pPr>
        <w:adjustRightInd w:val="0"/>
        <w:snapToGrid w:val="0"/>
        <w:spacing w:line="560" w:lineRule="exact"/>
        <w:ind w:firstLineChars="200" w:firstLine="640"/>
        <w:jc w:val="right"/>
        <w:rPr>
          <w:rFonts w:ascii="仿宋_GB2312" w:eastAsia="仿宋_GB2312" w:hAnsi="宋体" w:cs="仿宋"/>
          <w:kern w:val="0"/>
          <w:sz w:val="24"/>
        </w:rPr>
      </w:pPr>
      <w:r w:rsidRPr="00CB7925">
        <w:rPr>
          <w:rFonts w:ascii="仿宋_GB2312" w:eastAsia="仿宋_GB2312" w:hAnsi="宋体" w:cs="仿宋_GB2312" w:hint="eastAsia"/>
          <w:kern w:val="0"/>
          <w:sz w:val="32"/>
          <w:szCs w:val="32"/>
        </w:rPr>
        <w:t xml:space="preserve"> 2024</w:t>
      </w:r>
      <w:r w:rsidRPr="00CB7925">
        <w:rPr>
          <w:rFonts w:ascii="仿宋_GB2312" w:eastAsia="仿宋_GB2312" w:hAnsi="宋体" w:cs="仿宋_GB2312" w:hint="eastAsia"/>
          <w:kern w:val="0"/>
          <w:sz w:val="32"/>
          <w:szCs w:val="32"/>
        </w:rPr>
        <w:t>年</w:t>
      </w:r>
      <w:r w:rsidRPr="00CB7925">
        <w:rPr>
          <w:rFonts w:ascii="仿宋_GB2312" w:eastAsia="仿宋_GB2312" w:hAnsi="宋体" w:cs="仿宋_GB2312" w:hint="eastAsia"/>
          <w:kern w:val="0"/>
          <w:sz w:val="32"/>
          <w:szCs w:val="32"/>
        </w:rPr>
        <w:t xml:space="preserve">   </w:t>
      </w:r>
      <w:r w:rsidRPr="00CB7925">
        <w:rPr>
          <w:rFonts w:ascii="仿宋_GB2312" w:eastAsia="仿宋_GB2312" w:hAnsi="宋体" w:cs="仿宋_GB2312" w:hint="eastAsia"/>
          <w:kern w:val="0"/>
          <w:sz w:val="32"/>
          <w:szCs w:val="32"/>
        </w:rPr>
        <w:t>月</w:t>
      </w:r>
      <w:r w:rsidRPr="00CB7925">
        <w:rPr>
          <w:rFonts w:ascii="仿宋_GB2312" w:eastAsia="仿宋_GB2312" w:hAnsi="宋体" w:cs="仿宋_GB2312" w:hint="eastAsia"/>
          <w:kern w:val="0"/>
          <w:sz w:val="32"/>
          <w:szCs w:val="32"/>
        </w:rPr>
        <w:t xml:space="preserve">   </w:t>
      </w:r>
      <w:r w:rsidRPr="00CB7925">
        <w:rPr>
          <w:rFonts w:ascii="仿宋_GB2312" w:eastAsia="仿宋_GB2312" w:hAnsi="宋体" w:cs="仿宋_GB2312" w:hint="eastAsia"/>
          <w:kern w:val="0"/>
          <w:sz w:val="32"/>
          <w:szCs w:val="32"/>
        </w:rPr>
        <w:t>日</w:t>
      </w:r>
    </w:p>
    <w:p w:rsidR="0095118C" w:rsidRPr="00CB7925" w:rsidRDefault="0095118C">
      <w:pPr>
        <w:widowControl/>
        <w:adjustRightInd w:val="0"/>
        <w:snapToGrid w:val="0"/>
        <w:rPr>
          <w:rFonts w:ascii="仿宋_GB2312" w:eastAsia="仿宋_GB2312" w:hAnsi="仿宋" w:cs="仿宋_GB2312"/>
          <w:sz w:val="30"/>
          <w:szCs w:val="30"/>
        </w:rPr>
      </w:pPr>
    </w:p>
    <w:p w:rsidR="0095118C" w:rsidRPr="00CB7925" w:rsidRDefault="0095118C">
      <w:pPr>
        <w:widowControl/>
        <w:adjustRightInd w:val="0"/>
        <w:snapToGrid w:val="0"/>
        <w:rPr>
          <w:rFonts w:ascii="仿宋_GB2312" w:eastAsia="仿宋_GB2312" w:hAnsi="仿宋" w:cs="仿宋_GB2312"/>
          <w:sz w:val="30"/>
          <w:szCs w:val="30"/>
        </w:rPr>
      </w:pPr>
    </w:p>
    <w:p w:rsidR="0095118C" w:rsidRPr="00CB7925" w:rsidRDefault="0095118C">
      <w:pPr>
        <w:widowControl/>
        <w:adjustRightInd w:val="0"/>
        <w:snapToGrid w:val="0"/>
        <w:rPr>
          <w:rFonts w:ascii="仿宋_GB2312" w:eastAsia="仿宋_GB2312" w:hAnsi="仿宋" w:cs="仿宋_GB2312"/>
          <w:sz w:val="30"/>
          <w:szCs w:val="30"/>
        </w:rPr>
      </w:pPr>
    </w:p>
    <w:p w:rsidR="0095118C" w:rsidRPr="00CB7925" w:rsidRDefault="0095118C">
      <w:pPr>
        <w:widowControl/>
        <w:adjustRightInd w:val="0"/>
        <w:snapToGrid w:val="0"/>
        <w:rPr>
          <w:rFonts w:ascii="仿宋_GB2312" w:eastAsia="仿宋_GB2312" w:hAnsi="仿宋" w:cs="仿宋_GB2312"/>
          <w:sz w:val="30"/>
          <w:szCs w:val="30"/>
        </w:rPr>
      </w:pPr>
    </w:p>
    <w:p w:rsidR="0095118C" w:rsidRPr="00CB7925" w:rsidRDefault="0095118C">
      <w:pPr>
        <w:widowControl/>
        <w:adjustRightInd w:val="0"/>
        <w:snapToGrid w:val="0"/>
        <w:rPr>
          <w:rFonts w:ascii="仿宋_GB2312" w:eastAsia="仿宋_GB2312" w:hAnsi="仿宋" w:cs="仿宋_GB2312"/>
          <w:sz w:val="30"/>
          <w:szCs w:val="30"/>
        </w:rPr>
      </w:pPr>
    </w:p>
    <w:p w:rsidR="0095118C" w:rsidRPr="00CB7925" w:rsidRDefault="0095118C">
      <w:pPr>
        <w:widowControl/>
        <w:adjustRightInd w:val="0"/>
        <w:snapToGrid w:val="0"/>
        <w:rPr>
          <w:rFonts w:ascii="仿宋_GB2312" w:eastAsia="仿宋_GB2312" w:hAnsi="仿宋" w:cs="仿宋_GB2312"/>
          <w:sz w:val="30"/>
          <w:szCs w:val="30"/>
        </w:rPr>
      </w:pPr>
    </w:p>
    <w:p w:rsidR="0095118C" w:rsidRPr="00CB7925" w:rsidRDefault="0095118C">
      <w:pPr>
        <w:widowControl/>
        <w:adjustRightInd w:val="0"/>
        <w:snapToGrid w:val="0"/>
        <w:rPr>
          <w:rFonts w:ascii="仿宋_GB2312" w:eastAsia="仿宋_GB2312" w:hAnsi="仿宋" w:cs="仿宋_GB2312"/>
          <w:sz w:val="30"/>
          <w:szCs w:val="30"/>
        </w:rPr>
      </w:pPr>
    </w:p>
    <w:p w:rsidR="0095118C" w:rsidRPr="00CB7925" w:rsidRDefault="0095118C">
      <w:pPr>
        <w:widowControl/>
        <w:adjustRightInd w:val="0"/>
        <w:snapToGrid w:val="0"/>
        <w:rPr>
          <w:rFonts w:ascii="仿宋_GB2312" w:eastAsia="仿宋_GB2312" w:hAnsi="仿宋" w:cs="仿宋_GB2312"/>
          <w:sz w:val="30"/>
          <w:szCs w:val="30"/>
        </w:rPr>
      </w:pPr>
    </w:p>
    <w:p w:rsidR="0095118C" w:rsidRPr="00CB7925" w:rsidRDefault="0095118C">
      <w:pPr>
        <w:widowControl/>
        <w:adjustRightInd w:val="0"/>
        <w:snapToGrid w:val="0"/>
        <w:rPr>
          <w:rFonts w:ascii="仿宋_GB2312" w:eastAsia="仿宋_GB2312" w:hAnsi="仿宋" w:cs="仿宋_GB2312"/>
          <w:sz w:val="30"/>
          <w:szCs w:val="30"/>
        </w:rPr>
      </w:pPr>
    </w:p>
    <w:p w:rsidR="0095118C" w:rsidRPr="00CB7925" w:rsidRDefault="0095118C">
      <w:pPr>
        <w:widowControl/>
        <w:adjustRightInd w:val="0"/>
        <w:snapToGrid w:val="0"/>
        <w:rPr>
          <w:rFonts w:ascii="仿宋_GB2312" w:eastAsia="仿宋_GB2312" w:hAnsi="仿宋" w:cs="仿宋_GB2312"/>
          <w:sz w:val="30"/>
          <w:szCs w:val="30"/>
        </w:rPr>
      </w:pPr>
    </w:p>
    <w:p w:rsidR="0095118C" w:rsidRPr="00CB7925" w:rsidRDefault="00054E2F">
      <w:pPr>
        <w:widowControl/>
        <w:adjustRightInd w:val="0"/>
        <w:snapToGrid w:val="0"/>
        <w:rPr>
          <w:rFonts w:ascii="仿宋_GB2312" w:eastAsia="仿宋_GB2312" w:hAnsi="宋体" w:cs="仿宋_GB2312"/>
          <w:kern w:val="0"/>
          <w:sz w:val="32"/>
          <w:szCs w:val="32"/>
        </w:rPr>
      </w:pPr>
      <w:r w:rsidRPr="00CB7925">
        <w:rPr>
          <w:rFonts w:ascii="仿宋_GB2312" w:eastAsia="仿宋_GB2312" w:hAnsi="宋体" w:cs="仿宋_GB2312" w:hint="eastAsia"/>
          <w:kern w:val="0"/>
          <w:sz w:val="32"/>
          <w:szCs w:val="32"/>
        </w:rPr>
        <w:t xml:space="preserve">    </w:t>
      </w:r>
      <w:r w:rsidRPr="00CB7925">
        <w:rPr>
          <w:rFonts w:ascii="仿宋_GB2312" w:eastAsia="仿宋_GB2312" w:hAnsi="宋体" w:cs="仿宋_GB2312" w:hint="eastAsia"/>
          <w:kern w:val="0"/>
          <w:sz w:val="32"/>
          <w:szCs w:val="32"/>
        </w:rPr>
        <w:t>注：此证明限武陵区公开选聘教师时使用</w:t>
      </w:r>
      <w:r w:rsidRPr="00CB7925">
        <w:rPr>
          <w:rFonts w:ascii="仿宋_GB2312" w:eastAsia="仿宋_GB2312" w:hAnsi="宋体" w:cs="仿宋_GB2312" w:hint="eastAsia"/>
          <w:kern w:val="0"/>
          <w:sz w:val="32"/>
          <w:szCs w:val="32"/>
        </w:rPr>
        <w:t>,</w:t>
      </w:r>
      <w:r w:rsidRPr="00CB7925">
        <w:rPr>
          <w:rFonts w:ascii="仿宋_GB2312" w:eastAsia="仿宋_GB2312" w:hAnsi="宋体" w:cs="仿宋_GB2312" w:hint="eastAsia"/>
          <w:kern w:val="0"/>
          <w:sz w:val="32"/>
          <w:szCs w:val="32"/>
        </w:rPr>
        <w:t>公开引进名优骨干教师无需提供。</w:t>
      </w:r>
    </w:p>
    <w:p w:rsidR="0095118C" w:rsidRPr="00CB7925" w:rsidRDefault="0095118C">
      <w:pPr>
        <w:widowControl/>
        <w:adjustRightInd w:val="0"/>
        <w:snapToGrid w:val="0"/>
        <w:rPr>
          <w:rFonts w:ascii="仿宋_GB2312" w:eastAsia="仿宋_GB2312" w:hAnsi="仿宋" w:cs="仿宋_GB2312"/>
          <w:sz w:val="30"/>
          <w:szCs w:val="30"/>
        </w:rPr>
      </w:pPr>
    </w:p>
    <w:p w:rsidR="00054E2F" w:rsidRDefault="00054E2F">
      <w:pPr>
        <w:spacing w:line="480" w:lineRule="exact"/>
        <w:rPr>
          <w:rFonts w:ascii="黑体" w:eastAsia="黑体" w:hAnsi="黑体" w:cs="仿宋_GB2312" w:hint="eastAsia"/>
          <w:sz w:val="30"/>
          <w:szCs w:val="30"/>
        </w:rPr>
      </w:pPr>
    </w:p>
    <w:p w:rsidR="0095118C" w:rsidRPr="00CB7925" w:rsidRDefault="00054E2F">
      <w:pPr>
        <w:spacing w:line="480" w:lineRule="exact"/>
        <w:rPr>
          <w:rFonts w:ascii="黑体" w:eastAsia="黑体" w:hAnsi="黑体" w:cs="仿宋_GB2312"/>
          <w:sz w:val="30"/>
          <w:szCs w:val="30"/>
        </w:rPr>
      </w:pPr>
      <w:r w:rsidRPr="00CB7925">
        <w:rPr>
          <w:rFonts w:ascii="黑体" w:eastAsia="黑体" w:hAnsi="黑体" w:cs="仿宋_GB2312" w:hint="eastAsia"/>
          <w:sz w:val="30"/>
          <w:szCs w:val="30"/>
        </w:rPr>
        <w:lastRenderedPageBreak/>
        <w:t>附件</w:t>
      </w:r>
      <w:r w:rsidRPr="00CB7925">
        <w:rPr>
          <w:rFonts w:ascii="黑体" w:eastAsia="黑体" w:hAnsi="黑体" w:cs="仿宋_GB2312" w:hint="eastAsia"/>
          <w:sz w:val="30"/>
          <w:szCs w:val="30"/>
        </w:rPr>
        <w:t>5</w:t>
      </w:r>
    </w:p>
    <w:p w:rsidR="0095118C" w:rsidRPr="00CB7925" w:rsidRDefault="0095118C">
      <w:pPr>
        <w:widowControl/>
        <w:adjustRightInd w:val="0"/>
        <w:snapToGrid w:val="0"/>
        <w:jc w:val="center"/>
        <w:rPr>
          <w:rFonts w:ascii="方正小标宋简体" w:eastAsia="方正小标宋简体" w:hAnsi="仿宋" w:cs="宋体"/>
          <w:kern w:val="0"/>
          <w:sz w:val="36"/>
          <w:szCs w:val="36"/>
        </w:rPr>
      </w:pPr>
    </w:p>
    <w:p w:rsidR="0095118C" w:rsidRPr="00CB7925" w:rsidRDefault="00054E2F">
      <w:pPr>
        <w:widowControl/>
        <w:adjustRightInd w:val="0"/>
        <w:snapToGrid w:val="0"/>
        <w:jc w:val="center"/>
        <w:rPr>
          <w:rFonts w:ascii="方正小标宋简体" w:eastAsia="方正小标宋简体" w:hAnsi="仿宋" w:cs="宋体"/>
          <w:kern w:val="0"/>
          <w:sz w:val="36"/>
          <w:szCs w:val="36"/>
        </w:rPr>
      </w:pPr>
      <w:r w:rsidRPr="00CB7925">
        <w:rPr>
          <w:rFonts w:ascii="方正小标宋简体" w:eastAsia="方正小标宋简体" w:hAnsi="仿宋" w:cs="宋体" w:hint="eastAsia"/>
          <w:kern w:val="0"/>
          <w:sz w:val="36"/>
          <w:szCs w:val="36"/>
        </w:rPr>
        <w:t>学分证明</w:t>
      </w:r>
    </w:p>
    <w:p w:rsidR="0095118C" w:rsidRPr="00CB7925" w:rsidRDefault="00054E2F">
      <w:pPr>
        <w:widowControl/>
        <w:adjustRightInd w:val="0"/>
        <w:snapToGrid w:val="0"/>
        <w:jc w:val="center"/>
        <w:rPr>
          <w:rFonts w:ascii="仿宋" w:eastAsia="仿宋" w:hAnsi="仿宋" w:cs="仿宋"/>
          <w:sz w:val="32"/>
          <w:szCs w:val="32"/>
        </w:rPr>
      </w:pPr>
      <w:r w:rsidRPr="00CB7925">
        <w:rPr>
          <w:rFonts w:ascii="仿宋_GB2312" w:eastAsia="仿宋_GB2312" w:hAnsi="仿宋_GB2312" w:cs="仿宋_GB2312" w:hint="eastAsia"/>
          <w:kern w:val="0"/>
          <w:sz w:val="32"/>
          <w:szCs w:val="32"/>
        </w:rPr>
        <w:t>（公办学校在编在岗教师、民办学校在职教师）</w:t>
      </w:r>
    </w:p>
    <w:p w:rsidR="0095118C" w:rsidRPr="00CB7925" w:rsidRDefault="0095118C">
      <w:pPr>
        <w:adjustRightInd w:val="0"/>
        <w:snapToGrid w:val="0"/>
        <w:spacing w:line="560" w:lineRule="exact"/>
        <w:rPr>
          <w:rFonts w:ascii="仿宋_GB2312" w:eastAsia="仿宋_GB2312" w:hAnsi="宋体" w:cs="仿宋_GB2312"/>
          <w:kern w:val="0"/>
          <w:sz w:val="32"/>
          <w:szCs w:val="32"/>
        </w:rPr>
      </w:pPr>
    </w:p>
    <w:p w:rsidR="0095118C" w:rsidRPr="00CB7925" w:rsidRDefault="00054E2F">
      <w:pPr>
        <w:adjustRightInd w:val="0"/>
        <w:snapToGrid w:val="0"/>
        <w:spacing w:line="560" w:lineRule="exact"/>
        <w:ind w:firstLineChars="200" w:firstLine="640"/>
        <w:rPr>
          <w:rFonts w:ascii="仿宋_GB2312" w:eastAsia="仿宋_GB2312" w:hAnsi="宋体" w:cs="仿宋_GB2312"/>
          <w:kern w:val="0"/>
          <w:sz w:val="32"/>
          <w:szCs w:val="32"/>
        </w:rPr>
      </w:pPr>
      <w:r w:rsidRPr="00CB7925">
        <w:rPr>
          <w:rFonts w:ascii="宋体" w:eastAsia="仿宋_GB2312" w:hAnsi="宋体" w:cs="仿宋" w:hint="eastAsia"/>
          <w:kern w:val="0"/>
          <w:sz w:val="32"/>
          <w:szCs w:val="32"/>
        </w:rPr>
        <w:t>兹有</w:t>
      </w:r>
      <w:r w:rsidRPr="00CB7925">
        <w:rPr>
          <w:rFonts w:ascii="仿宋_GB2312" w:eastAsia="仿宋_GB2312" w:hAnsi="宋体" w:cs="仿宋_GB2312" w:hint="eastAsia"/>
          <w:kern w:val="0"/>
          <w:sz w:val="32"/>
          <w:szCs w:val="32"/>
        </w:rPr>
        <w:t>同志，性别，身份证号码，系我（县、市、区）</w:t>
      </w:r>
      <w:r w:rsidRPr="00CB7925">
        <w:rPr>
          <w:rFonts w:ascii="仿宋_GB2312" w:eastAsia="仿宋_GB2312" w:hAnsi="宋体" w:cs="仿宋_GB2312" w:hint="eastAsia"/>
          <w:kern w:val="0"/>
          <w:sz w:val="32"/>
          <w:szCs w:val="32"/>
        </w:rPr>
        <w:t>小学</w:t>
      </w:r>
      <w:r w:rsidRPr="00CB7925">
        <w:rPr>
          <w:rFonts w:ascii="仿宋_GB2312" w:eastAsia="仿宋_GB2312" w:hAnsi="宋体" w:cs="仿宋_GB2312" w:hint="eastAsia"/>
          <w:kern w:val="0"/>
          <w:sz w:val="32"/>
          <w:szCs w:val="32"/>
        </w:rPr>
        <w:t>/</w:t>
      </w:r>
      <w:r w:rsidRPr="00CB7925">
        <w:rPr>
          <w:rFonts w:ascii="仿宋_GB2312" w:eastAsia="仿宋_GB2312" w:hAnsi="宋体" w:cs="仿宋_GB2312" w:hint="eastAsia"/>
          <w:kern w:val="0"/>
          <w:sz w:val="32"/>
          <w:szCs w:val="32"/>
        </w:rPr>
        <w:t>学校（在编在岗</w:t>
      </w:r>
      <w:r w:rsidRPr="00CB7925">
        <w:rPr>
          <w:rFonts w:ascii="仿宋_GB2312" w:eastAsia="仿宋_GB2312" w:hAnsi="宋体" w:cs="仿宋_GB2312" w:hint="eastAsia"/>
          <w:kern w:val="0"/>
          <w:sz w:val="32"/>
          <w:szCs w:val="32"/>
        </w:rPr>
        <w:t>/</w:t>
      </w:r>
      <w:r w:rsidRPr="00CB7925">
        <w:rPr>
          <w:rFonts w:ascii="仿宋_GB2312" w:eastAsia="仿宋_GB2312" w:hAnsi="宋体" w:cs="仿宋_GB2312" w:hint="eastAsia"/>
          <w:kern w:val="0"/>
          <w:sz w:val="32"/>
          <w:szCs w:val="32"/>
        </w:rPr>
        <w:t>在职）教师，（</w:t>
      </w:r>
      <w:r w:rsidRPr="00CB7925">
        <w:rPr>
          <w:rFonts w:ascii="仿宋_GB2312" w:eastAsia="仿宋_GB2312" w:hAnsi="宋体" w:cs="仿宋_GB2312" w:hint="eastAsia"/>
          <w:kern w:val="0"/>
          <w:sz w:val="32"/>
          <w:szCs w:val="32"/>
        </w:rPr>
        <w:t>2019</w:t>
      </w:r>
      <w:r w:rsidRPr="00CB7925">
        <w:rPr>
          <w:rFonts w:ascii="仿宋_GB2312" w:eastAsia="仿宋_GB2312" w:hAnsi="宋体" w:cs="仿宋_GB2312" w:hint="eastAsia"/>
          <w:kern w:val="0"/>
          <w:sz w:val="32"/>
          <w:szCs w:val="32"/>
        </w:rPr>
        <w:t>年分、</w:t>
      </w:r>
      <w:r w:rsidRPr="00CB7925">
        <w:rPr>
          <w:rFonts w:ascii="仿宋_GB2312" w:eastAsia="仿宋_GB2312" w:hAnsi="宋体" w:cs="仿宋_GB2312" w:hint="eastAsia"/>
          <w:kern w:val="0"/>
          <w:sz w:val="32"/>
          <w:szCs w:val="32"/>
        </w:rPr>
        <w:t>2020</w:t>
      </w:r>
      <w:r w:rsidRPr="00CB7925">
        <w:rPr>
          <w:rFonts w:ascii="仿宋_GB2312" w:eastAsia="仿宋_GB2312" w:hAnsi="宋体" w:cs="仿宋_GB2312" w:hint="eastAsia"/>
          <w:kern w:val="0"/>
          <w:sz w:val="32"/>
          <w:szCs w:val="32"/>
        </w:rPr>
        <w:t>年分、</w:t>
      </w:r>
      <w:r w:rsidRPr="00CB7925">
        <w:rPr>
          <w:rFonts w:ascii="仿宋_GB2312" w:eastAsia="仿宋_GB2312" w:hAnsi="宋体" w:cs="仿宋_GB2312" w:hint="eastAsia"/>
          <w:kern w:val="0"/>
          <w:sz w:val="32"/>
          <w:szCs w:val="32"/>
        </w:rPr>
        <w:t>2021</w:t>
      </w:r>
      <w:r w:rsidRPr="00CB7925">
        <w:rPr>
          <w:rFonts w:ascii="仿宋_GB2312" w:eastAsia="仿宋_GB2312" w:hAnsi="宋体" w:cs="仿宋_GB2312" w:hint="eastAsia"/>
          <w:kern w:val="0"/>
          <w:sz w:val="32"/>
          <w:szCs w:val="32"/>
        </w:rPr>
        <w:t>年分、</w:t>
      </w:r>
      <w:r w:rsidRPr="00CB7925">
        <w:rPr>
          <w:rFonts w:ascii="仿宋_GB2312" w:eastAsia="仿宋_GB2312" w:hAnsi="宋体" w:cs="仿宋_GB2312" w:hint="eastAsia"/>
          <w:kern w:val="0"/>
          <w:sz w:val="32"/>
          <w:szCs w:val="32"/>
        </w:rPr>
        <w:t>2022</w:t>
      </w:r>
      <w:r w:rsidRPr="00CB7925">
        <w:rPr>
          <w:rFonts w:ascii="仿宋_GB2312" w:eastAsia="仿宋_GB2312" w:hAnsi="宋体" w:cs="仿宋_GB2312" w:hint="eastAsia"/>
          <w:kern w:val="0"/>
          <w:sz w:val="32"/>
          <w:szCs w:val="32"/>
        </w:rPr>
        <w:t>年分、</w:t>
      </w:r>
      <w:r w:rsidRPr="00CB7925">
        <w:rPr>
          <w:rFonts w:ascii="仿宋_GB2312" w:eastAsia="仿宋_GB2312" w:hAnsi="宋体" w:cs="仿宋_GB2312" w:hint="eastAsia"/>
          <w:kern w:val="0"/>
          <w:sz w:val="32"/>
          <w:szCs w:val="32"/>
        </w:rPr>
        <w:t>2023</w:t>
      </w:r>
      <w:r w:rsidRPr="00CB7925">
        <w:rPr>
          <w:rFonts w:ascii="仿宋_GB2312" w:eastAsia="仿宋_GB2312" w:hAnsi="宋体" w:cs="仿宋_GB2312" w:hint="eastAsia"/>
          <w:kern w:val="0"/>
          <w:sz w:val="32"/>
          <w:szCs w:val="32"/>
        </w:rPr>
        <w:t>年分），五年共计有效学分分（湖南省中小学教师发展网学分表附后，且加盖学分登记机构公章）。</w:t>
      </w:r>
    </w:p>
    <w:p w:rsidR="0095118C" w:rsidRPr="00CB7925" w:rsidRDefault="0095118C">
      <w:pPr>
        <w:adjustRightInd w:val="0"/>
        <w:snapToGrid w:val="0"/>
        <w:spacing w:line="560" w:lineRule="exact"/>
        <w:rPr>
          <w:rFonts w:ascii="仿宋_GB2312" w:eastAsia="仿宋_GB2312" w:hAnsi="宋体" w:cs="仿宋_GB2312"/>
          <w:kern w:val="0"/>
          <w:sz w:val="32"/>
          <w:szCs w:val="32"/>
        </w:rPr>
      </w:pPr>
    </w:p>
    <w:p w:rsidR="0095118C" w:rsidRPr="00CB7925" w:rsidRDefault="0095118C">
      <w:pPr>
        <w:adjustRightInd w:val="0"/>
        <w:snapToGrid w:val="0"/>
        <w:spacing w:line="560" w:lineRule="exact"/>
        <w:rPr>
          <w:rFonts w:ascii="仿宋_GB2312" w:eastAsia="仿宋_GB2312" w:hAnsi="宋体" w:cs="仿宋_GB2312"/>
          <w:kern w:val="0"/>
          <w:sz w:val="32"/>
          <w:szCs w:val="32"/>
        </w:rPr>
      </w:pPr>
    </w:p>
    <w:p w:rsidR="0095118C" w:rsidRPr="00CB7925" w:rsidRDefault="0095118C">
      <w:pPr>
        <w:adjustRightInd w:val="0"/>
        <w:snapToGrid w:val="0"/>
        <w:spacing w:line="560" w:lineRule="exact"/>
        <w:rPr>
          <w:rFonts w:ascii="仿宋_GB2312" w:eastAsia="仿宋_GB2312" w:hAnsi="宋体" w:cs="仿宋_GB2312"/>
          <w:kern w:val="0"/>
          <w:sz w:val="32"/>
          <w:szCs w:val="32"/>
        </w:rPr>
      </w:pPr>
    </w:p>
    <w:p w:rsidR="0095118C" w:rsidRPr="00CB7925" w:rsidRDefault="00054E2F">
      <w:pPr>
        <w:adjustRightInd w:val="0"/>
        <w:snapToGrid w:val="0"/>
        <w:spacing w:line="560" w:lineRule="exact"/>
        <w:rPr>
          <w:rFonts w:ascii="仿宋_GB2312" w:eastAsia="仿宋_GB2312" w:hAnsi="宋体" w:cs="仿宋_GB2312"/>
          <w:kern w:val="0"/>
          <w:sz w:val="32"/>
          <w:szCs w:val="32"/>
        </w:rPr>
      </w:pPr>
      <w:r w:rsidRPr="00CB7925">
        <w:rPr>
          <w:rFonts w:ascii="仿宋_GB2312" w:eastAsia="仿宋_GB2312" w:hAnsi="宋体" w:cs="仿宋_GB2312" w:hint="eastAsia"/>
          <w:kern w:val="0"/>
          <w:sz w:val="32"/>
          <w:szCs w:val="32"/>
        </w:rPr>
        <w:t>学校行政公章</w:t>
      </w:r>
      <w:r w:rsidRPr="00CB7925">
        <w:rPr>
          <w:rFonts w:ascii="仿宋_GB2312" w:eastAsia="仿宋_GB2312" w:hAnsi="宋体" w:cs="仿宋_GB2312" w:hint="eastAsia"/>
          <w:kern w:val="0"/>
          <w:sz w:val="32"/>
          <w:szCs w:val="32"/>
        </w:rPr>
        <w:t xml:space="preserve">                      </w:t>
      </w:r>
      <w:r w:rsidRPr="00CB7925">
        <w:rPr>
          <w:rFonts w:ascii="仿宋_GB2312" w:eastAsia="仿宋_GB2312" w:hAnsi="宋体" w:cs="仿宋_GB2312" w:hint="eastAsia"/>
          <w:kern w:val="0"/>
          <w:sz w:val="32"/>
          <w:szCs w:val="32"/>
        </w:rPr>
        <w:t>学分登记机构公章</w:t>
      </w:r>
    </w:p>
    <w:p w:rsidR="0095118C" w:rsidRPr="00CB7925" w:rsidRDefault="00054E2F">
      <w:pPr>
        <w:adjustRightInd w:val="0"/>
        <w:snapToGrid w:val="0"/>
        <w:spacing w:line="560" w:lineRule="exact"/>
        <w:ind w:firstLineChars="200" w:firstLine="640"/>
        <w:jc w:val="right"/>
        <w:rPr>
          <w:rFonts w:ascii="仿宋_GB2312" w:eastAsia="仿宋_GB2312" w:hAnsi="宋体" w:cs="仿宋"/>
          <w:kern w:val="0"/>
          <w:sz w:val="24"/>
        </w:rPr>
      </w:pPr>
      <w:r w:rsidRPr="00CB7925">
        <w:rPr>
          <w:rFonts w:ascii="仿宋_GB2312" w:eastAsia="仿宋_GB2312" w:hAnsi="宋体" w:cs="仿宋_GB2312" w:hint="eastAsia"/>
          <w:kern w:val="0"/>
          <w:sz w:val="32"/>
          <w:szCs w:val="32"/>
        </w:rPr>
        <w:t xml:space="preserve">                2024</w:t>
      </w:r>
      <w:r w:rsidRPr="00CB7925">
        <w:rPr>
          <w:rFonts w:ascii="仿宋_GB2312" w:eastAsia="仿宋_GB2312" w:hAnsi="宋体" w:cs="仿宋_GB2312" w:hint="eastAsia"/>
          <w:kern w:val="0"/>
          <w:sz w:val="32"/>
          <w:szCs w:val="32"/>
        </w:rPr>
        <w:t>年</w:t>
      </w:r>
      <w:r w:rsidRPr="00CB7925">
        <w:rPr>
          <w:rFonts w:ascii="仿宋_GB2312" w:eastAsia="仿宋_GB2312" w:hAnsi="宋体" w:cs="仿宋_GB2312" w:hint="eastAsia"/>
          <w:kern w:val="0"/>
          <w:sz w:val="32"/>
          <w:szCs w:val="32"/>
        </w:rPr>
        <w:t xml:space="preserve">   </w:t>
      </w:r>
      <w:r w:rsidRPr="00CB7925">
        <w:rPr>
          <w:rFonts w:ascii="仿宋_GB2312" w:eastAsia="仿宋_GB2312" w:hAnsi="宋体" w:cs="仿宋_GB2312" w:hint="eastAsia"/>
          <w:kern w:val="0"/>
          <w:sz w:val="32"/>
          <w:szCs w:val="32"/>
        </w:rPr>
        <w:t>月</w:t>
      </w:r>
      <w:r w:rsidRPr="00CB7925">
        <w:rPr>
          <w:rFonts w:ascii="仿宋_GB2312" w:eastAsia="仿宋_GB2312" w:hAnsi="宋体" w:cs="仿宋_GB2312" w:hint="eastAsia"/>
          <w:kern w:val="0"/>
          <w:sz w:val="32"/>
          <w:szCs w:val="32"/>
        </w:rPr>
        <w:t xml:space="preserve">   </w:t>
      </w:r>
      <w:r w:rsidRPr="00CB7925">
        <w:rPr>
          <w:rFonts w:ascii="仿宋_GB2312" w:eastAsia="仿宋_GB2312" w:hAnsi="宋体" w:cs="仿宋_GB2312" w:hint="eastAsia"/>
          <w:kern w:val="0"/>
          <w:sz w:val="32"/>
          <w:szCs w:val="32"/>
        </w:rPr>
        <w:t>日</w:t>
      </w:r>
    </w:p>
    <w:p w:rsidR="0095118C" w:rsidRPr="00CB7925" w:rsidRDefault="00054E2F">
      <w:pPr>
        <w:spacing w:line="480" w:lineRule="exact"/>
        <w:rPr>
          <w:rFonts w:ascii="黑体" w:eastAsia="黑体" w:hAnsi="黑体" w:cs="仿宋_GB2312"/>
          <w:sz w:val="30"/>
          <w:szCs w:val="30"/>
        </w:rPr>
      </w:pPr>
      <w:r w:rsidRPr="00CB7925">
        <w:br w:type="page"/>
      </w:r>
      <w:r w:rsidRPr="00CB7925">
        <w:rPr>
          <w:rFonts w:ascii="黑体" w:eastAsia="黑体" w:hAnsi="黑体" w:cs="仿宋_GB2312" w:hint="eastAsia"/>
          <w:sz w:val="30"/>
          <w:szCs w:val="30"/>
        </w:rPr>
        <w:lastRenderedPageBreak/>
        <w:t>附件</w:t>
      </w:r>
      <w:r w:rsidRPr="00CB7925">
        <w:rPr>
          <w:rFonts w:ascii="黑体" w:eastAsia="黑体" w:hAnsi="黑体" w:cs="仿宋_GB2312" w:hint="eastAsia"/>
          <w:sz w:val="30"/>
          <w:szCs w:val="30"/>
        </w:rPr>
        <w:t>6</w:t>
      </w:r>
    </w:p>
    <w:p w:rsidR="0095118C" w:rsidRPr="00CB7925" w:rsidRDefault="00054E2F">
      <w:pPr>
        <w:widowControl/>
        <w:adjustRightInd w:val="0"/>
        <w:snapToGrid w:val="0"/>
        <w:jc w:val="center"/>
        <w:rPr>
          <w:rFonts w:ascii="方正小标宋简体" w:eastAsia="方正小标宋简体" w:hAnsi="仿宋" w:cs="宋体"/>
          <w:kern w:val="0"/>
          <w:sz w:val="36"/>
          <w:szCs w:val="36"/>
        </w:rPr>
      </w:pPr>
      <w:r w:rsidRPr="00CB7925">
        <w:rPr>
          <w:rFonts w:ascii="方正小标宋简体" w:eastAsia="方正小标宋简体" w:hAnsi="仿宋" w:cs="宋体" w:hint="eastAsia"/>
          <w:kern w:val="0"/>
          <w:sz w:val="36"/>
          <w:szCs w:val="36"/>
        </w:rPr>
        <w:t>学分要求相关说明</w:t>
      </w:r>
    </w:p>
    <w:p w:rsidR="0095118C" w:rsidRPr="00CB7925" w:rsidRDefault="00054E2F">
      <w:pPr>
        <w:pStyle w:val="a7"/>
        <w:spacing w:line="560" w:lineRule="exact"/>
        <w:ind w:firstLineChars="200" w:firstLine="640"/>
        <w:rPr>
          <w:rFonts w:ascii="仿宋" w:eastAsia="仿宋" w:hAnsi="仿宋" w:cs="仿宋"/>
          <w:sz w:val="32"/>
          <w:szCs w:val="32"/>
        </w:rPr>
        <w:sectPr w:rsidR="0095118C" w:rsidRPr="00CB7925">
          <w:pgSz w:w="11906" w:h="16838"/>
          <w:pgMar w:top="1134" w:right="1701" w:bottom="1134" w:left="1701" w:header="851" w:footer="992" w:gutter="0"/>
          <w:cols w:space="720"/>
          <w:docGrid w:type="lines" w:linePitch="312"/>
        </w:sectPr>
      </w:pPr>
      <w:r w:rsidRPr="00CB7925">
        <w:rPr>
          <w:rFonts w:ascii="仿宋" w:eastAsia="仿宋" w:hAnsi="仿宋" w:cs="仿宋" w:hint="eastAsia"/>
          <w:sz w:val="32"/>
          <w:szCs w:val="32"/>
        </w:rPr>
        <w:t>根据《常德市人力资源和社会保障局关于做好</w:t>
      </w:r>
      <w:r w:rsidRPr="00CB7925">
        <w:rPr>
          <w:rFonts w:ascii="仿宋" w:eastAsia="仿宋" w:hAnsi="仿宋" w:cs="仿宋" w:hint="eastAsia"/>
          <w:sz w:val="32"/>
          <w:szCs w:val="32"/>
        </w:rPr>
        <w:t>2020</w:t>
      </w:r>
      <w:r w:rsidRPr="00CB7925">
        <w:rPr>
          <w:rFonts w:ascii="仿宋" w:eastAsia="仿宋" w:hAnsi="仿宋" w:cs="仿宋" w:hint="eastAsia"/>
          <w:sz w:val="32"/>
          <w:szCs w:val="32"/>
        </w:rPr>
        <w:t>年专业技术人员继续教育有关工作的通知》和《湖南省教育厅关于印发</w:t>
      </w:r>
      <w:r w:rsidRPr="00CB7925">
        <w:rPr>
          <w:rFonts w:ascii="仿宋" w:eastAsia="仿宋" w:hAnsi="仿宋" w:cs="仿宋" w:hint="eastAsia"/>
          <w:sz w:val="32"/>
          <w:szCs w:val="32"/>
        </w:rPr>
        <w:t>&lt;</w:t>
      </w:r>
      <w:r w:rsidRPr="00CB7925">
        <w:rPr>
          <w:rFonts w:ascii="仿宋" w:eastAsia="仿宋" w:hAnsi="仿宋" w:cs="仿宋" w:hint="eastAsia"/>
          <w:sz w:val="32"/>
          <w:szCs w:val="32"/>
        </w:rPr>
        <w:t>湖南省中小学教师培训学分管理试行办法</w:t>
      </w:r>
      <w:r w:rsidRPr="00CB7925">
        <w:rPr>
          <w:rFonts w:ascii="仿宋" w:eastAsia="仿宋" w:hAnsi="仿宋" w:cs="仿宋" w:hint="eastAsia"/>
          <w:sz w:val="32"/>
          <w:szCs w:val="32"/>
        </w:rPr>
        <w:t>&gt;</w:t>
      </w:r>
      <w:r w:rsidRPr="00CB7925">
        <w:rPr>
          <w:rFonts w:ascii="仿宋" w:eastAsia="仿宋" w:hAnsi="仿宋" w:cs="仿宋" w:hint="eastAsia"/>
          <w:sz w:val="32"/>
          <w:szCs w:val="32"/>
        </w:rPr>
        <w:t>的通知（湘教发〔</w:t>
      </w:r>
      <w:r w:rsidRPr="00CB7925">
        <w:rPr>
          <w:rFonts w:ascii="仿宋" w:eastAsia="仿宋" w:hAnsi="仿宋" w:cs="仿宋" w:hint="eastAsia"/>
          <w:sz w:val="32"/>
          <w:szCs w:val="32"/>
        </w:rPr>
        <w:t>2011</w:t>
      </w:r>
      <w:r w:rsidRPr="00CB7925">
        <w:rPr>
          <w:rFonts w:ascii="仿宋" w:eastAsia="仿宋" w:hAnsi="仿宋" w:cs="仿宋" w:hint="eastAsia"/>
          <w:sz w:val="32"/>
          <w:szCs w:val="32"/>
        </w:rPr>
        <w:t>〕</w:t>
      </w:r>
      <w:r w:rsidRPr="00CB7925">
        <w:rPr>
          <w:rFonts w:ascii="仿宋" w:eastAsia="仿宋" w:hAnsi="仿宋" w:cs="仿宋" w:hint="eastAsia"/>
          <w:sz w:val="32"/>
          <w:szCs w:val="32"/>
        </w:rPr>
        <w:t>61</w:t>
      </w:r>
      <w:r w:rsidRPr="00CB7925">
        <w:rPr>
          <w:rFonts w:ascii="仿宋" w:eastAsia="仿宋" w:hAnsi="仿宋" w:cs="仿宋" w:hint="eastAsia"/>
          <w:sz w:val="32"/>
          <w:szCs w:val="32"/>
        </w:rPr>
        <w:t>号）》规定：中小学教师培训学分实行分年度登记、五年一周期核定的管理制度。在职教师每年参加培训所获学分不得少于</w:t>
      </w:r>
      <w:r w:rsidRPr="00CB7925">
        <w:rPr>
          <w:rFonts w:ascii="仿宋" w:eastAsia="仿宋" w:hAnsi="仿宋" w:cs="仿宋" w:hint="eastAsia"/>
          <w:sz w:val="32"/>
          <w:szCs w:val="32"/>
        </w:rPr>
        <w:t>30</w:t>
      </w:r>
      <w:r w:rsidRPr="00CB7925">
        <w:rPr>
          <w:rFonts w:ascii="仿宋" w:eastAsia="仿宋" w:hAnsi="仿宋" w:cs="仿宋" w:hint="eastAsia"/>
          <w:sz w:val="32"/>
          <w:szCs w:val="32"/>
        </w:rPr>
        <w:t>学分，五年一周期累计学分不得少于</w:t>
      </w:r>
      <w:r w:rsidRPr="00CB7925">
        <w:rPr>
          <w:rFonts w:ascii="仿宋" w:eastAsia="仿宋" w:hAnsi="仿宋" w:cs="仿宋" w:hint="eastAsia"/>
          <w:sz w:val="32"/>
          <w:szCs w:val="32"/>
        </w:rPr>
        <w:t>360</w:t>
      </w:r>
      <w:r w:rsidRPr="00CB7925">
        <w:rPr>
          <w:rFonts w:ascii="仿宋" w:eastAsia="仿宋" w:hAnsi="仿宋" w:cs="仿宋" w:hint="eastAsia"/>
          <w:sz w:val="32"/>
          <w:szCs w:val="32"/>
        </w:rPr>
        <w:t>学分，否则资格审查为不合格。</w:t>
      </w:r>
    </w:p>
    <w:p w:rsidR="0095118C" w:rsidRPr="00CB7925" w:rsidRDefault="00054E2F">
      <w:pPr>
        <w:spacing w:line="480" w:lineRule="exact"/>
        <w:rPr>
          <w:rFonts w:ascii="黑体" w:eastAsia="黑体" w:hAnsi="黑体" w:cs="仿宋_GB2312"/>
          <w:sz w:val="30"/>
          <w:szCs w:val="30"/>
        </w:rPr>
      </w:pPr>
      <w:r w:rsidRPr="00CB7925">
        <w:rPr>
          <w:rFonts w:ascii="黑体" w:eastAsia="黑体" w:hAnsi="黑体" w:cs="仿宋_GB2312" w:hint="eastAsia"/>
          <w:sz w:val="30"/>
          <w:szCs w:val="30"/>
        </w:rPr>
        <w:lastRenderedPageBreak/>
        <w:t>附件</w:t>
      </w:r>
      <w:r w:rsidRPr="00CB7925">
        <w:rPr>
          <w:rFonts w:ascii="黑体" w:eastAsia="黑体" w:hAnsi="黑体" w:cs="仿宋_GB2312" w:hint="eastAsia"/>
          <w:sz w:val="30"/>
          <w:szCs w:val="30"/>
        </w:rPr>
        <w:t>7</w:t>
      </w:r>
    </w:p>
    <w:p w:rsidR="0095118C" w:rsidRPr="00CB7925" w:rsidRDefault="00054E2F">
      <w:pPr>
        <w:widowControl/>
        <w:adjustRightInd w:val="0"/>
        <w:snapToGrid w:val="0"/>
        <w:jc w:val="center"/>
        <w:rPr>
          <w:rFonts w:ascii="方正小标宋简体" w:eastAsia="方正小标宋简体" w:hAnsi="仿宋" w:cs="宋体"/>
          <w:kern w:val="0"/>
          <w:sz w:val="36"/>
          <w:szCs w:val="36"/>
        </w:rPr>
      </w:pPr>
      <w:r w:rsidRPr="00CB7925">
        <w:rPr>
          <w:rFonts w:ascii="方正小标宋简体" w:eastAsia="方正小标宋简体" w:hAnsi="仿宋" w:cs="宋体" w:hint="eastAsia"/>
          <w:kern w:val="0"/>
          <w:sz w:val="36"/>
          <w:szCs w:val="36"/>
        </w:rPr>
        <w:t>中小学教师资格定期注册相关说明</w:t>
      </w:r>
    </w:p>
    <w:p w:rsidR="0095118C" w:rsidRPr="00CB7925" w:rsidRDefault="00054E2F">
      <w:pPr>
        <w:widowControl/>
        <w:adjustRightInd w:val="0"/>
        <w:snapToGrid w:val="0"/>
        <w:jc w:val="center"/>
        <w:rPr>
          <w:rFonts w:ascii="仿宋" w:eastAsia="仿宋" w:hAnsi="仿宋" w:cs="仿宋"/>
          <w:sz w:val="32"/>
          <w:szCs w:val="32"/>
        </w:rPr>
      </w:pPr>
      <w:r w:rsidRPr="00CB7925">
        <w:rPr>
          <w:rFonts w:ascii="仿宋_GB2312" w:eastAsia="仿宋_GB2312" w:hAnsi="仿宋_GB2312" w:cs="仿宋_GB2312" w:hint="eastAsia"/>
          <w:kern w:val="0"/>
          <w:sz w:val="32"/>
          <w:szCs w:val="32"/>
        </w:rPr>
        <w:t>（公办学校在编在岗教师、民办学校在职教师）</w:t>
      </w:r>
    </w:p>
    <w:p w:rsidR="0095118C" w:rsidRPr="00CB7925" w:rsidRDefault="00054E2F">
      <w:pPr>
        <w:pStyle w:val="a7"/>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sidRPr="00CB7925">
        <w:rPr>
          <w:rFonts w:ascii="仿宋_GB2312" w:eastAsia="仿宋_GB2312" w:hAnsi="仿宋_GB2312" w:cs="仿宋_GB2312" w:hint="eastAsia"/>
          <w:sz w:val="32"/>
          <w:szCs w:val="32"/>
        </w:rPr>
        <w:t>根据《中小学教师资格定期注册暂行办法》第二条规定，教师资格定期注册是对教师入职后从教资格的定期核查。中小学教师资格实行</w:t>
      </w:r>
      <w:r w:rsidRPr="00CB7925">
        <w:rPr>
          <w:rFonts w:ascii="仿宋_GB2312" w:eastAsia="仿宋_GB2312" w:hAnsi="仿宋_GB2312" w:cs="仿宋_GB2312" w:hint="eastAsia"/>
          <w:sz w:val="32"/>
          <w:szCs w:val="32"/>
        </w:rPr>
        <w:t>5</w:t>
      </w:r>
      <w:r w:rsidRPr="00CB7925">
        <w:rPr>
          <w:rFonts w:ascii="仿宋_GB2312" w:eastAsia="仿宋_GB2312" w:hAnsi="仿宋_GB2312" w:cs="仿宋_GB2312" w:hint="eastAsia"/>
          <w:sz w:val="32"/>
          <w:szCs w:val="32"/>
        </w:rPr>
        <w:t>年一周期的定期注册。定期注册不合格或逾期不注册的人员，不得从</w:t>
      </w:r>
      <w:r w:rsidRPr="00CB7925">
        <w:rPr>
          <w:rFonts w:ascii="仿宋_GB2312" w:eastAsia="仿宋_GB2312" w:hAnsi="仿宋_GB2312" w:cs="仿宋_GB2312" w:hint="eastAsia"/>
          <w:sz w:val="32"/>
          <w:szCs w:val="32"/>
        </w:rPr>
        <w:t>事教育教学工作。</w:t>
      </w:r>
    </w:p>
    <w:p w:rsidR="0095118C" w:rsidRPr="00CB7925" w:rsidRDefault="00054E2F">
      <w:pPr>
        <w:pStyle w:val="a7"/>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sidRPr="00CB7925">
        <w:rPr>
          <w:rFonts w:ascii="仿宋_GB2312" w:eastAsia="仿宋_GB2312" w:hAnsi="仿宋_GB2312" w:cs="仿宋_GB2312" w:hint="eastAsia"/>
          <w:sz w:val="32"/>
          <w:szCs w:val="32"/>
        </w:rPr>
        <w:t>根据《湖南省</w:t>
      </w:r>
      <w:r w:rsidRPr="00CB7925">
        <w:rPr>
          <w:rFonts w:ascii="仿宋_GB2312" w:eastAsia="仿宋_GB2312" w:hAnsi="仿宋_GB2312" w:cs="仿宋_GB2312" w:hint="eastAsia"/>
          <w:sz w:val="32"/>
          <w:szCs w:val="32"/>
        </w:rPr>
        <w:t>&lt;</w:t>
      </w:r>
      <w:r w:rsidRPr="00CB7925">
        <w:rPr>
          <w:rFonts w:ascii="仿宋_GB2312" w:eastAsia="仿宋_GB2312" w:hAnsi="仿宋_GB2312" w:cs="仿宋_GB2312" w:hint="eastAsia"/>
          <w:sz w:val="32"/>
          <w:szCs w:val="32"/>
        </w:rPr>
        <w:t>中小学教师资格定期注册暂行办法</w:t>
      </w:r>
      <w:r w:rsidRPr="00CB7925">
        <w:rPr>
          <w:rFonts w:ascii="仿宋_GB2312" w:eastAsia="仿宋_GB2312" w:hAnsi="仿宋_GB2312" w:cs="仿宋_GB2312" w:hint="eastAsia"/>
          <w:sz w:val="32"/>
          <w:szCs w:val="32"/>
        </w:rPr>
        <w:t>&gt;</w:t>
      </w:r>
      <w:r w:rsidRPr="00CB7925">
        <w:rPr>
          <w:rFonts w:ascii="仿宋_GB2312" w:eastAsia="仿宋_GB2312" w:hAnsi="仿宋_GB2312" w:cs="仿宋_GB2312" w:hint="eastAsia"/>
          <w:sz w:val="32"/>
          <w:szCs w:val="32"/>
        </w:rPr>
        <w:t>实施细则》第二十条规定：</w:t>
      </w:r>
    </w:p>
    <w:p w:rsidR="0095118C" w:rsidRPr="00CB7925" w:rsidRDefault="00054E2F">
      <w:pPr>
        <w:pStyle w:val="a7"/>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sidRPr="00CB7925">
        <w:rPr>
          <w:rFonts w:ascii="仿宋_GB2312" w:eastAsia="仿宋_GB2312" w:hAnsi="仿宋_GB2312" w:cs="仿宋_GB2312" w:hint="eastAsia"/>
          <w:sz w:val="32"/>
          <w:szCs w:val="32"/>
        </w:rPr>
        <w:t>（一）定期注册合格人员，方可在本级及其以下等级的各类学校和其他教育机构从事教育教学工作；</w:t>
      </w:r>
    </w:p>
    <w:p w:rsidR="0095118C" w:rsidRPr="00CB7925" w:rsidRDefault="00054E2F">
      <w:pPr>
        <w:pStyle w:val="a7"/>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sidRPr="00CB7925">
        <w:rPr>
          <w:rFonts w:ascii="仿宋_GB2312" w:eastAsia="仿宋_GB2312" w:hAnsi="仿宋_GB2312" w:cs="仿宋_GB2312" w:hint="eastAsia"/>
          <w:sz w:val="32"/>
          <w:szCs w:val="32"/>
        </w:rPr>
        <w:t>（二）暂缓注册者，暂缓期内不得晋级及晋升高一级教师职称（职务），不得参加评优、评先；</w:t>
      </w:r>
    </w:p>
    <w:p w:rsidR="0095118C" w:rsidRDefault="00054E2F">
      <w:pPr>
        <w:spacing w:line="480" w:lineRule="exact"/>
        <w:rPr>
          <w:rFonts w:ascii="仿宋_GB2312" w:eastAsia="仿宋_GB2312" w:hAnsi="仿宋"/>
          <w:sz w:val="30"/>
          <w:szCs w:val="30"/>
        </w:rPr>
      </w:pPr>
      <w:r w:rsidRPr="00CB7925">
        <w:rPr>
          <w:rFonts w:ascii="仿宋_GB2312" w:eastAsia="仿宋_GB2312" w:hAnsi="仿宋_GB2312" w:cs="仿宋_GB2312" w:hint="eastAsia"/>
          <w:sz w:val="32"/>
          <w:szCs w:val="32"/>
        </w:rPr>
        <w:t>（三）定期注册不合格或逾期不注册人员，不得从事教育教学工作。</w:t>
      </w:r>
    </w:p>
    <w:p w:rsidR="0095118C" w:rsidRDefault="0095118C">
      <w:pPr>
        <w:widowControl/>
        <w:rPr>
          <w:rFonts w:ascii="仿宋_GB2312" w:eastAsia="仿宋_GB2312" w:hAnsi="仿宋"/>
          <w:sz w:val="30"/>
          <w:szCs w:val="30"/>
        </w:rPr>
      </w:pPr>
    </w:p>
    <w:sectPr w:rsidR="0095118C" w:rsidSect="0095118C">
      <w:headerReference w:type="default" r:id="rId10"/>
      <w:footerReference w:type="even" r:id="rId11"/>
      <w:pgSz w:w="11906" w:h="16838"/>
      <w:pgMar w:top="851" w:right="1701" w:bottom="1418" w:left="1701"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18C" w:rsidRDefault="0095118C" w:rsidP="0095118C">
      <w:r>
        <w:separator/>
      </w:r>
    </w:p>
  </w:endnote>
  <w:endnote w:type="continuationSeparator" w:id="1">
    <w:p w:rsidR="0095118C" w:rsidRDefault="0095118C" w:rsidP="00951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18C" w:rsidRDefault="0095118C">
    <w:pPr>
      <w:pStyle w:val="a5"/>
      <w:ind w:right="360" w:firstLine="360"/>
      <w:jc w:val="right"/>
      <w:rPr>
        <w:rFonts w:ascii="仿宋_GB2312" w:eastAsia="仿宋_GB2312"/>
        <w:sz w:val="24"/>
      </w:rPr>
    </w:pPr>
    <w:r w:rsidRPr="0095118C">
      <w:rPr>
        <w:sz w:val="24"/>
      </w:rPr>
      <w:pict>
        <v:shapetype id="_x0000_t202" coordsize="21600,21600" o:spt="202" path="m,l,21600r21600,l21600,xe">
          <v:stroke joinstyle="miter"/>
          <v:path gradientshapeok="t" o:connecttype="rect"/>
        </v:shapetype>
        <v:shape id="_x0000_s7169"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95118C" w:rsidRDefault="0095118C">
                <w:pPr>
                  <w:pStyle w:val="a5"/>
                </w:pPr>
                <w:r>
                  <w:fldChar w:fldCharType="begin"/>
                </w:r>
                <w:r w:rsidR="00054E2F">
                  <w:instrText xml:space="preserve"> PAGE  \* MERGEFORMAT </w:instrText>
                </w:r>
                <w:r>
                  <w:fldChar w:fldCharType="separate"/>
                </w:r>
                <w:r w:rsidR="00054E2F">
                  <w:rPr>
                    <w:noProof/>
                  </w:rPr>
                  <w:t>- 1 -</w:t>
                </w:r>
                <w:r>
                  <w:fldChar w:fldCharType="end"/>
                </w:r>
              </w:p>
            </w:txbxContent>
          </v:textbox>
          <w10:wrap anchorx="margin"/>
        </v:shape>
      </w:pict>
    </w:r>
  </w:p>
  <w:p w:rsidR="0095118C" w:rsidRDefault="009511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18C" w:rsidRDefault="0095118C">
    <w:pPr>
      <w:pStyle w:val="a5"/>
      <w:framePr w:wrap="around" w:vAnchor="text" w:hAnchor="margin" w:xAlign="center" w:y="1"/>
      <w:rPr>
        <w:rStyle w:val="a9"/>
      </w:rPr>
    </w:pPr>
    <w:r>
      <w:rPr>
        <w:rStyle w:val="a9"/>
      </w:rPr>
      <w:fldChar w:fldCharType="begin"/>
    </w:r>
    <w:r w:rsidR="00054E2F">
      <w:rPr>
        <w:rStyle w:val="a9"/>
      </w:rPr>
      <w:instrText xml:space="preserve">PAGE  </w:instrText>
    </w:r>
    <w:r>
      <w:rPr>
        <w:rStyle w:val="a9"/>
      </w:rPr>
      <w:fldChar w:fldCharType="end"/>
    </w:r>
  </w:p>
  <w:p w:rsidR="0095118C" w:rsidRDefault="0095118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18C" w:rsidRDefault="0095118C" w:rsidP="0095118C">
      <w:r>
        <w:separator/>
      </w:r>
    </w:p>
  </w:footnote>
  <w:footnote w:type="continuationSeparator" w:id="1">
    <w:p w:rsidR="0095118C" w:rsidRDefault="0095118C" w:rsidP="00951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18C" w:rsidRDefault="0095118C">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18C" w:rsidRDefault="0095118C">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7"/>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IwNmU0NTNhYTFjZWYwOWE2ZTNjZThhZGYyMWU3ZjYifQ=="/>
  </w:docVars>
  <w:rsids>
    <w:rsidRoot w:val="001A27B9"/>
    <w:rsid w:val="00003643"/>
    <w:rsid w:val="00006DC3"/>
    <w:rsid w:val="000355D1"/>
    <w:rsid w:val="0004172D"/>
    <w:rsid w:val="00046C8E"/>
    <w:rsid w:val="00054E2F"/>
    <w:rsid w:val="00056861"/>
    <w:rsid w:val="000632EE"/>
    <w:rsid w:val="000659B2"/>
    <w:rsid w:val="00070C91"/>
    <w:rsid w:val="00076045"/>
    <w:rsid w:val="00083915"/>
    <w:rsid w:val="000865FE"/>
    <w:rsid w:val="00094649"/>
    <w:rsid w:val="000A03BD"/>
    <w:rsid w:val="000B74D1"/>
    <w:rsid w:val="000C22FE"/>
    <w:rsid w:val="000D1E47"/>
    <w:rsid w:val="000E73BC"/>
    <w:rsid w:val="000F0466"/>
    <w:rsid w:val="00103808"/>
    <w:rsid w:val="00104B08"/>
    <w:rsid w:val="001207B1"/>
    <w:rsid w:val="00126857"/>
    <w:rsid w:val="0013018E"/>
    <w:rsid w:val="0013139F"/>
    <w:rsid w:val="00131DD2"/>
    <w:rsid w:val="001430CB"/>
    <w:rsid w:val="001616A3"/>
    <w:rsid w:val="00180326"/>
    <w:rsid w:val="00182A29"/>
    <w:rsid w:val="00183456"/>
    <w:rsid w:val="001A08F3"/>
    <w:rsid w:val="001A27B9"/>
    <w:rsid w:val="001A7816"/>
    <w:rsid w:val="001D1F7B"/>
    <w:rsid w:val="001D6DDE"/>
    <w:rsid w:val="001E0631"/>
    <w:rsid w:val="001E5E05"/>
    <w:rsid w:val="001E6902"/>
    <w:rsid w:val="001F10E9"/>
    <w:rsid w:val="001F6E91"/>
    <w:rsid w:val="00200923"/>
    <w:rsid w:val="00213272"/>
    <w:rsid w:val="00217274"/>
    <w:rsid w:val="00217E4E"/>
    <w:rsid w:val="002304B0"/>
    <w:rsid w:val="00236A3D"/>
    <w:rsid w:val="00253569"/>
    <w:rsid w:val="002542BA"/>
    <w:rsid w:val="002549FE"/>
    <w:rsid w:val="002602C8"/>
    <w:rsid w:val="0026046D"/>
    <w:rsid w:val="00265C87"/>
    <w:rsid w:val="00274D18"/>
    <w:rsid w:val="00285991"/>
    <w:rsid w:val="002861ED"/>
    <w:rsid w:val="0029291D"/>
    <w:rsid w:val="00293E1C"/>
    <w:rsid w:val="00297C5D"/>
    <w:rsid w:val="00297D2B"/>
    <w:rsid w:val="002B20C8"/>
    <w:rsid w:val="002C1583"/>
    <w:rsid w:val="002D71A3"/>
    <w:rsid w:val="002E2A55"/>
    <w:rsid w:val="002F0B7C"/>
    <w:rsid w:val="002F2CC3"/>
    <w:rsid w:val="002F3EDD"/>
    <w:rsid w:val="00301460"/>
    <w:rsid w:val="00302C6F"/>
    <w:rsid w:val="003033E6"/>
    <w:rsid w:val="0030384B"/>
    <w:rsid w:val="00312FFB"/>
    <w:rsid w:val="0031630C"/>
    <w:rsid w:val="003232CC"/>
    <w:rsid w:val="0032446B"/>
    <w:rsid w:val="003366DF"/>
    <w:rsid w:val="003374A2"/>
    <w:rsid w:val="00343206"/>
    <w:rsid w:val="00350244"/>
    <w:rsid w:val="0035217B"/>
    <w:rsid w:val="00355F59"/>
    <w:rsid w:val="00377232"/>
    <w:rsid w:val="00380A24"/>
    <w:rsid w:val="00382875"/>
    <w:rsid w:val="00387CA3"/>
    <w:rsid w:val="00391D05"/>
    <w:rsid w:val="003A1796"/>
    <w:rsid w:val="003A1F81"/>
    <w:rsid w:val="003B6F0B"/>
    <w:rsid w:val="003B7E5A"/>
    <w:rsid w:val="003C5558"/>
    <w:rsid w:val="003E0988"/>
    <w:rsid w:val="003F5B80"/>
    <w:rsid w:val="00403CC9"/>
    <w:rsid w:val="004049EE"/>
    <w:rsid w:val="00406BF3"/>
    <w:rsid w:val="00407E76"/>
    <w:rsid w:val="00420B02"/>
    <w:rsid w:val="00421115"/>
    <w:rsid w:val="0042146D"/>
    <w:rsid w:val="00424867"/>
    <w:rsid w:val="00434D13"/>
    <w:rsid w:val="00443A61"/>
    <w:rsid w:val="004511CB"/>
    <w:rsid w:val="0045480A"/>
    <w:rsid w:val="00461A2A"/>
    <w:rsid w:val="004663B6"/>
    <w:rsid w:val="00470605"/>
    <w:rsid w:val="004708FA"/>
    <w:rsid w:val="0047467A"/>
    <w:rsid w:val="00475D41"/>
    <w:rsid w:val="00482188"/>
    <w:rsid w:val="00484EBB"/>
    <w:rsid w:val="00487985"/>
    <w:rsid w:val="004929E6"/>
    <w:rsid w:val="0049722B"/>
    <w:rsid w:val="004A4514"/>
    <w:rsid w:val="004A4A30"/>
    <w:rsid w:val="004B4C05"/>
    <w:rsid w:val="004B5DB5"/>
    <w:rsid w:val="004B7A72"/>
    <w:rsid w:val="004D6A2E"/>
    <w:rsid w:val="004D7F06"/>
    <w:rsid w:val="004E2F7C"/>
    <w:rsid w:val="004E69B3"/>
    <w:rsid w:val="004E6DD2"/>
    <w:rsid w:val="004E7511"/>
    <w:rsid w:val="004F4E57"/>
    <w:rsid w:val="00503ED1"/>
    <w:rsid w:val="0050591B"/>
    <w:rsid w:val="0051467A"/>
    <w:rsid w:val="005166C5"/>
    <w:rsid w:val="0052014D"/>
    <w:rsid w:val="00521A3A"/>
    <w:rsid w:val="0052703F"/>
    <w:rsid w:val="00540A53"/>
    <w:rsid w:val="00543DC2"/>
    <w:rsid w:val="00545B67"/>
    <w:rsid w:val="0055027F"/>
    <w:rsid w:val="005532AC"/>
    <w:rsid w:val="005537AA"/>
    <w:rsid w:val="00555B6B"/>
    <w:rsid w:val="00555CE7"/>
    <w:rsid w:val="005604AD"/>
    <w:rsid w:val="005626A4"/>
    <w:rsid w:val="005641FF"/>
    <w:rsid w:val="00581FA9"/>
    <w:rsid w:val="0058539B"/>
    <w:rsid w:val="00587B08"/>
    <w:rsid w:val="00590E31"/>
    <w:rsid w:val="00597C28"/>
    <w:rsid w:val="005A05E2"/>
    <w:rsid w:val="005A2892"/>
    <w:rsid w:val="005A66B4"/>
    <w:rsid w:val="005B2C48"/>
    <w:rsid w:val="005B2E86"/>
    <w:rsid w:val="005C17D3"/>
    <w:rsid w:val="005C361D"/>
    <w:rsid w:val="005C459E"/>
    <w:rsid w:val="005D556A"/>
    <w:rsid w:val="005E0B54"/>
    <w:rsid w:val="005E27C5"/>
    <w:rsid w:val="005E345D"/>
    <w:rsid w:val="005E4C07"/>
    <w:rsid w:val="005E5D48"/>
    <w:rsid w:val="005E615A"/>
    <w:rsid w:val="00600A3D"/>
    <w:rsid w:val="00601B0B"/>
    <w:rsid w:val="006030F5"/>
    <w:rsid w:val="00604C94"/>
    <w:rsid w:val="00606C49"/>
    <w:rsid w:val="00607477"/>
    <w:rsid w:val="006152C7"/>
    <w:rsid w:val="00620F11"/>
    <w:rsid w:val="00621474"/>
    <w:rsid w:val="006417A9"/>
    <w:rsid w:val="0064233A"/>
    <w:rsid w:val="006466FF"/>
    <w:rsid w:val="0066136A"/>
    <w:rsid w:val="00667444"/>
    <w:rsid w:val="0067094E"/>
    <w:rsid w:val="00672F04"/>
    <w:rsid w:val="00680DFE"/>
    <w:rsid w:val="00682FF5"/>
    <w:rsid w:val="006A3D77"/>
    <w:rsid w:val="006A5FEF"/>
    <w:rsid w:val="006A6F85"/>
    <w:rsid w:val="006B4397"/>
    <w:rsid w:val="006B661E"/>
    <w:rsid w:val="006C0484"/>
    <w:rsid w:val="006C75C2"/>
    <w:rsid w:val="006D5EB0"/>
    <w:rsid w:val="006E3CE4"/>
    <w:rsid w:val="006E4960"/>
    <w:rsid w:val="006E6BCB"/>
    <w:rsid w:val="006F3EF0"/>
    <w:rsid w:val="006F59D0"/>
    <w:rsid w:val="006F7A44"/>
    <w:rsid w:val="00706670"/>
    <w:rsid w:val="00706E26"/>
    <w:rsid w:val="00712FE9"/>
    <w:rsid w:val="0072291B"/>
    <w:rsid w:val="0072435C"/>
    <w:rsid w:val="00734A7F"/>
    <w:rsid w:val="00735457"/>
    <w:rsid w:val="007414FB"/>
    <w:rsid w:val="007704ED"/>
    <w:rsid w:val="00776472"/>
    <w:rsid w:val="00780799"/>
    <w:rsid w:val="00781CF3"/>
    <w:rsid w:val="00785045"/>
    <w:rsid w:val="00785214"/>
    <w:rsid w:val="007A0DC1"/>
    <w:rsid w:val="007A1136"/>
    <w:rsid w:val="007A66FE"/>
    <w:rsid w:val="007B4695"/>
    <w:rsid w:val="007B55B8"/>
    <w:rsid w:val="007C024F"/>
    <w:rsid w:val="007F025E"/>
    <w:rsid w:val="007F778E"/>
    <w:rsid w:val="00804539"/>
    <w:rsid w:val="008111C0"/>
    <w:rsid w:val="0081323B"/>
    <w:rsid w:val="00815EB4"/>
    <w:rsid w:val="00817917"/>
    <w:rsid w:val="00830632"/>
    <w:rsid w:val="00835EA4"/>
    <w:rsid w:val="00843060"/>
    <w:rsid w:val="008449B1"/>
    <w:rsid w:val="00846B35"/>
    <w:rsid w:val="008558BF"/>
    <w:rsid w:val="00860039"/>
    <w:rsid w:val="0086606A"/>
    <w:rsid w:val="00866D07"/>
    <w:rsid w:val="008673BD"/>
    <w:rsid w:val="00870F8A"/>
    <w:rsid w:val="00872E54"/>
    <w:rsid w:val="00873230"/>
    <w:rsid w:val="00874709"/>
    <w:rsid w:val="00880BEB"/>
    <w:rsid w:val="00892390"/>
    <w:rsid w:val="00895EA7"/>
    <w:rsid w:val="00897DBB"/>
    <w:rsid w:val="008A0CF3"/>
    <w:rsid w:val="008A2CC1"/>
    <w:rsid w:val="008A774D"/>
    <w:rsid w:val="008B239A"/>
    <w:rsid w:val="008B5E72"/>
    <w:rsid w:val="008B64F0"/>
    <w:rsid w:val="008B6E9E"/>
    <w:rsid w:val="008C7538"/>
    <w:rsid w:val="008D0A97"/>
    <w:rsid w:val="008D7402"/>
    <w:rsid w:val="008D7422"/>
    <w:rsid w:val="008D7B58"/>
    <w:rsid w:val="008E43F6"/>
    <w:rsid w:val="008F3038"/>
    <w:rsid w:val="00902BFD"/>
    <w:rsid w:val="00911B93"/>
    <w:rsid w:val="009136C1"/>
    <w:rsid w:val="00920D98"/>
    <w:rsid w:val="00925029"/>
    <w:rsid w:val="009275F2"/>
    <w:rsid w:val="0093320E"/>
    <w:rsid w:val="00937F91"/>
    <w:rsid w:val="009466E9"/>
    <w:rsid w:val="0095118C"/>
    <w:rsid w:val="00951450"/>
    <w:rsid w:val="0095367D"/>
    <w:rsid w:val="00966C32"/>
    <w:rsid w:val="00977468"/>
    <w:rsid w:val="00982D37"/>
    <w:rsid w:val="009A2B74"/>
    <w:rsid w:val="009A72AC"/>
    <w:rsid w:val="009B431D"/>
    <w:rsid w:val="009B5A78"/>
    <w:rsid w:val="009C2D79"/>
    <w:rsid w:val="009D30EA"/>
    <w:rsid w:val="009E041E"/>
    <w:rsid w:val="009F4BB4"/>
    <w:rsid w:val="00A03AD6"/>
    <w:rsid w:val="00A0555C"/>
    <w:rsid w:val="00A122FB"/>
    <w:rsid w:val="00A2628C"/>
    <w:rsid w:val="00A26BB6"/>
    <w:rsid w:val="00A27D82"/>
    <w:rsid w:val="00A35596"/>
    <w:rsid w:val="00A41A3B"/>
    <w:rsid w:val="00A46DA1"/>
    <w:rsid w:val="00A67D7B"/>
    <w:rsid w:val="00A73BAA"/>
    <w:rsid w:val="00A74CE7"/>
    <w:rsid w:val="00A8129B"/>
    <w:rsid w:val="00A837FF"/>
    <w:rsid w:val="00A95763"/>
    <w:rsid w:val="00AB1A29"/>
    <w:rsid w:val="00AC0A21"/>
    <w:rsid w:val="00AC3C1C"/>
    <w:rsid w:val="00AC6B28"/>
    <w:rsid w:val="00AD204A"/>
    <w:rsid w:val="00AD2BA2"/>
    <w:rsid w:val="00AD3A75"/>
    <w:rsid w:val="00AE46D8"/>
    <w:rsid w:val="00AE5D90"/>
    <w:rsid w:val="00AF669D"/>
    <w:rsid w:val="00B01277"/>
    <w:rsid w:val="00B0205A"/>
    <w:rsid w:val="00B06BC4"/>
    <w:rsid w:val="00B105A3"/>
    <w:rsid w:val="00B27F7C"/>
    <w:rsid w:val="00B3002C"/>
    <w:rsid w:val="00B32B4A"/>
    <w:rsid w:val="00B51CC5"/>
    <w:rsid w:val="00B57492"/>
    <w:rsid w:val="00B62613"/>
    <w:rsid w:val="00B65489"/>
    <w:rsid w:val="00B729F2"/>
    <w:rsid w:val="00B937C5"/>
    <w:rsid w:val="00BA5959"/>
    <w:rsid w:val="00BB0C3B"/>
    <w:rsid w:val="00BB56BB"/>
    <w:rsid w:val="00BC4F6A"/>
    <w:rsid w:val="00BC7D3A"/>
    <w:rsid w:val="00BD3C9D"/>
    <w:rsid w:val="00BE0F5D"/>
    <w:rsid w:val="00BE4015"/>
    <w:rsid w:val="00BE4DE5"/>
    <w:rsid w:val="00BE625B"/>
    <w:rsid w:val="00BE7F53"/>
    <w:rsid w:val="00BF1E78"/>
    <w:rsid w:val="00C00F85"/>
    <w:rsid w:val="00C042C4"/>
    <w:rsid w:val="00C14B2E"/>
    <w:rsid w:val="00C264AE"/>
    <w:rsid w:val="00C30F9B"/>
    <w:rsid w:val="00C3151E"/>
    <w:rsid w:val="00C34E1B"/>
    <w:rsid w:val="00C44366"/>
    <w:rsid w:val="00C44375"/>
    <w:rsid w:val="00C50C8B"/>
    <w:rsid w:val="00C5558F"/>
    <w:rsid w:val="00C5628A"/>
    <w:rsid w:val="00C57796"/>
    <w:rsid w:val="00C6472C"/>
    <w:rsid w:val="00C6707E"/>
    <w:rsid w:val="00C70BED"/>
    <w:rsid w:val="00C816CE"/>
    <w:rsid w:val="00C81C62"/>
    <w:rsid w:val="00C862AD"/>
    <w:rsid w:val="00C95CE6"/>
    <w:rsid w:val="00C9668C"/>
    <w:rsid w:val="00CA3391"/>
    <w:rsid w:val="00CB0B4A"/>
    <w:rsid w:val="00CB4CD2"/>
    <w:rsid w:val="00CB7925"/>
    <w:rsid w:val="00CC669A"/>
    <w:rsid w:val="00CE3B9D"/>
    <w:rsid w:val="00CE555D"/>
    <w:rsid w:val="00D1397E"/>
    <w:rsid w:val="00D204BD"/>
    <w:rsid w:val="00D20D4D"/>
    <w:rsid w:val="00D21F36"/>
    <w:rsid w:val="00D226F8"/>
    <w:rsid w:val="00D23138"/>
    <w:rsid w:val="00D241D2"/>
    <w:rsid w:val="00D419E9"/>
    <w:rsid w:val="00D42C02"/>
    <w:rsid w:val="00D451D5"/>
    <w:rsid w:val="00D46B61"/>
    <w:rsid w:val="00D512FA"/>
    <w:rsid w:val="00D754E7"/>
    <w:rsid w:val="00D81568"/>
    <w:rsid w:val="00D83E13"/>
    <w:rsid w:val="00D87DC1"/>
    <w:rsid w:val="00D95318"/>
    <w:rsid w:val="00DA2328"/>
    <w:rsid w:val="00DA7849"/>
    <w:rsid w:val="00DB4436"/>
    <w:rsid w:val="00DB5094"/>
    <w:rsid w:val="00DC5102"/>
    <w:rsid w:val="00DC6490"/>
    <w:rsid w:val="00DD01C8"/>
    <w:rsid w:val="00DD0A74"/>
    <w:rsid w:val="00DD6461"/>
    <w:rsid w:val="00DD6781"/>
    <w:rsid w:val="00DE427B"/>
    <w:rsid w:val="00DF4CE6"/>
    <w:rsid w:val="00E07899"/>
    <w:rsid w:val="00E1502B"/>
    <w:rsid w:val="00E2135B"/>
    <w:rsid w:val="00E30BE6"/>
    <w:rsid w:val="00E329E7"/>
    <w:rsid w:val="00E350B0"/>
    <w:rsid w:val="00E4634C"/>
    <w:rsid w:val="00E5246A"/>
    <w:rsid w:val="00E541D0"/>
    <w:rsid w:val="00E5595C"/>
    <w:rsid w:val="00E55F1B"/>
    <w:rsid w:val="00E564B5"/>
    <w:rsid w:val="00E569D2"/>
    <w:rsid w:val="00E66ED5"/>
    <w:rsid w:val="00E67E52"/>
    <w:rsid w:val="00E70893"/>
    <w:rsid w:val="00E749E0"/>
    <w:rsid w:val="00E76EAA"/>
    <w:rsid w:val="00E82FF0"/>
    <w:rsid w:val="00E87258"/>
    <w:rsid w:val="00E941F9"/>
    <w:rsid w:val="00E95029"/>
    <w:rsid w:val="00E97454"/>
    <w:rsid w:val="00E97C0C"/>
    <w:rsid w:val="00EA10F5"/>
    <w:rsid w:val="00EA27F8"/>
    <w:rsid w:val="00ED5635"/>
    <w:rsid w:val="00EF681F"/>
    <w:rsid w:val="00F06BD2"/>
    <w:rsid w:val="00F06E54"/>
    <w:rsid w:val="00F21E34"/>
    <w:rsid w:val="00F25192"/>
    <w:rsid w:val="00F36D88"/>
    <w:rsid w:val="00F37E47"/>
    <w:rsid w:val="00F554A4"/>
    <w:rsid w:val="00F5590E"/>
    <w:rsid w:val="00F619C0"/>
    <w:rsid w:val="00F61B3A"/>
    <w:rsid w:val="00F63B10"/>
    <w:rsid w:val="00F65F77"/>
    <w:rsid w:val="00F679F1"/>
    <w:rsid w:val="00F73982"/>
    <w:rsid w:val="00F76A2D"/>
    <w:rsid w:val="00F83E1A"/>
    <w:rsid w:val="00F91178"/>
    <w:rsid w:val="00F911AF"/>
    <w:rsid w:val="00FA3BE2"/>
    <w:rsid w:val="00FB06AA"/>
    <w:rsid w:val="00FB7701"/>
    <w:rsid w:val="00FC2D62"/>
    <w:rsid w:val="00FC48BF"/>
    <w:rsid w:val="00FD26AB"/>
    <w:rsid w:val="00FE6A7C"/>
    <w:rsid w:val="00FF6B6A"/>
    <w:rsid w:val="5D6E7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iPriority="0" w:unhideWhenUsed="0" w:qFormat="1"/>
    <w:lsdException w:name="footer" w:semiHidden="0" w:uiPriority="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18C"/>
    <w:pPr>
      <w:widowControl w:val="0"/>
      <w:jc w:val="both"/>
    </w:pPr>
    <w:rPr>
      <w:kern w:val="2"/>
      <w:sz w:val="21"/>
      <w:szCs w:val="24"/>
    </w:rPr>
  </w:style>
  <w:style w:type="paragraph" w:styleId="1">
    <w:name w:val="heading 1"/>
    <w:basedOn w:val="a"/>
    <w:next w:val="a"/>
    <w:link w:val="1Char"/>
    <w:qFormat/>
    <w:rsid w:val="0095118C"/>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locked/>
    <w:rsid w:val="0095118C"/>
    <w:pPr>
      <w:ind w:leftChars="2500" w:left="100"/>
    </w:pPr>
  </w:style>
  <w:style w:type="paragraph" w:styleId="a4">
    <w:name w:val="Balloon Text"/>
    <w:basedOn w:val="a"/>
    <w:link w:val="Char0"/>
    <w:uiPriority w:val="99"/>
    <w:qFormat/>
    <w:rsid w:val="0095118C"/>
    <w:rPr>
      <w:sz w:val="18"/>
      <w:szCs w:val="18"/>
    </w:rPr>
  </w:style>
  <w:style w:type="paragraph" w:styleId="a5">
    <w:name w:val="footer"/>
    <w:basedOn w:val="a"/>
    <w:link w:val="Char1"/>
    <w:qFormat/>
    <w:rsid w:val="0095118C"/>
    <w:pPr>
      <w:tabs>
        <w:tab w:val="center" w:pos="4153"/>
        <w:tab w:val="right" w:pos="8306"/>
      </w:tabs>
      <w:snapToGrid w:val="0"/>
      <w:jc w:val="left"/>
    </w:pPr>
    <w:rPr>
      <w:sz w:val="18"/>
      <w:szCs w:val="18"/>
    </w:rPr>
  </w:style>
  <w:style w:type="paragraph" w:styleId="a6">
    <w:name w:val="header"/>
    <w:basedOn w:val="a"/>
    <w:link w:val="Char2"/>
    <w:qFormat/>
    <w:rsid w:val="0095118C"/>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5118C"/>
    <w:pPr>
      <w:widowControl/>
      <w:spacing w:before="100" w:beforeAutospacing="1" w:after="100" w:afterAutospacing="1"/>
      <w:jc w:val="left"/>
    </w:pPr>
    <w:rPr>
      <w:rFonts w:ascii="宋体" w:hAnsi="宋体" w:cs="宋体"/>
      <w:kern w:val="0"/>
      <w:sz w:val="24"/>
    </w:rPr>
  </w:style>
  <w:style w:type="character" w:styleId="a8">
    <w:name w:val="Strong"/>
    <w:basedOn w:val="a0"/>
    <w:uiPriority w:val="99"/>
    <w:qFormat/>
    <w:rsid w:val="0095118C"/>
    <w:rPr>
      <w:rFonts w:cs="Times New Roman"/>
      <w:b/>
    </w:rPr>
  </w:style>
  <w:style w:type="character" w:styleId="a9">
    <w:name w:val="page number"/>
    <w:basedOn w:val="a0"/>
    <w:uiPriority w:val="99"/>
    <w:qFormat/>
    <w:rsid w:val="0095118C"/>
    <w:rPr>
      <w:rFonts w:cs="Times New Roman"/>
    </w:rPr>
  </w:style>
  <w:style w:type="character" w:styleId="aa">
    <w:name w:val="Hyperlink"/>
    <w:basedOn w:val="a0"/>
    <w:uiPriority w:val="99"/>
    <w:qFormat/>
    <w:rsid w:val="0095118C"/>
    <w:rPr>
      <w:rFonts w:cs="Times New Roman"/>
      <w:color w:val="0000FF"/>
      <w:u w:val="single"/>
    </w:rPr>
  </w:style>
  <w:style w:type="character" w:customStyle="1" w:styleId="apple-converted-space">
    <w:name w:val="apple-converted-space"/>
    <w:basedOn w:val="a0"/>
    <w:uiPriority w:val="99"/>
    <w:qFormat/>
    <w:rsid w:val="0095118C"/>
    <w:rPr>
      <w:rFonts w:cs="Times New Roman"/>
    </w:rPr>
  </w:style>
  <w:style w:type="character" w:customStyle="1" w:styleId="font11">
    <w:name w:val="font11"/>
    <w:uiPriority w:val="99"/>
    <w:qFormat/>
    <w:rsid w:val="0095118C"/>
    <w:rPr>
      <w:rFonts w:ascii="仿宋" w:eastAsia="仿宋" w:hAnsi="仿宋"/>
      <w:color w:val="000000"/>
      <w:sz w:val="20"/>
      <w:u w:val="none"/>
    </w:rPr>
  </w:style>
  <w:style w:type="character" w:customStyle="1" w:styleId="Char2">
    <w:name w:val="页眉 Char"/>
    <w:basedOn w:val="a0"/>
    <w:link w:val="a6"/>
    <w:uiPriority w:val="99"/>
    <w:qFormat/>
    <w:locked/>
    <w:rsid w:val="0095118C"/>
    <w:rPr>
      <w:rFonts w:cs="Times New Roman"/>
      <w:kern w:val="2"/>
      <w:sz w:val="18"/>
    </w:rPr>
  </w:style>
  <w:style w:type="character" w:customStyle="1" w:styleId="Char1">
    <w:name w:val="页脚 Char"/>
    <w:basedOn w:val="a0"/>
    <w:link w:val="a5"/>
    <w:uiPriority w:val="99"/>
    <w:qFormat/>
    <w:locked/>
    <w:rsid w:val="0095118C"/>
    <w:rPr>
      <w:rFonts w:cs="Times New Roman"/>
      <w:kern w:val="2"/>
      <w:sz w:val="18"/>
    </w:rPr>
  </w:style>
  <w:style w:type="character" w:customStyle="1" w:styleId="Char0">
    <w:name w:val="批注框文本 Char"/>
    <w:basedOn w:val="a0"/>
    <w:link w:val="a4"/>
    <w:uiPriority w:val="99"/>
    <w:qFormat/>
    <w:locked/>
    <w:rsid w:val="0095118C"/>
    <w:rPr>
      <w:rFonts w:cs="Times New Roman"/>
      <w:kern w:val="2"/>
      <w:sz w:val="18"/>
    </w:rPr>
  </w:style>
  <w:style w:type="character" w:customStyle="1" w:styleId="Char">
    <w:name w:val="日期 Char"/>
    <w:basedOn w:val="a0"/>
    <w:link w:val="a3"/>
    <w:uiPriority w:val="99"/>
    <w:semiHidden/>
    <w:qFormat/>
    <w:locked/>
    <w:rsid w:val="0095118C"/>
    <w:rPr>
      <w:rFonts w:cs="Times New Roman"/>
      <w:sz w:val="24"/>
      <w:szCs w:val="24"/>
    </w:rPr>
  </w:style>
  <w:style w:type="character" w:customStyle="1" w:styleId="1Char">
    <w:name w:val="标题 1 Char"/>
    <w:basedOn w:val="a0"/>
    <w:link w:val="1"/>
    <w:qFormat/>
    <w:rsid w:val="0095118C"/>
    <w:rPr>
      <w:rFonts w:ascii="宋体" w:hAnsi="宋体"/>
      <w:b/>
      <w:bCs/>
      <w:kern w:val="44"/>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716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3EB5D-9B97-447D-86DA-8BF032F7035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2551</Words>
  <Characters>613</Characters>
  <Application>Microsoft Office Word</Application>
  <DocSecurity>0</DocSecurity>
  <Lines>5</Lines>
  <Paragraphs>6</Paragraphs>
  <ScaleCrop>false</ScaleCrop>
  <Company>微软中国</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2018年武陵区公开招聘教师公告</dc:title>
  <dc:creator>微软用户</dc:creator>
  <cp:lastModifiedBy>Micorosoft</cp:lastModifiedBy>
  <cp:revision>4</cp:revision>
  <cp:lastPrinted>2023-06-12T02:23:00Z</cp:lastPrinted>
  <dcterms:created xsi:type="dcterms:W3CDTF">2024-06-17T02:43:00Z</dcterms:created>
  <dcterms:modified xsi:type="dcterms:W3CDTF">2024-06-17T03:31:00Z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EA5EA5D46E784C8ABD23E7597B0500F4_12</vt:lpwstr>
  </property>
</Properties>
</file>