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/>
    <w:p>
      <w:pPr>
        <w:ind w:left="0" w:leftChars="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，学位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师范学院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职位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年7月底前毕业并取得学历学位（教育部留学服务中心学历学位认证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OGQ1NjM3MDFlODNkNDcyMDg1NzY0ZjVmMjRkNmI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C854C69"/>
    <w:rsid w:val="1603528C"/>
    <w:rsid w:val="2E541D8D"/>
    <w:rsid w:val="2F397E9A"/>
    <w:rsid w:val="3C660D62"/>
    <w:rsid w:val="3FC71602"/>
    <w:rsid w:val="45A131F8"/>
    <w:rsid w:val="49656A86"/>
    <w:rsid w:val="59504A32"/>
    <w:rsid w:val="6F413955"/>
    <w:rsid w:val="742A0474"/>
    <w:rsid w:val="FD7F10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213</Words>
  <Characters>224</Characters>
  <Lines>3</Lines>
  <Paragraphs>1</Paragraphs>
  <ScaleCrop>false</ScaleCrop>
  <LinksUpToDate>false</LinksUpToDate>
  <CharactersWithSpaces>434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lenovo</cp:lastModifiedBy>
  <cp:lastPrinted>2023-05-11T18:39:00Z</cp:lastPrinted>
  <dcterms:modified xsi:type="dcterms:W3CDTF">2024-05-20T03:26:21Z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1D715B43956C47B68B271EDED9D31BE0_13</vt:lpwstr>
  </property>
</Properties>
</file>