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924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kern w:val="0"/>
          <w:sz w:val="24"/>
          <w:szCs w:val="24"/>
          <w:bdr w:val="none" w:color="auto" w:sz="0" w:space="0"/>
          <w:shd w:val="clear" w:fill="FFFFFF"/>
          <w:lang w:val="en-US" w:eastAsia="zh-CN" w:bidi="ar"/>
        </w:rPr>
        <w:t>附件一：</w:t>
      </w:r>
    </w:p>
    <w:p w14:paraId="3E7F6A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kern w:val="0"/>
          <w:sz w:val="24"/>
          <w:szCs w:val="24"/>
          <w:bdr w:val="none" w:color="auto" w:sz="0" w:space="0"/>
          <w:shd w:val="clear" w:fill="FFFFFF"/>
          <w:lang w:val="en-US" w:eastAsia="zh-CN" w:bidi="ar"/>
        </w:rPr>
        <w:t>阿荣旗那吉镇内公办幼儿园补充招募幼儿教师和辅助岗位工作人员职位表</w:t>
      </w:r>
    </w:p>
    <w:p w14:paraId="0DCB08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kern w:val="0"/>
          <w:sz w:val="24"/>
          <w:szCs w:val="24"/>
          <w:bdr w:val="none" w:color="auto" w:sz="0" w:space="0"/>
          <w:shd w:val="clear" w:fill="FFFFFF"/>
          <w:lang w:val="en-US" w:eastAsia="zh-CN" w:bidi="ar"/>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12"/>
        <w:gridCol w:w="887"/>
        <w:gridCol w:w="650"/>
        <w:gridCol w:w="640"/>
        <w:gridCol w:w="2080"/>
        <w:gridCol w:w="2237"/>
        <w:gridCol w:w="1420"/>
      </w:tblGrid>
      <w:tr w14:paraId="05B5E2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495" w:type="dxa"/>
            <w:tcBorders>
              <w:top w:val="single" w:color="auto" w:sz="8" w:space="0"/>
              <w:left w:val="single" w:color="auto" w:sz="8" w:space="0"/>
              <w:bottom w:val="single" w:color="auto" w:sz="8" w:space="0"/>
              <w:right w:val="single" w:color="auto" w:sz="8" w:space="0"/>
            </w:tcBorders>
            <w:shd w:val="clear" w:color="auto" w:fill="FFFFFF"/>
            <w:vAlign w:val="center"/>
          </w:tcPr>
          <w:p w14:paraId="7C75DD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pPr>
            <w:r>
              <w:rPr>
                <w:rFonts w:ascii="黑体" w:hAnsi="宋体" w:eastAsia="黑体" w:cs="黑体"/>
                <w:i w:val="0"/>
                <w:iCs w:val="0"/>
                <w:caps w:val="0"/>
                <w:color w:val="454545"/>
                <w:spacing w:val="0"/>
                <w:kern w:val="0"/>
                <w:sz w:val="21"/>
                <w:szCs w:val="21"/>
                <w:bdr w:val="none" w:color="auto" w:sz="0" w:space="0"/>
                <w:lang w:val="en-US" w:eastAsia="zh-CN" w:bidi="ar"/>
              </w:rPr>
              <w:t>序号</w:t>
            </w:r>
          </w:p>
        </w:tc>
        <w:tc>
          <w:tcPr>
            <w:tcW w:w="1185" w:type="dxa"/>
            <w:tcBorders>
              <w:top w:val="single" w:color="auto" w:sz="8" w:space="0"/>
              <w:left w:val="single" w:color="auto" w:sz="8" w:space="0"/>
              <w:bottom w:val="single" w:color="auto" w:sz="8" w:space="0"/>
              <w:right w:val="single" w:color="auto" w:sz="8" w:space="0"/>
            </w:tcBorders>
            <w:shd w:val="clear" w:color="auto" w:fill="FFFFFF"/>
            <w:vAlign w:val="center"/>
          </w:tcPr>
          <w:p w14:paraId="468312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黑体" w:hAnsi="宋体" w:eastAsia="黑体" w:cs="黑体"/>
                <w:i w:val="0"/>
                <w:iCs w:val="0"/>
                <w:caps w:val="0"/>
                <w:color w:val="454545"/>
                <w:spacing w:val="0"/>
                <w:kern w:val="0"/>
                <w:sz w:val="21"/>
                <w:szCs w:val="21"/>
                <w:bdr w:val="none" w:color="auto" w:sz="0" w:space="0"/>
                <w:lang w:val="en-US" w:eastAsia="zh-CN" w:bidi="ar"/>
              </w:rPr>
              <w:t>招募单位</w:t>
            </w:r>
          </w:p>
        </w:tc>
        <w:tc>
          <w:tcPr>
            <w:tcW w:w="690" w:type="dxa"/>
            <w:tcBorders>
              <w:top w:val="single" w:color="auto" w:sz="8" w:space="0"/>
              <w:left w:val="single" w:color="auto" w:sz="8" w:space="0"/>
              <w:bottom w:val="single" w:color="auto" w:sz="8" w:space="0"/>
              <w:right w:val="single" w:color="auto" w:sz="8" w:space="0"/>
            </w:tcBorders>
            <w:shd w:val="clear" w:color="auto" w:fill="FFFFFF"/>
            <w:vAlign w:val="center"/>
          </w:tcPr>
          <w:p w14:paraId="48A601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黑体" w:hAnsi="宋体" w:eastAsia="黑体" w:cs="黑体"/>
                <w:i w:val="0"/>
                <w:iCs w:val="0"/>
                <w:caps w:val="0"/>
                <w:color w:val="454545"/>
                <w:spacing w:val="0"/>
                <w:kern w:val="0"/>
                <w:sz w:val="21"/>
                <w:szCs w:val="21"/>
                <w:bdr w:val="none" w:color="auto" w:sz="0" w:space="0"/>
                <w:lang w:val="en-US" w:eastAsia="zh-CN" w:bidi="ar"/>
              </w:rPr>
              <w:t>岗位名称</w:t>
            </w:r>
          </w:p>
        </w:tc>
        <w:tc>
          <w:tcPr>
            <w:tcW w:w="825" w:type="dxa"/>
            <w:tcBorders>
              <w:top w:val="single" w:color="auto" w:sz="8" w:space="0"/>
              <w:left w:val="single" w:color="auto" w:sz="8" w:space="0"/>
              <w:bottom w:val="single" w:color="auto" w:sz="8" w:space="0"/>
              <w:right w:val="single" w:color="auto" w:sz="8" w:space="0"/>
            </w:tcBorders>
            <w:shd w:val="clear" w:color="auto" w:fill="FFFFFF"/>
            <w:vAlign w:val="center"/>
          </w:tcPr>
          <w:p w14:paraId="427580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黑体" w:hAnsi="宋体" w:eastAsia="黑体" w:cs="黑体"/>
                <w:i w:val="0"/>
                <w:iCs w:val="0"/>
                <w:caps w:val="0"/>
                <w:color w:val="454545"/>
                <w:spacing w:val="0"/>
                <w:kern w:val="0"/>
                <w:sz w:val="21"/>
                <w:szCs w:val="21"/>
                <w:bdr w:val="none" w:color="auto" w:sz="0" w:space="0"/>
                <w:lang w:val="en-US" w:eastAsia="zh-CN" w:bidi="ar"/>
              </w:rPr>
              <w:t>招募</w:t>
            </w:r>
          </w:p>
          <w:p w14:paraId="2E6DC0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黑体" w:hAnsi="宋体" w:eastAsia="黑体" w:cs="黑体"/>
                <w:i w:val="0"/>
                <w:iCs w:val="0"/>
                <w:caps w:val="0"/>
                <w:color w:val="454545"/>
                <w:spacing w:val="0"/>
                <w:kern w:val="0"/>
                <w:sz w:val="21"/>
                <w:szCs w:val="21"/>
                <w:bdr w:val="none" w:color="auto" w:sz="0" w:space="0"/>
                <w:lang w:val="en-US" w:eastAsia="zh-CN" w:bidi="ar"/>
              </w:rPr>
              <w:t>人数</w:t>
            </w:r>
          </w:p>
        </w:tc>
        <w:tc>
          <w:tcPr>
            <w:tcW w:w="2820" w:type="dxa"/>
            <w:tcBorders>
              <w:top w:val="single" w:color="auto" w:sz="8" w:space="0"/>
              <w:left w:val="single" w:color="auto" w:sz="8" w:space="0"/>
              <w:bottom w:val="single" w:color="auto" w:sz="8" w:space="0"/>
              <w:right w:val="single" w:color="auto" w:sz="8" w:space="0"/>
            </w:tcBorders>
            <w:shd w:val="clear" w:color="auto" w:fill="FFFFFF"/>
            <w:vAlign w:val="center"/>
          </w:tcPr>
          <w:p w14:paraId="170D40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黑体" w:hAnsi="宋体" w:eastAsia="黑体" w:cs="黑体"/>
                <w:i w:val="0"/>
                <w:iCs w:val="0"/>
                <w:caps w:val="0"/>
                <w:color w:val="454545"/>
                <w:spacing w:val="0"/>
                <w:kern w:val="0"/>
                <w:sz w:val="21"/>
                <w:szCs w:val="21"/>
                <w:bdr w:val="none" w:color="auto" w:sz="0" w:space="0"/>
                <w:lang w:val="en-US" w:eastAsia="zh-CN" w:bidi="ar"/>
              </w:rPr>
              <w:t>岗位所需的学历、专业及专业技能条件</w:t>
            </w:r>
          </w:p>
        </w:tc>
        <w:tc>
          <w:tcPr>
            <w:tcW w:w="3075" w:type="dxa"/>
            <w:tcBorders>
              <w:top w:val="single" w:color="auto" w:sz="8" w:space="0"/>
              <w:left w:val="single" w:color="auto" w:sz="8" w:space="0"/>
              <w:bottom w:val="single" w:color="auto" w:sz="8" w:space="0"/>
              <w:right w:val="single" w:color="auto" w:sz="8" w:space="0"/>
            </w:tcBorders>
            <w:shd w:val="clear" w:color="auto" w:fill="FFFFFF"/>
            <w:vAlign w:val="center"/>
          </w:tcPr>
          <w:p w14:paraId="13A7F5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黑体" w:hAnsi="宋体" w:eastAsia="黑体" w:cs="黑体"/>
                <w:i w:val="0"/>
                <w:iCs w:val="0"/>
                <w:caps w:val="0"/>
                <w:color w:val="454545"/>
                <w:spacing w:val="0"/>
                <w:kern w:val="0"/>
                <w:sz w:val="21"/>
                <w:szCs w:val="21"/>
                <w:bdr w:val="none" w:color="auto" w:sz="0" w:space="0"/>
                <w:lang w:val="en-US" w:eastAsia="zh-CN" w:bidi="ar"/>
              </w:rPr>
              <w:t>资格资质或其他条件</w:t>
            </w:r>
          </w:p>
        </w:tc>
        <w:tc>
          <w:tcPr>
            <w:tcW w:w="1605" w:type="dxa"/>
            <w:tcBorders>
              <w:top w:val="single" w:color="auto" w:sz="8" w:space="0"/>
              <w:left w:val="single" w:color="auto" w:sz="8" w:space="0"/>
              <w:bottom w:val="single" w:color="auto" w:sz="8" w:space="0"/>
              <w:right w:val="single" w:color="auto" w:sz="8" w:space="0"/>
            </w:tcBorders>
            <w:shd w:val="clear" w:color="auto" w:fill="FFFFFF"/>
            <w:vAlign w:val="center"/>
          </w:tcPr>
          <w:p w14:paraId="6F961E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黑体" w:hAnsi="宋体" w:eastAsia="黑体" w:cs="黑体"/>
                <w:i w:val="0"/>
                <w:iCs w:val="0"/>
                <w:caps w:val="0"/>
                <w:color w:val="454545"/>
                <w:spacing w:val="0"/>
                <w:kern w:val="0"/>
                <w:sz w:val="21"/>
                <w:szCs w:val="21"/>
                <w:bdr w:val="none" w:color="auto" w:sz="0" w:space="0"/>
                <w:lang w:val="en-US" w:eastAsia="zh-CN" w:bidi="ar"/>
              </w:rPr>
              <w:t>联系人及咨询电话</w:t>
            </w:r>
          </w:p>
        </w:tc>
      </w:tr>
      <w:tr w14:paraId="47D267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5" w:type="dxa"/>
            <w:tcBorders>
              <w:top w:val="single" w:color="auto" w:sz="8" w:space="0"/>
              <w:left w:val="single" w:color="auto" w:sz="8" w:space="0"/>
              <w:bottom w:val="single" w:color="auto" w:sz="8" w:space="0"/>
              <w:right w:val="single" w:color="auto" w:sz="8" w:space="0"/>
            </w:tcBorders>
            <w:shd w:val="clear" w:color="auto" w:fill="FFFFFF"/>
            <w:vAlign w:val="center"/>
          </w:tcPr>
          <w:p w14:paraId="2FDFFF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pPr>
            <w:r>
              <w:rPr>
                <w:rFonts w:hint="eastAsia" w:ascii="宋体" w:hAnsi="宋体" w:eastAsia="宋体" w:cs="宋体"/>
                <w:i w:val="0"/>
                <w:iCs w:val="0"/>
                <w:caps w:val="0"/>
                <w:color w:val="454545"/>
                <w:spacing w:val="0"/>
                <w:kern w:val="0"/>
                <w:sz w:val="18"/>
                <w:szCs w:val="18"/>
                <w:bdr w:val="none" w:color="auto" w:sz="0" w:space="0"/>
                <w:lang w:val="en-US" w:eastAsia="zh-CN" w:bidi="ar"/>
              </w:rPr>
              <w:t>1</w:t>
            </w:r>
          </w:p>
        </w:tc>
        <w:tc>
          <w:tcPr>
            <w:tcW w:w="1185" w:type="dxa"/>
            <w:tcBorders>
              <w:top w:val="single" w:color="auto" w:sz="8" w:space="0"/>
              <w:left w:val="single" w:color="auto" w:sz="8" w:space="0"/>
              <w:bottom w:val="single" w:color="auto" w:sz="8" w:space="0"/>
              <w:right w:val="single" w:color="auto" w:sz="8" w:space="0"/>
            </w:tcBorders>
            <w:shd w:val="clear" w:color="auto" w:fill="FFFFFF"/>
            <w:vAlign w:val="center"/>
          </w:tcPr>
          <w:p w14:paraId="6CA011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pPr>
            <w:r>
              <w:rPr>
                <w:rFonts w:hint="eastAsia" w:ascii="宋体" w:hAnsi="宋体" w:eastAsia="宋体" w:cs="宋体"/>
                <w:i w:val="0"/>
                <w:iCs w:val="0"/>
                <w:caps w:val="0"/>
                <w:color w:val="454545"/>
                <w:spacing w:val="0"/>
                <w:kern w:val="0"/>
                <w:sz w:val="18"/>
                <w:szCs w:val="18"/>
                <w:bdr w:val="none" w:color="auto" w:sz="0" w:space="0"/>
                <w:lang w:val="en-US" w:eastAsia="zh-CN" w:bidi="ar"/>
              </w:rPr>
              <w:t>阿荣旗第四幼儿园</w:t>
            </w:r>
          </w:p>
        </w:tc>
        <w:tc>
          <w:tcPr>
            <w:tcW w:w="69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3F6780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pPr>
            <w:r>
              <w:rPr>
                <w:rFonts w:hint="eastAsia" w:ascii="宋体" w:hAnsi="宋体" w:eastAsia="宋体" w:cs="宋体"/>
                <w:i w:val="0"/>
                <w:iCs w:val="0"/>
                <w:caps w:val="0"/>
                <w:color w:val="454545"/>
                <w:spacing w:val="0"/>
                <w:kern w:val="0"/>
                <w:sz w:val="18"/>
                <w:szCs w:val="18"/>
                <w:bdr w:val="none" w:color="auto" w:sz="0" w:space="0"/>
                <w:lang w:val="en-US" w:eastAsia="zh-CN" w:bidi="ar"/>
              </w:rPr>
              <w:t>幼儿教 师</w:t>
            </w:r>
          </w:p>
        </w:tc>
        <w:tc>
          <w:tcPr>
            <w:tcW w:w="825" w:type="dxa"/>
            <w:tcBorders>
              <w:top w:val="single" w:color="auto" w:sz="8" w:space="0"/>
              <w:left w:val="single" w:color="auto" w:sz="8" w:space="0"/>
              <w:bottom w:val="single" w:color="auto" w:sz="8" w:space="0"/>
              <w:right w:val="single" w:color="auto" w:sz="8" w:space="0"/>
            </w:tcBorders>
            <w:shd w:val="clear" w:color="auto" w:fill="FFFFFF"/>
            <w:vAlign w:val="center"/>
          </w:tcPr>
          <w:p w14:paraId="06A913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454545"/>
                <w:spacing w:val="0"/>
                <w:kern w:val="0"/>
                <w:sz w:val="18"/>
                <w:szCs w:val="18"/>
                <w:bdr w:val="none" w:color="auto" w:sz="0" w:space="0"/>
                <w:lang w:val="en-US" w:eastAsia="zh-CN" w:bidi="ar"/>
              </w:rPr>
              <w:t>10</w:t>
            </w:r>
          </w:p>
        </w:tc>
        <w:tc>
          <w:tcPr>
            <w:tcW w:w="282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317AF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pPr>
            <w:r>
              <w:rPr>
                <w:rFonts w:hint="eastAsia" w:ascii="宋体" w:hAnsi="宋体" w:eastAsia="宋体" w:cs="宋体"/>
                <w:i w:val="0"/>
                <w:iCs w:val="0"/>
                <w:caps w:val="0"/>
                <w:color w:val="454545"/>
                <w:spacing w:val="0"/>
                <w:kern w:val="0"/>
                <w:sz w:val="18"/>
                <w:szCs w:val="18"/>
                <w:bdr w:val="none" w:color="auto" w:sz="0" w:space="0"/>
                <w:lang w:val="en-US" w:eastAsia="zh-CN" w:bidi="ar"/>
              </w:rPr>
              <w:t>1.学历为国民教育序列专科及以上学历的女性报考者，所学专业不限；</w:t>
            </w:r>
          </w:p>
          <w:p w14:paraId="362EFB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pPr>
            <w:r>
              <w:rPr>
                <w:rFonts w:hint="eastAsia" w:ascii="宋体" w:hAnsi="宋体" w:eastAsia="宋体" w:cs="宋体"/>
                <w:i w:val="0"/>
                <w:iCs w:val="0"/>
                <w:caps w:val="0"/>
                <w:color w:val="454545"/>
                <w:spacing w:val="0"/>
                <w:kern w:val="0"/>
                <w:sz w:val="18"/>
                <w:szCs w:val="18"/>
                <w:bdr w:val="none" w:color="auto" w:sz="0" w:space="0"/>
                <w:lang w:val="en-US" w:eastAsia="zh-CN" w:bidi="ar"/>
              </w:rPr>
              <w:t>2.学历为国民教育序列专科及以上学历的男性报考者，所学专业须为学前教育、幼儿教育、早期教育专业；</w:t>
            </w:r>
          </w:p>
          <w:p w14:paraId="67832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pPr>
            <w:r>
              <w:rPr>
                <w:rFonts w:hint="eastAsia" w:ascii="宋体" w:hAnsi="宋体" w:eastAsia="宋体" w:cs="宋体"/>
                <w:i w:val="0"/>
                <w:iCs w:val="0"/>
                <w:caps w:val="0"/>
                <w:color w:val="454545"/>
                <w:spacing w:val="0"/>
                <w:kern w:val="0"/>
                <w:sz w:val="18"/>
                <w:szCs w:val="18"/>
                <w:bdr w:val="none" w:color="auto" w:sz="0" w:space="0"/>
                <w:lang w:val="en-US" w:eastAsia="zh-CN" w:bidi="ar"/>
              </w:rPr>
              <w:t>3.持有幼儿教师资格证，所学专业为学前教育、幼儿教育、早期教育专业的女性报考者，可放宽至全日制普通中专学历。</w:t>
            </w:r>
          </w:p>
          <w:p w14:paraId="5E4EE7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pPr>
            <w:r>
              <w:rPr>
                <w:rFonts w:hint="eastAsia" w:ascii="宋体" w:hAnsi="宋体" w:eastAsia="宋体" w:cs="宋体"/>
                <w:i w:val="0"/>
                <w:iCs w:val="0"/>
                <w:caps w:val="0"/>
                <w:color w:val="454545"/>
                <w:spacing w:val="0"/>
                <w:kern w:val="0"/>
                <w:sz w:val="18"/>
                <w:szCs w:val="18"/>
                <w:bdr w:val="none" w:color="auto" w:sz="0" w:space="0"/>
                <w:lang w:val="en-US" w:eastAsia="zh-CN" w:bidi="ar"/>
              </w:rPr>
              <w:t> </w:t>
            </w:r>
          </w:p>
        </w:tc>
        <w:tc>
          <w:tcPr>
            <w:tcW w:w="307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77B04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pPr>
            <w:r>
              <w:rPr>
                <w:rFonts w:hint="eastAsia" w:ascii="宋体" w:hAnsi="宋体" w:eastAsia="宋体" w:cs="宋体"/>
                <w:i w:val="0"/>
                <w:iCs w:val="0"/>
                <w:caps w:val="0"/>
                <w:color w:val="454545"/>
                <w:spacing w:val="0"/>
                <w:kern w:val="0"/>
                <w:sz w:val="18"/>
                <w:szCs w:val="18"/>
                <w:bdr w:val="none" w:color="auto" w:sz="0" w:space="0"/>
                <w:lang w:val="en-US" w:eastAsia="zh-CN" w:bidi="ar"/>
              </w:rPr>
              <w:t>1.持有幼儿园及以上教师资格证；</w:t>
            </w:r>
          </w:p>
          <w:p w14:paraId="508670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pPr>
            <w:r>
              <w:rPr>
                <w:rFonts w:hint="eastAsia" w:ascii="宋体" w:hAnsi="宋体" w:eastAsia="宋体" w:cs="宋体"/>
                <w:i w:val="0"/>
                <w:iCs w:val="0"/>
                <w:caps w:val="0"/>
                <w:color w:val="454545"/>
                <w:spacing w:val="0"/>
                <w:kern w:val="0"/>
                <w:sz w:val="18"/>
                <w:szCs w:val="18"/>
                <w:bdr w:val="none" w:color="auto" w:sz="0" w:space="0"/>
                <w:lang w:val="en-US" w:eastAsia="zh-CN" w:bidi="ar"/>
              </w:rPr>
              <w:t>2.普通话水平测试达到二级乙等及以上标准，取得相应等级证书；</w:t>
            </w:r>
          </w:p>
          <w:p w14:paraId="518697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pPr>
            <w:r>
              <w:rPr>
                <w:rFonts w:hint="eastAsia" w:ascii="宋体" w:hAnsi="宋体" w:eastAsia="宋体" w:cs="宋体"/>
                <w:i w:val="0"/>
                <w:iCs w:val="0"/>
                <w:caps w:val="0"/>
                <w:color w:val="454545"/>
                <w:spacing w:val="0"/>
                <w:kern w:val="0"/>
                <w:sz w:val="18"/>
                <w:szCs w:val="18"/>
                <w:bdr w:val="none" w:color="auto" w:sz="0" w:space="0"/>
                <w:lang w:val="en-US" w:eastAsia="zh-CN" w:bidi="ar"/>
              </w:rPr>
              <w:t>3.符合招聘公告中其他应聘资格条件。</w:t>
            </w:r>
          </w:p>
        </w:tc>
        <w:tc>
          <w:tcPr>
            <w:tcW w:w="1605" w:type="dxa"/>
            <w:tcBorders>
              <w:top w:val="single" w:color="auto" w:sz="8" w:space="0"/>
              <w:left w:val="single" w:color="auto" w:sz="8" w:space="0"/>
              <w:bottom w:val="single" w:color="auto" w:sz="8" w:space="0"/>
              <w:right w:val="single" w:color="auto" w:sz="8" w:space="0"/>
            </w:tcBorders>
            <w:shd w:val="clear" w:color="auto" w:fill="FFFFFF"/>
            <w:vAlign w:val="center"/>
          </w:tcPr>
          <w:p w14:paraId="5ADF2C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454545"/>
                <w:spacing w:val="0"/>
                <w:kern w:val="0"/>
                <w:sz w:val="18"/>
                <w:szCs w:val="18"/>
                <w:bdr w:val="none" w:color="auto" w:sz="0" w:space="0"/>
                <w:lang w:val="en-US" w:eastAsia="zh-CN" w:bidi="ar"/>
              </w:rPr>
              <w:t>郑丹丹15149235556</w:t>
            </w:r>
          </w:p>
        </w:tc>
      </w:tr>
      <w:tr w14:paraId="716404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5" w:type="dxa"/>
            <w:tcBorders>
              <w:top w:val="single" w:color="auto" w:sz="8" w:space="0"/>
              <w:left w:val="single" w:color="auto" w:sz="8" w:space="0"/>
              <w:bottom w:val="single" w:color="auto" w:sz="8" w:space="0"/>
              <w:right w:val="single" w:color="auto" w:sz="8" w:space="0"/>
            </w:tcBorders>
            <w:shd w:val="clear" w:color="auto" w:fill="FFFFFF"/>
            <w:vAlign w:val="center"/>
          </w:tcPr>
          <w:p w14:paraId="0F5EDA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pPr>
            <w:r>
              <w:rPr>
                <w:rFonts w:hint="eastAsia" w:ascii="宋体" w:hAnsi="宋体" w:eastAsia="宋体" w:cs="宋体"/>
                <w:i w:val="0"/>
                <w:iCs w:val="0"/>
                <w:caps w:val="0"/>
                <w:color w:val="454545"/>
                <w:spacing w:val="0"/>
                <w:kern w:val="0"/>
                <w:sz w:val="18"/>
                <w:szCs w:val="18"/>
                <w:bdr w:val="none" w:color="auto" w:sz="0" w:space="0"/>
                <w:lang w:val="en-US" w:eastAsia="zh-CN" w:bidi="ar"/>
              </w:rPr>
              <w:t>2</w:t>
            </w:r>
          </w:p>
        </w:tc>
        <w:tc>
          <w:tcPr>
            <w:tcW w:w="1185" w:type="dxa"/>
            <w:tcBorders>
              <w:top w:val="single" w:color="auto" w:sz="8" w:space="0"/>
              <w:left w:val="single" w:color="auto" w:sz="8" w:space="0"/>
              <w:bottom w:val="single" w:color="auto" w:sz="8" w:space="0"/>
              <w:right w:val="single" w:color="auto" w:sz="8" w:space="0"/>
            </w:tcBorders>
            <w:shd w:val="clear" w:color="auto" w:fill="FFFFFF"/>
            <w:vAlign w:val="center"/>
          </w:tcPr>
          <w:p w14:paraId="38BBEB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pPr>
            <w:r>
              <w:rPr>
                <w:rFonts w:hint="eastAsia" w:ascii="宋体" w:hAnsi="宋体" w:eastAsia="宋体" w:cs="宋体"/>
                <w:i w:val="0"/>
                <w:iCs w:val="0"/>
                <w:caps w:val="0"/>
                <w:color w:val="454545"/>
                <w:spacing w:val="0"/>
                <w:kern w:val="0"/>
                <w:sz w:val="18"/>
                <w:szCs w:val="18"/>
                <w:bdr w:val="none" w:color="auto" w:sz="0" w:space="0"/>
                <w:lang w:val="en-US" w:eastAsia="zh-CN" w:bidi="ar"/>
              </w:rPr>
              <w:t>阿荣旗第五幼儿园</w:t>
            </w:r>
          </w:p>
        </w:tc>
        <w:tc>
          <w:tcPr>
            <w:tcW w:w="69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3EF9DCC9">
            <w:pPr>
              <w:rPr>
                <w:rFonts w:hint="eastAsia" w:ascii="微软雅黑" w:hAnsi="微软雅黑" w:eastAsia="微软雅黑" w:cs="微软雅黑"/>
                <w:i w:val="0"/>
                <w:iCs w:val="0"/>
                <w:caps w:val="0"/>
                <w:color w:val="454545"/>
                <w:spacing w:val="0"/>
                <w:sz w:val="24"/>
                <w:szCs w:val="24"/>
              </w:rPr>
            </w:pPr>
          </w:p>
        </w:tc>
        <w:tc>
          <w:tcPr>
            <w:tcW w:w="825" w:type="dxa"/>
            <w:tcBorders>
              <w:top w:val="single" w:color="auto" w:sz="8" w:space="0"/>
              <w:left w:val="single" w:color="auto" w:sz="8" w:space="0"/>
              <w:bottom w:val="single" w:color="auto" w:sz="8" w:space="0"/>
              <w:right w:val="single" w:color="auto" w:sz="8" w:space="0"/>
            </w:tcBorders>
            <w:shd w:val="clear" w:color="auto" w:fill="FFFFFF"/>
            <w:vAlign w:val="center"/>
          </w:tcPr>
          <w:p w14:paraId="4B6EA2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454545"/>
                <w:spacing w:val="0"/>
                <w:kern w:val="0"/>
                <w:sz w:val="18"/>
                <w:szCs w:val="18"/>
                <w:bdr w:val="none" w:color="auto" w:sz="0" w:space="0"/>
                <w:lang w:val="en-US" w:eastAsia="zh-CN" w:bidi="ar"/>
              </w:rPr>
              <w:t>6</w:t>
            </w:r>
          </w:p>
        </w:tc>
        <w:tc>
          <w:tcPr>
            <w:tcW w:w="282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26DDD0E3">
            <w:pPr>
              <w:rPr>
                <w:rFonts w:hint="eastAsia" w:ascii="微软雅黑" w:hAnsi="微软雅黑" w:eastAsia="微软雅黑" w:cs="微软雅黑"/>
                <w:i w:val="0"/>
                <w:iCs w:val="0"/>
                <w:caps w:val="0"/>
                <w:color w:val="454545"/>
                <w:spacing w:val="0"/>
                <w:sz w:val="24"/>
                <w:szCs w:val="24"/>
              </w:rPr>
            </w:pPr>
          </w:p>
        </w:tc>
        <w:tc>
          <w:tcPr>
            <w:tcW w:w="307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0C4DDE97">
            <w:pPr>
              <w:rPr>
                <w:rFonts w:hint="eastAsia" w:ascii="微软雅黑" w:hAnsi="微软雅黑" w:eastAsia="微软雅黑" w:cs="微软雅黑"/>
                <w:i w:val="0"/>
                <w:iCs w:val="0"/>
                <w:caps w:val="0"/>
                <w:color w:val="454545"/>
                <w:spacing w:val="0"/>
                <w:sz w:val="24"/>
                <w:szCs w:val="24"/>
              </w:rPr>
            </w:pPr>
          </w:p>
        </w:tc>
        <w:tc>
          <w:tcPr>
            <w:tcW w:w="1605" w:type="dxa"/>
            <w:tcBorders>
              <w:top w:val="single" w:color="auto" w:sz="8" w:space="0"/>
              <w:left w:val="single" w:color="auto" w:sz="8" w:space="0"/>
              <w:bottom w:val="single" w:color="auto" w:sz="8" w:space="0"/>
              <w:right w:val="single" w:color="auto" w:sz="8" w:space="0"/>
            </w:tcBorders>
            <w:shd w:val="clear" w:color="auto" w:fill="FFFFFF"/>
            <w:vAlign w:val="center"/>
          </w:tcPr>
          <w:p w14:paraId="70DB51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454545"/>
                <w:spacing w:val="0"/>
                <w:kern w:val="0"/>
                <w:sz w:val="18"/>
                <w:szCs w:val="18"/>
                <w:bdr w:val="none" w:color="auto" w:sz="0" w:space="0"/>
                <w:lang w:val="en-US" w:eastAsia="zh-CN" w:bidi="ar"/>
              </w:rPr>
              <w:t>刘冬冬13847013453</w:t>
            </w:r>
          </w:p>
        </w:tc>
      </w:tr>
      <w:tr w14:paraId="00627F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5" w:type="dxa"/>
            <w:tcBorders>
              <w:top w:val="single" w:color="auto" w:sz="8" w:space="0"/>
              <w:left w:val="single" w:color="auto" w:sz="8" w:space="0"/>
              <w:bottom w:val="single" w:color="auto" w:sz="8" w:space="0"/>
              <w:right w:val="single" w:color="auto" w:sz="8" w:space="0"/>
            </w:tcBorders>
            <w:shd w:val="clear" w:color="auto" w:fill="FFFFFF"/>
            <w:vAlign w:val="center"/>
          </w:tcPr>
          <w:p w14:paraId="63DAAE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pPr>
            <w:r>
              <w:rPr>
                <w:rFonts w:hint="eastAsia" w:ascii="宋体" w:hAnsi="宋体" w:eastAsia="宋体" w:cs="宋体"/>
                <w:i w:val="0"/>
                <w:iCs w:val="0"/>
                <w:caps w:val="0"/>
                <w:color w:val="454545"/>
                <w:spacing w:val="0"/>
                <w:kern w:val="0"/>
                <w:sz w:val="18"/>
                <w:szCs w:val="18"/>
                <w:bdr w:val="none" w:color="auto" w:sz="0" w:space="0"/>
                <w:lang w:val="en-US" w:eastAsia="zh-CN" w:bidi="ar"/>
              </w:rPr>
              <w:t>3</w:t>
            </w:r>
          </w:p>
        </w:tc>
        <w:tc>
          <w:tcPr>
            <w:tcW w:w="1185" w:type="dxa"/>
            <w:tcBorders>
              <w:top w:val="single" w:color="auto" w:sz="8" w:space="0"/>
              <w:left w:val="single" w:color="auto" w:sz="8" w:space="0"/>
              <w:bottom w:val="single" w:color="auto" w:sz="8" w:space="0"/>
              <w:right w:val="single" w:color="auto" w:sz="8" w:space="0"/>
            </w:tcBorders>
            <w:shd w:val="clear" w:color="auto" w:fill="FFFFFF"/>
            <w:vAlign w:val="center"/>
          </w:tcPr>
          <w:p w14:paraId="26D69C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pPr>
            <w:r>
              <w:rPr>
                <w:rFonts w:hint="eastAsia" w:ascii="宋体" w:hAnsi="宋体" w:eastAsia="宋体" w:cs="宋体"/>
                <w:i w:val="0"/>
                <w:iCs w:val="0"/>
                <w:caps w:val="0"/>
                <w:color w:val="454545"/>
                <w:spacing w:val="0"/>
                <w:kern w:val="0"/>
                <w:sz w:val="18"/>
                <w:szCs w:val="18"/>
                <w:bdr w:val="none" w:color="auto" w:sz="0" w:space="0"/>
                <w:lang w:val="en-US" w:eastAsia="zh-CN" w:bidi="ar"/>
              </w:rPr>
              <w:t>第四幼儿园</w:t>
            </w:r>
          </w:p>
        </w:tc>
        <w:tc>
          <w:tcPr>
            <w:tcW w:w="690" w:type="dxa"/>
            <w:tcBorders>
              <w:top w:val="single" w:color="auto" w:sz="8" w:space="0"/>
              <w:left w:val="single" w:color="auto" w:sz="8" w:space="0"/>
              <w:bottom w:val="single" w:color="auto" w:sz="8" w:space="0"/>
              <w:right w:val="single" w:color="auto" w:sz="8" w:space="0"/>
            </w:tcBorders>
            <w:shd w:val="clear" w:color="auto" w:fill="FFFFFF"/>
            <w:vAlign w:val="center"/>
          </w:tcPr>
          <w:p w14:paraId="7AFEF7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pPr>
            <w:r>
              <w:rPr>
                <w:rFonts w:hint="eastAsia" w:ascii="宋体" w:hAnsi="宋体" w:eastAsia="宋体" w:cs="宋体"/>
                <w:i w:val="0"/>
                <w:iCs w:val="0"/>
                <w:caps w:val="0"/>
                <w:color w:val="454545"/>
                <w:spacing w:val="0"/>
                <w:kern w:val="0"/>
                <w:sz w:val="18"/>
                <w:szCs w:val="18"/>
                <w:bdr w:val="none" w:color="auto" w:sz="0" w:space="0"/>
                <w:lang w:val="en-US" w:eastAsia="zh-CN" w:bidi="ar"/>
              </w:rPr>
              <w:t>厨师</w:t>
            </w:r>
          </w:p>
        </w:tc>
        <w:tc>
          <w:tcPr>
            <w:tcW w:w="825" w:type="dxa"/>
            <w:tcBorders>
              <w:top w:val="single" w:color="auto" w:sz="8" w:space="0"/>
              <w:left w:val="single" w:color="auto" w:sz="8" w:space="0"/>
              <w:bottom w:val="single" w:color="auto" w:sz="8" w:space="0"/>
              <w:right w:val="single" w:color="auto" w:sz="8" w:space="0"/>
            </w:tcBorders>
            <w:shd w:val="clear" w:color="auto" w:fill="FFFFFF"/>
            <w:vAlign w:val="center"/>
          </w:tcPr>
          <w:p w14:paraId="349064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454545"/>
                <w:spacing w:val="0"/>
                <w:kern w:val="0"/>
                <w:sz w:val="18"/>
                <w:szCs w:val="18"/>
                <w:bdr w:val="none" w:color="auto" w:sz="0" w:space="0"/>
                <w:lang w:val="en-US" w:eastAsia="zh-CN" w:bidi="ar"/>
              </w:rPr>
              <w:t>1</w:t>
            </w:r>
          </w:p>
        </w:tc>
        <w:tc>
          <w:tcPr>
            <w:tcW w:w="2820" w:type="dxa"/>
            <w:tcBorders>
              <w:top w:val="single" w:color="auto" w:sz="8" w:space="0"/>
              <w:left w:val="single" w:color="auto" w:sz="8" w:space="0"/>
              <w:bottom w:val="single" w:color="auto" w:sz="8" w:space="0"/>
              <w:right w:val="single" w:color="auto" w:sz="8" w:space="0"/>
            </w:tcBorders>
            <w:shd w:val="clear" w:color="auto" w:fill="FFFFFF"/>
            <w:vAlign w:val="center"/>
          </w:tcPr>
          <w:p w14:paraId="718820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pPr>
            <w:r>
              <w:rPr>
                <w:rFonts w:hint="eastAsia" w:ascii="宋体" w:hAnsi="宋体" w:eastAsia="宋体" w:cs="宋体"/>
                <w:i w:val="0"/>
                <w:iCs w:val="0"/>
                <w:caps w:val="0"/>
                <w:color w:val="454545"/>
                <w:spacing w:val="0"/>
                <w:kern w:val="0"/>
                <w:sz w:val="18"/>
                <w:szCs w:val="18"/>
                <w:bdr w:val="none" w:color="auto" w:sz="0" w:space="0"/>
                <w:lang w:val="en-US" w:eastAsia="zh-CN" w:bidi="ar"/>
              </w:rPr>
              <w:t>1.学历为初中及以上;</w:t>
            </w:r>
          </w:p>
          <w:p w14:paraId="42F353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pPr>
            <w:r>
              <w:rPr>
                <w:rFonts w:hint="eastAsia" w:ascii="宋体" w:hAnsi="宋体" w:eastAsia="宋体" w:cs="宋体"/>
                <w:i w:val="0"/>
                <w:iCs w:val="0"/>
                <w:caps w:val="0"/>
                <w:color w:val="454545"/>
                <w:spacing w:val="0"/>
                <w:kern w:val="0"/>
                <w:sz w:val="18"/>
                <w:szCs w:val="18"/>
                <w:bdr w:val="none" w:color="auto" w:sz="0" w:space="0"/>
                <w:lang w:val="en-US" w:eastAsia="zh-CN" w:bidi="ar"/>
              </w:rPr>
              <w:t>2.具备胜任厨师岗位的技能。</w:t>
            </w:r>
          </w:p>
        </w:tc>
        <w:tc>
          <w:tcPr>
            <w:tcW w:w="3075" w:type="dxa"/>
            <w:tcBorders>
              <w:top w:val="single" w:color="auto" w:sz="8" w:space="0"/>
              <w:left w:val="single" w:color="auto" w:sz="8" w:space="0"/>
              <w:bottom w:val="single" w:color="auto" w:sz="8" w:space="0"/>
              <w:right w:val="single" w:color="auto" w:sz="8" w:space="0"/>
            </w:tcBorders>
            <w:shd w:val="clear" w:color="auto" w:fill="FFFFFF"/>
            <w:vAlign w:val="center"/>
          </w:tcPr>
          <w:p w14:paraId="11CE37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pPr>
            <w:r>
              <w:rPr>
                <w:rFonts w:hint="eastAsia" w:ascii="宋体" w:hAnsi="宋体" w:eastAsia="宋体" w:cs="宋体"/>
                <w:i w:val="0"/>
                <w:iCs w:val="0"/>
                <w:caps w:val="0"/>
                <w:color w:val="454545"/>
                <w:spacing w:val="0"/>
                <w:kern w:val="0"/>
                <w:sz w:val="18"/>
                <w:szCs w:val="18"/>
                <w:bdr w:val="none" w:color="auto" w:sz="0" w:space="0"/>
                <w:lang w:val="en-US" w:eastAsia="zh-CN" w:bidi="ar"/>
              </w:rPr>
              <w:t>1.持有厨师证和健康证；</w:t>
            </w:r>
          </w:p>
          <w:p w14:paraId="0283F4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both"/>
            </w:pPr>
            <w:r>
              <w:rPr>
                <w:rFonts w:hint="eastAsia" w:ascii="宋体" w:hAnsi="宋体" w:eastAsia="宋体" w:cs="宋体"/>
                <w:i w:val="0"/>
                <w:iCs w:val="0"/>
                <w:caps w:val="0"/>
                <w:color w:val="454545"/>
                <w:spacing w:val="0"/>
                <w:kern w:val="0"/>
                <w:sz w:val="18"/>
                <w:szCs w:val="18"/>
                <w:bdr w:val="none" w:color="auto" w:sz="0" w:space="0"/>
                <w:lang w:val="en-US" w:eastAsia="zh-CN" w:bidi="ar"/>
              </w:rPr>
              <w:t>2.符合招聘公告中其他应聘资格条件。</w:t>
            </w:r>
          </w:p>
        </w:tc>
        <w:tc>
          <w:tcPr>
            <w:tcW w:w="1605" w:type="dxa"/>
            <w:tcBorders>
              <w:top w:val="single" w:color="auto" w:sz="8" w:space="0"/>
              <w:left w:val="single" w:color="auto" w:sz="8" w:space="0"/>
              <w:bottom w:val="single" w:color="auto" w:sz="8" w:space="0"/>
              <w:right w:val="single" w:color="auto" w:sz="8" w:space="0"/>
            </w:tcBorders>
            <w:shd w:val="clear" w:color="auto" w:fill="FFFFFF"/>
            <w:vAlign w:val="center"/>
          </w:tcPr>
          <w:p w14:paraId="29B148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i w:val="0"/>
                <w:iCs w:val="0"/>
                <w:caps w:val="0"/>
                <w:color w:val="454545"/>
                <w:spacing w:val="0"/>
                <w:kern w:val="0"/>
                <w:sz w:val="18"/>
                <w:szCs w:val="18"/>
                <w:bdr w:val="none" w:color="auto" w:sz="0" w:space="0"/>
                <w:lang w:val="en-US" w:eastAsia="zh-CN" w:bidi="ar"/>
              </w:rPr>
              <w:t>郑丹丹15149235556</w:t>
            </w:r>
          </w:p>
        </w:tc>
      </w:tr>
    </w:tbl>
    <w:p w14:paraId="1C37D5C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layui-icon">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158C552F"/>
    <w:rsid w:val="158C5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003399"/>
      <w:u w:val="none"/>
    </w:rPr>
  </w:style>
  <w:style w:type="character" w:styleId="9">
    <w:name w:val="Hyperlink"/>
    <w:basedOn w:val="6"/>
    <w:uiPriority w:val="0"/>
    <w:rPr>
      <w:color w:val="003399"/>
      <w:u w:val="none"/>
    </w:rPr>
  </w:style>
  <w:style w:type="character" w:customStyle="1" w:styleId="10">
    <w:name w:val="layui-laypage-curr"/>
    <w:basedOn w:val="6"/>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478</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2024-08-04T01:28:00Z</dcterms:created>
  <dc:creator>水无鱼</dc:creator>
  <cp:lastModifiedBy>水无鱼</cp:lastModifiedBy>
  <dcterms:modified xsi:type="dcterms:W3CDTF">2024-08-04T09:27:11Z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BE30B66A822A43B389D83A5CA3FB0614_11</vt:lpwstr>
  </property>
</Properties>
</file>