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1EC6" w14:textId="77777777" w:rsidR="00D22057" w:rsidRPr="00587008" w:rsidRDefault="00D22057" w:rsidP="00D22057">
      <w:pPr>
        <w:spacing w:line="600" w:lineRule="exact"/>
        <w:rPr>
          <w:rFonts w:ascii="微软雅黑" w:eastAsia="微软雅黑" w:hAnsi="微软雅黑"/>
          <w:bCs/>
          <w:kern w:val="0"/>
          <w:sz w:val="32"/>
          <w:szCs w:val="32"/>
          <w:shd w:val="clear" w:color="auto" w:fill="FFFFFF"/>
        </w:rPr>
      </w:pPr>
      <w:r w:rsidRPr="00587008">
        <w:rPr>
          <w:rFonts w:ascii="微软雅黑" w:eastAsia="微软雅黑" w:hAnsi="微软雅黑" w:hint="eastAsia"/>
          <w:bCs/>
          <w:kern w:val="0"/>
          <w:sz w:val="32"/>
          <w:szCs w:val="32"/>
          <w:shd w:val="clear" w:color="auto" w:fill="FFFFFF"/>
        </w:rPr>
        <w:t>附件1</w:t>
      </w:r>
    </w:p>
    <w:p w14:paraId="5C258864" w14:textId="77777777" w:rsidR="00D22057" w:rsidRDefault="00D22057" w:rsidP="00D2205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OLE_LINK36"/>
      <w:bookmarkStart w:id="1" w:name="OLE_LINK35"/>
      <w:bookmarkStart w:id="2" w:name="OLE_LINK34"/>
      <w:bookmarkStart w:id="3" w:name="OLE_LINK33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商丘市第二中学2024年招聘</w:t>
      </w:r>
    </w:p>
    <w:bookmarkEnd w:id="0"/>
    <w:bookmarkEnd w:id="1"/>
    <w:bookmarkEnd w:id="2"/>
    <w:bookmarkEnd w:id="3"/>
    <w:p w14:paraId="26EE44EA" w14:textId="77777777" w:rsidR="00D22057" w:rsidRDefault="00D22057" w:rsidP="00D22057">
      <w:pPr>
        <w:spacing w:line="560" w:lineRule="exact"/>
        <w:jc w:val="center"/>
        <w:rPr>
          <w:rFonts w:ascii="仿宋" w:eastAsia="仿宋" w:cs="仿宋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高层次人才岗位表</w:t>
      </w:r>
    </w:p>
    <w:tbl>
      <w:tblPr>
        <w:tblW w:w="8810" w:type="dxa"/>
        <w:tblInd w:w="98" w:type="dxa"/>
        <w:tblLayout w:type="fixed"/>
        <w:tblLook w:val="0000" w:firstRow="0" w:lastRow="0" w:firstColumn="0" w:lastColumn="0" w:noHBand="0" w:noVBand="0"/>
      </w:tblPr>
      <w:tblGrid>
        <w:gridCol w:w="520"/>
        <w:gridCol w:w="1230"/>
        <w:gridCol w:w="790"/>
        <w:gridCol w:w="3470"/>
        <w:gridCol w:w="2800"/>
      </w:tblGrid>
      <w:tr w:rsidR="00D22057" w14:paraId="7DC09C64" w14:textId="77777777" w:rsidTr="001231C1">
        <w:trPr>
          <w:trHeight w:val="600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67DA8" w14:textId="77777777" w:rsidR="00D22057" w:rsidRDefault="00D22057" w:rsidP="001231C1">
            <w:pPr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55CC" w14:textId="77777777" w:rsidR="00D22057" w:rsidRDefault="00D22057" w:rsidP="001231C1">
            <w:pPr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B3CB1" w14:textId="77777777" w:rsidR="00D22057" w:rsidRDefault="00D22057" w:rsidP="001231C1">
            <w:pPr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招聘</w:t>
            </w:r>
            <w: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6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41402" w14:textId="77777777" w:rsidR="00D22057" w:rsidRDefault="00D22057" w:rsidP="001231C1">
            <w:pPr>
              <w:widowControl/>
              <w:jc w:val="center"/>
              <w:rPr>
                <w:rFonts w:ascii="黑体" w:eastAsia="黑体" w:hAnsi="宋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资格条件</w:t>
            </w:r>
          </w:p>
        </w:tc>
      </w:tr>
      <w:tr w:rsidR="00D22057" w14:paraId="4F9D1245" w14:textId="77777777" w:rsidTr="001231C1">
        <w:trPr>
          <w:trHeight w:val="600"/>
        </w:trPr>
        <w:tc>
          <w:tcPr>
            <w:tcW w:w="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9858" w14:textId="77777777" w:rsidR="00D22057" w:rsidRDefault="00D22057" w:rsidP="001231C1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D5716" w14:textId="77777777" w:rsidR="00D22057" w:rsidRDefault="00D22057" w:rsidP="001231C1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2CF24" w14:textId="77777777" w:rsidR="00D22057" w:rsidRDefault="00D22057" w:rsidP="001231C1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18481" w14:textId="77777777" w:rsidR="00D22057" w:rsidRDefault="00D22057" w:rsidP="001231C1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4F5F8" w14:textId="77777777" w:rsidR="00D22057" w:rsidRDefault="00D22057" w:rsidP="001231C1">
            <w:pPr>
              <w:widowControl/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其他条件要求</w:t>
            </w:r>
          </w:p>
        </w:tc>
      </w:tr>
      <w:tr w:rsidR="00D22057" w14:paraId="40D2527A" w14:textId="77777777" w:rsidTr="001231C1">
        <w:trPr>
          <w:trHeight w:val="18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D2BF8D" w14:textId="77777777" w:rsidR="00D22057" w:rsidRDefault="00D22057" w:rsidP="00123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B5FEF" w14:textId="77777777" w:rsidR="00D22057" w:rsidRDefault="00D22057" w:rsidP="001231C1">
            <w:pPr>
              <w:widowControl/>
              <w:jc w:val="center"/>
              <w:rPr>
                <w:rFonts w:asciiTheme="minorEastAsia" w:hAnsiTheme="minorEastAsia" w:cstheme="minorEastAsia"/>
                <w:color w:val="222222"/>
                <w:kern w:val="0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222222"/>
                <w:kern w:val="0"/>
              </w:rPr>
              <w:t>初中英语</w:t>
            </w:r>
          </w:p>
          <w:p w14:paraId="0E6C3A41" w14:textId="77777777" w:rsidR="00D22057" w:rsidRDefault="00D22057" w:rsidP="001231C1">
            <w:pPr>
              <w:widowControl/>
              <w:jc w:val="center"/>
              <w:rPr>
                <w:rFonts w:asciiTheme="minorEastAsia" w:hAnsiTheme="minorEastAsia" w:cstheme="minorEastAsia"/>
                <w:color w:val="222222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38EB3" w14:textId="77777777" w:rsidR="00D22057" w:rsidRDefault="00D22057" w:rsidP="001231C1">
            <w:pPr>
              <w:widowControl/>
              <w:jc w:val="center"/>
              <w:rPr>
                <w:rFonts w:ascii="仿宋_GB2312" w:eastAsia="仿宋_GB2312" w:hAnsi="宋体" w:cs="仿宋_GB2312"/>
                <w:color w:val="22222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222222"/>
                <w:kern w:val="0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666FB" w14:textId="77777777" w:rsidR="00D22057" w:rsidRDefault="00D22057" w:rsidP="001231C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Theme="minorHAnsi" w:eastAsiaTheme="minorEastAsia" w:hAnsiTheme="minorHAnsi" w:cstheme="minorBidi" w:hint="eastAsia"/>
              </w:rPr>
              <w:t>外国语言文学类（英语）</w:t>
            </w:r>
            <w:r>
              <w:rPr>
                <w:rFonts w:asciiTheme="minorHAnsi" w:eastAsiaTheme="minorEastAsia" w:hAnsiTheme="minorHAnsi" w:cstheme="minorBidi"/>
              </w:rPr>
              <w:t>(050201)</w:t>
            </w:r>
            <w:r>
              <w:rPr>
                <w:rFonts w:asciiTheme="minorHAnsi" w:eastAsiaTheme="minorEastAsia" w:hAnsiTheme="minorHAnsi" w:cstheme="minorBidi" w:hint="eastAsia"/>
              </w:rPr>
              <w:t>、商务英语</w:t>
            </w:r>
            <w:r>
              <w:rPr>
                <w:rFonts w:asciiTheme="minorHAnsi" w:eastAsiaTheme="minorEastAsia" w:hAnsiTheme="minorHAnsi" w:cstheme="minorBidi"/>
              </w:rPr>
              <w:t>(050262)</w:t>
            </w:r>
            <w:r>
              <w:rPr>
                <w:rFonts w:asciiTheme="minorHAnsi" w:eastAsiaTheme="minorEastAsia" w:hAnsiTheme="minorHAnsi" w:cstheme="minorBidi" w:hint="eastAsia"/>
              </w:rPr>
              <w:t>、学科教学（英语）（</w:t>
            </w:r>
            <w:r>
              <w:rPr>
                <w:rFonts w:asciiTheme="minorHAnsi" w:eastAsiaTheme="minorEastAsia" w:hAnsiTheme="minorHAnsi" w:cstheme="minorBidi"/>
              </w:rPr>
              <w:t>045108</w:t>
            </w:r>
            <w:r>
              <w:rPr>
                <w:rFonts w:asciiTheme="minorHAnsi" w:eastAsiaTheme="minorEastAsia" w:hAnsiTheme="minorHAnsi" w:cstheme="minorBidi" w:hint="eastAsia"/>
              </w:rPr>
              <w:t>）、英语笔译（</w:t>
            </w:r>
            <w:r>
              <w:rPr>
                <w:rFonts w:asciiTheme="minorHAnsi" w:eastAsiaTheme="minorEastAsia" w:hAnsiTheme="minorHAnsi" w:cstheme="minorBidi"/>
              </w:rPr>
              <w:t>055101</w:t>
            </w:r>
            <w:r>
              <w:rPr>
                <w:rFonts w:asciiTheme="minorHAnsi" w:eastAsiaTheme="minorEastAsia" w:hAnsiTheme="minorHAnsi" w:cstheme="minorBidi" w:hint="eastAsia"/>
              </w:rPr>
              <w:t>）、英语口译（</w:t>
            </w:r>
            <w:r>
              <w:rPr>
                <w:rFonts w:asciiTheme="minorHAnsi" w:eastAsiaTheme="minorEastAsia" w:hAnsiTheme="minorHAnsi" w:cstheme="minorBidi"/>
              </w:rPr>
              <w:t>055102</w:t>
            </w:r>
            <w:r>
              <w:rPr>
                <w:rFonts w:asciiTheme="minorHAnsi" w:eastAsiaTheme="minorEastAsia" w:hAnsiTheme="minorHAnsi" w:cstheme="minorBidi" w:hint="eastAsia"/>
              </w:rPr>
              <w:t>）、英语语言文学（</w:t>
            </w:r>
            <w:r>
              <w:rPr>
                <w:rFonts w:asciiTheme="minorHAnsi" w:eastAsiaTheme="minorEastAsia" w:hAnsiTheme="minorHAnsi" w:cstheme="minorBidi"/>
              </w:rPr>
              <w:t>050201</w:t>
            </w:r>
            <w:r>
              <w:rPr>
                <w:rFonts w:asciiTheme="minorHAnsi" w:eastAsiaTheme="minorEastAsia" w:hAnsiTheme="minorHAnsi" w:cstheme="minorBidi" w:hint="eastAsia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等相关专业</w:t>
            </w:r>
          </w:p>
        </w:tc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991FC" w14:textId="77777777" w:rsidR="00D22057" w:rsidRPr="ED566D7E" w:rsidRDefault="00D22057" w:rsidP="001231C1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</w:rPr>
            </w:pPr>
            <w:r w:rsidRPr="004356E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1.普通高等教育硕士研究生，35周岁以下，</w:t>
            </w:r>
            <w:proofErr w:type="gramStart"/>
            <w:r w:rsidRPr="004356E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具点有</w:t>
            </w:r>
            <w:proofErr w:type="gramEnd"/>
            <w:r w:rsidRPr="004356E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 xml:space="preserve">相应层次、学科的教师资格证 </w:t>
            </w:r>
            <w:r>
              <w:rPr>
                <w:rFonts w:asciiTheme="minorEastAsia" w:eastAsiaTheme="minorEastAsia" w:hAnsiTheme="minorEastAsia" w:cs="宋体" w:hint="eastAsia"/>
                <w:color w:val="000000"/>
              </w:rPr>
              <w:t>；2.</w:t>
            </w:r>
            <w:r w:rsidRPr="004356E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具有中小学</w:t>
            </w:r>
            <w:proofErr w:type="gramStart"/>
            <w:r w:rsidRPr="004356E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教师副</w:t>
            </w:r>
            <w:proofErr w:type="gramEnd"/>
            <w:r w:rsidRPr="004356EE">
              <w:rPr>
                <w:rFonts w:asciiTheme="minorEastAsia" w:eastAsiaTheme="minorEastAsia" w:hAnsiTheme="minorEastAsia" w:cs="宋体" w:hint="eastAsia"/>
                <w:color w:val="000000"/>
                <w:kern w:val="0"/>
              </w:rPr>
              <w:t>高级及以上职称，普通高等教育本科及以上学历学位，40周岁以下，具有相应层次、学科的教师资格证。</w:t>
            </w:r>
          </w:p>
        </w:tc>
      </w:tr>
      <w:tr w:rsidR="00D22057" w14:paraId="4741C839" w14:textId="77777777" w:rsidTr="001231C1">
        <w:trPr>
          <w:trHeight w:val="184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B2FBAB" w14:textId="77777777" w:rsidR="00D22057" w:rsidRDefault="00D22057" w:rsidP="00123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DB7CB" w14:textId="77777777" w:rsidR="00D22057" w:rsidRDefault="00D22057" w:rsidP="001231C1">
            <w:pPr>
              <w:widowControl/>
              <w:jc w:val="center"/>
              <w:rPr>
                <w:rFonts w:asciiTheme="minorEastAsia" w:hAnsiTheme="minorEastAsia" w:cstheme="minorEastAsia"/>
                <w:color w:val="222222"/>
                <w:kern w:val="0"/>
              </w:rPr>
            </w:pPr>
            <w:r>
              <w:rPr>
                <w:rFonts w:asciiTheme="minorEastAsia" w:hAnsiTheme="minorEastAsia" w:cstheme="minorEastAsia" w:hint="eastAsia"/>
                <w:color w:val="222222"/>
                <w:kern w:val="0"/>
              </w:rPr>
              <w:t>初中</w:t>
            </w:r>
            <w:r>
              <w:rPr>
                <w:rFonts w:asciiTheme="minorEastAsia" w:eastAsiaTheme="minorEastAsia" w:hAnsiTheme="minorEastAsia" w:cstheme="minorEastAsia" w:hint="eastAsia"/>
                <w:color w:val="222222"/>
                <w:kern w:val="0"/>
              </w:rPr>
              <w:t>物理</w:t>
            </w:r>
          </w:p>
          <w:p w14:paraId="3C30DD6F" w14:textId="77777777" w:rsidR="00D22057" w:rsidRDefault="00D22057" w:rsidP="001231C1">
            <w:pPr>
              <w:widowControl/>
              <w:jc w:val="center"/>
              <w:rPr>
                <w:rFonts w:asciiTheme="minorEastAsia" w:hAnsiTheme="minorEastAsia" w:cstheme="minorEastAsia"/>
                <w:color w:val="222222"/>
                <w:kern w:val="0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BA60" w14:textId="77777777" w:rsidR="00D22057" w:rsidRDefault="00D22057" w:rsidP="001231C1">
            <w:pPr>
              <w:widowControl/>
              <w:jc w:val="center"/>
              <w:rPr>
                <w:rFonts w:ascii="仿宋_GB2312" w:eastAsia="仿宋_GB2312" w:hAnsi="宋体" w:cs="仿宋_GB2312"/>
                <w:color w:val="222222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222222"/>
                <w:kern w:val="0"/>
              </w:rPr>
              <w:t>1</w:t>
            </w: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C08E" w14:textId="77777777" w:rsidR="00D22057" w:rsidRDefault="00D22057" w:rsidP="001231C1">
            <w:pPr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</w:rPr>
              <w:t>物理学(070201)、应用物理学(070202)、核物理(070203)、声学(070204T)、系统科学与工程(070205T)、量子信息科学(070206T、学科教学（物理）（045105）、物理学（070200）、理论物理（070201）等相关专业</w:t>
            </w:r>
          </w:p>
        </w:tc>
        <w:tc>
          <w:tcPr>
            <w:tcW w:w="2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FCCC98" w14:textId="77777777" w:rsidR="00D22057" w:rsidRDefault="00D22057" w:rsidP="001231C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</w:tbl>
    <w:p w14:paraId="41AB06DA" w14:textId="77777777" w:rsidR="00D22057" w:rsidRDefault="00D22057" w:rsidP="00D22057"/>
    <w:p w14:paraId="5932B25C" w14:textId="0EC5F0F4" w:rsidR="00D22057" w:rsidRDefault="00D22057" w:rsidP="00D22057">
      <w:pPr>
        <w:widowControl/>
        <w:jc w:val="left"/>
      </w:pPr>
    </w:p>
    <w:sectPr w:rsidR="00D2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057"/>
    <w:rsid w:val="007F2509"/>
    <w:rsid w:val="00D2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CF71"/>
  <w15:chartTrackingRefBased/>
  <w15:docId w15:val="{CA2EF577-1DD6-4CFD-A7DC-D0138F8EB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05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 w</dc:creator>
  <cp:keywords/>
  <dc:description/>
  <cp:lastModifiedBy>hw w</cp:lastModifiedBy>
  <cp:revision>1</cp:revision>
  <dcterms:created xsi:type="dcterms:W3CDTF">2024-08-23T06:46:00Z</dcterms:created>
  <dcterms:modified xsi:type="dcterms:W3CDTF">2024-08-23T06:47:00Z</dcterms:modified>
</cp:coreProperties>
</file>