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91B58">
      <w:pPr>
        <w:pStyle w:val="5"/>
        <w:adjustRightInd w:val="0"/>
        <w:snapToGrid w:val="0"/>
        <w:spacing w:before="0" w:beforeAutospacing="0" w:after="0" w:afterAutospacing="0" w:line="520" w:lineRule="exact"/>
        <w:rPr>
          <w:rFonts w:ascii="仿宋_GB2312" w:hAnsi="仿宋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3921BA94">
      <w:pPr>
        <w:adjustRightInd w:val="0"/>
        <w:snapToGrid w:val="0"/>
        <w:spacing w:line="520" w:lineRule="exact"/>
        <w:ind w:firstLine="200"/>
        <w:jc w:val="center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  诺  书</w:t>
      </w:r>
    </w:p>
    <w:p w14:paraId="74C47078">
      <w:pPr>
        <w:adjustRightInd w:val="0"/>
        <w:snapToGrid w:val="0"/>
        <w:spacing w:line="520" w:lineRule="exact"/>
        <w:ind w:firstLine="200"/>
        <w:jc w:val="left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692CE6">
      <w:pPr>
        <w:adjustRightInd w:val="0"/>
        <w:snapToGrid w:val="0"/>
        <w:spacing w:line="520" w:lineRule="exact"/>
        <w:ind w:firstLine="200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本人郑重承诺：</w:t>
      </w:r>
    </w:p>
    <w:p w14:paraId="06756187">
      <w:pPr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已仔细阅读“中国教育考试网-中小学教师资格考试栏目”（http://ntce.neea.edu.cn）报名公告中的各项内容及注意事项，充分了解北京市教师资格网（http://www.bjtcc.org.cn/）公布的参加北京市教师资格考试和认定所需的各项条件。</w:t>
      </w:r>
    </w:p>
    <w:p w14:paraId="57984AEF">
      <w:pPr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二、网上报名和网上审核时，所提交的信息及电子材料真实、准确、有效，没有因故意犯罪受到有期徒刑以上刑事处罚的记录，亦没有在近5年内被撤销教师资格的情况。</w:t>
      </w:r>
    </w:p>
    <w:p w14:paraId="7297CF5B">
      <w:pPr>
        <w:adjustRightInd w:val="0"/>
        <w:snapToGrid w:val="0"/>
        <w:spacing w:line="520" w:lineRule="exact"/>
        <w:ind w:firstLine="624" w:firstLineChars="195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三、如有违反考试纪律的行为，愿按照《国家教育考试违规处理办法》接受考试机构的处理。</w:t>
      </w:r>
    </w:p>
    <w:p w14:paraId="39359DE4">
      <w:pPr>
        <w:adjustRightInd w:val="0"/>
        <w:snapToGrid w:val="0"/>
        <w:spacing w:line="520" w:lineRule="exact"/>
        <w:ind w:firstLine="624" w:firstLineChars="195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如有违反上述承诺的行为，导致无法参加教师资格考试或认定，将自行承担由此造成的责任和损失。</w:t>
      </w:r>
    </w:p>
    <w:p w14:paraId="34699437">
      <w:pPr>
        <w:adjustRightInd w:val="0"/>
        <w:snapToGrid w:val="0"/>
        <w:spacing w:line="520" w:lineRule="exact"/>
        <w:ind w:firstLine="643" w:firstLineChars="200"/>
        <w:jc w:val="left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105EE7F6">
      <w:pPr>
        <w:adjustRightInd w:val="0"/>
        <w:snapToGrid w:val="0"/>
        <w:spacing w:line="520" w:lineRule="exact"/>
        <w:ind w:firstLine="643" w:firstLineChars="200"/>
        <w:jc w:val="left"/>
        <w:rPr>
          <w:rFonts w:ascii="仿宋_GB2312" w:hAnsi="仿宋" w:eastAsia="仿宋_GB2312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 w14:paraId="59E76456">
      <w:pPr>
        <w:wordWrap w:val="0"/>
        <w:adjustRightInd w:val="0"/>
        <w:snapToGrid w:val="0"/>
        <w:spacing w:line="520" w:lineRule="exact"/>
        <w:ind w:firstLine="200"/>
        <w:jc w:val="righ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pacing w:val="320"/>
          <w:kern w:val="0"/>
          <w:sz w:val="32"/>
          <w:szCs w:val="32"/>
          <w:fitText w:val="2240" w:id="-1161005056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" w:eastAsia="仿宋_GB2312"/>
          <w:color w:val="000000" w:themeColor="text1"/>
          <w:spacing w:val="0"/>
          <w:kern w:val="0"/>
          <w:sz w:val="32"/>
          <w:szCs w:val="32"/>
          <w:fitText w:val="2240" w:id="-1161005056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（签字）：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 w14:paraId="21DF7DEB">
      <w:pPr>
        <w:wordWrap w:val="0"/>
        <w:adjustRightInd w:val="0"/>
        <w:snapToGrid w:val="0"/>
        <w:spacing w:line="520" w:lineRule="exact"/>
        <w:ind w:firstLine="200"/>
        <w:jc w:val="right"/>
        <w:rPr>
          <w:rFonts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承诺人证件号码（必填）：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 w14:paraId="1261D0F4">
      <w:pPr>
        <w:adjustRightInd w:val="0"/>
        <w:snapToGrid w:val="0"/>
        <w:spacing w:line="520" w:lineRule="exact"/>
        <w:ind w:firstLine="200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E00D6E">
      <w:pPr>
        <w:adjustRightInd w:val="0"/>
        <w:snapToGrid w:val="0"/>
        <w:spacing w:line="520" w:lineRule="exact"/>
        <w:ind w:firstLine="200"/>
        <w:jc w:val="left"/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E395FD">
      <w:pPr>
        <w:adjustRightInd w:val="0"/>
        <w:snapToGrid w:val="0"/>
        <w:spacing w:line="520" w:lineRule="exact"/>
        <w:ind w:firstLine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   日</w:t>
      </w:r>
    </w:p>
    <w:p w14:paraId="2DE44EFF">
      <w:pPr>
        <w:jc w:val="left"/>
        <w:rPr>
          <w:rFonts w:ascii="仿宋" w:hAnsi="仿宋" w:eastAsia="仿宋"/>
          <w:sz w:val="32"/>
          <w:szCs w:val="32"/>
        </w:rPr>
      </w:pPr>
    </w:p>
    <w:p w14:paraId="3CC1738C"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8C53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17A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17A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YTFhY2FhY2RjN2E2ZjE5YjM5MTEwYTMzNTI3ZmUifQ=="/>
  </w:docVars>
  <w:rsids>
    <w:rsidRoot w:val="5C4C047E"/>
    <w:rsid w:val="00014D65"/>
    <w:rsid w:val="00016943"/>
    <w:rsid w:val="00232CCE"/>
    <w:rsid w:val="003538C7"/>
    <w:rsid w:val="00487C93"/>
    <w:rsid w:val="004A16B4"/>
    <w:rsid w:val="00500AB1"/>
    <w:rsid w:val="006138F8"/>
    <w:rsid w:val="006221A0"/>
    <w:rsid w:val="006344D3"/>
    <w:rsid w:val="007876F0"/>
    <w:rsid w:val="0080472C"/>
    <w:rsid w:val="00847E64"/>
    <w:rsid w:val="00926AFE"/>
    <w:rsid w:val="009B3128"/>
    <w:rsid w:val="00C56089"/>
    <w:rsid w:val="00CA2D56"/>
    <w:rsid w:val="00EE46CE"/>
    <w:rsid w:val="00F70B4C"/>
    <w:rsid w:val="00FA19C7"/>
    <w:rsid w:val="08C17C32"/>
    <w:rsid w:val="1A5453AF"/>
    <w:rsid w:val="4A2710F3"/>
    <w:rsid w:val="582D23BD"/>
    <w:rsid w:val="5C4C047E"/>
    <w:rsid w:val="628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  <w:rPr>
      <w:szCs w:val="2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2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unhideWhenUsed/>
    <w:qFormat/>
    <w:uiPriority w:val="99"/>
    <w:rPr>
      <w:rFonts w:asciiTheme="minorHAnsi" w:hAnsiTheme="minorHAnsi" w:eastAsiaTheme="minorEastAsia" w:cstheme="minorBidi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6198</Words>
  <Characters>6847</Characters>
  <Lines>50</Lines>
  <Paragraphs>14</Paragraphs>
  <TotalTime>81</TotalTime>
  <ScaleCrop>false</ScaleCrop>
  <LinksUpToDate>false</LinksUpToDate>
  <CharactersWithSpaces>7057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2024-10-23T01:40:00Z</dcterms:created>
  <dc:creator>史思</dc:creator>
  <cp:lastModifiedBy>真·大型肉食动物饲养员</cp:lastModifiedBy>
  <cp:lastPrinted>2023-10-31T22:28:00Z</cp:lastPrinted>
  <dcterms:modified xsi:type="dcterms:W3CDTF">2024-10-30T01:47:45Z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F0ABFC0510624302A0755BEE5F2C89FC_13</vt:lpwstr>
  </property>
</Properties>
</file>