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2A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松溪县2024年冬季“在松溪 筑未来”</w:t>
      </w:r>
    </w:p>
    <w:p w14:paraId="743A8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赴外招聘教育和医疗紧缺急需专业技术人才活动岗位简章</w:t>
      </w:r>
    </w:p>
    <w:tbl>
      <w:tblPr>
        <w:tblW w:w="1346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322"/>
        <w:gridCol w:w="737"/>
        <w:gridCol w:w="724"/>
        <w:gridCol w:w="1148"/>
        <w:gridCol w:w="1274"/>
        <w:gridCol w:w="4355"/>
        <w:gridCol w:w="1618"/>
        <w:gridCol w:w="2291"/>
      </w:tblGrid>
      <w:tr w14:paraId="7187D8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jc w:val="center"/>
        </w:trPr>
        <w:tc>
          <w:tcPr>
            <w:tcW w:w="13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CBC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单位名称</w:t>
            </w:r>
          </w:p>
        </w:tc>
        <w:tc>
          <w:tcPr>
            <w:tcW w:w="7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492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招聘岗位</w:t>
            </w:r>
          </w:p>
        </w:tc>
        <w:tc>
          <w:tcPr>
            <w:tcW w:w="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89B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招聘人数</w:t>
            </w:r>
          </w:p>
        </w:tc>
        <w:tc>
          <w:tcPr>
            <w:tcW w:w="11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0E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专业要求</w:t>
            </w:r>
          </w:p>
        </w:tc>
        <w:tc>
          <w:tcPr>
            <w:tcW w:w="127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5AB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学历要求</w:t>
            </w:r>
          </w:p>
        </w:tc>
        <w:tc>
          <w:tcPr>
            <w:tcW w:w="43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7F1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其他条件</w:t>
            </w:r>
          </w:p>
        </w:tc>
        <w:tc>
          <w:tcPr>
            <w:tcW w:w="161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11A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考试形式</w:t>
            </w:r>
          </w:p>
        </w:tc>
        <w:tc>
          <w:tcPr>
            <w:tcW w:w="22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89E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备注</w:t>
            </w:r>
          </w:p>
        </w:tc>
      </w:tr>
      <w:tr w14:paraId="41322C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32"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860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松溪第二中学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CBD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高中语文教师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F1D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2D3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中国语言文学类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D5C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D60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76BAA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1.教育部直属师范院校和福建师范大学师范专业本科及以上学历应往届毕业生。其中，硕士、博士毕业生本科阶段所学专业也需为中国语言文学类专业。</w:t>
            </w:r>
          </w:p>
          <w:p w14:paraId="027F1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2.“双一流”高校非师范专业本科学历应届毕业生或硕士及以上学历应往届毕业生。其中，硕士、博士毕业生本科阶段所学专业也需为中国语言文学类专业。</w:t>
            </w:r>
          </w:p>
          <w:p w14:paraId="6C014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3.国内省属重点师范院校师范专业本科及以上学历应往届毕业生。其中，硕士、博士毕业生本科阶段所学专业也需为中国语言文学类专业。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4FD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A23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58ED56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80"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EB1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松溪第二中学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81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高中数学教师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6F8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192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数学类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D08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22B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56857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1.教育部直属师范院校和福建师范大学师范专业本科及以上学历应往届毕业生。其中，硕士、博士毕业生本科阶段所学专业也需为数学类专业。</w:t>
            </w:r>
          </w:p>
          <w:p w14:paraId="313B2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2.“双一流”高校非师范专业本科学历应届毕业生或硕士及以上学历应往届毕业生。其中，硕士、博士毕业生本科阶段所学专业也需为数学类专业。</w:t>
            </w:r>
          </w:p>
          <w:p w14:paraId="0C6CEA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3.国内省属重点师范院校师范专业本科及以上学历应往届毕业生。其中，硕士、博士毕业生本科阶段所学专业也需为数学类专业。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93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495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006D0E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326"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072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松溪第二中学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47F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高中英语教师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2E6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67C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外国语言文学类</w:t>
            </w:r>
          </w:p>
          <w:p w14:paraId="70218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（英语语种）</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E49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DE8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14F70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1.教育部直属师范院校和福建师范大学师范专业本科及以上学历应往届毕业生。其中，硕士、博士毕业生本科阶段所学专业也需为外国语言文学类（英语语种）专业。</w:t>
            </w:r>
          </w:p>
          <w:p w14:paraId="46CFD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2.“双一流”高校非师范专业本科学历应届毕业生或硕士及以上学历应往届毕业生。其中，硕士、博士毕业生本科阶段所学专业也需为外国语言文学类（英语语种）专业。</w:t>
            </w:r>
          </w:p>
          <w:p w14:paraId="72D33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3.国内省属重点师范院校师范专业本科及以上学历应往届毕业生。其中，硕士、博士毕业生本科阶段所学专业也需为外国语言文学类（英语语种）专业。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D8F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63C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2B866A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353"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24E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松溪第二中学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7E1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高中物理教师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4F4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5</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52A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物理学类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87B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DF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0C5A6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1.教育部直属师范院校和福建师范大学师范专业本科及以上学历应往届毕业生。其中，硕士、博士毕业生本科阶段所学专业也需为物理学类专业。</w:t>
            </w:r>
          </w:p>
          <w:p w14:paraId="1D18A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2.“双一流”高校非师范专业本科学历应届毕业生或硕士及以上学历应往届毕业生。其中，硕士、博士毕业生本科阶段所学专业也需为物理学类专业。</w:t>
            </w:r>
          </w:p>
          <w:p w14:paraId="31656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3.国内省属重点师范院校师范专业本科及以上学历应往届毕业生。其中，硕士、博士毕业生本科阶段所学专业也需为物理学类专业。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B16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B52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3CEC92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75"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2ED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松溪第二中学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4C1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高中政治教师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2BD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209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政治学类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D10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8FE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1B16A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1.教育部直属师范院校和福建师范大学师范专业本科及以上学历应往届毕业生。其中，硕士、博士毕业生本科阶段所学专业也需为政治学类专业。</w:t>
            </w:r>
          </w:p>
          <w:p w14:paraId="48444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2.“双一流”高校非师范专业本科学历应届毕业生或硕士及以上学历应往届毕业生。其中，硕士、博士毕业生本科阶段所学专业也需为政治学类专业。</w:t>
            </w:r>
          </w:p>
          <w:p w14:paraId="04207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3.国内省属重点师范院校师范专业本科及以上学历应往届毕业生。其中，硕士、博士毕业生本科阶段所学专业也需为政治学类专业。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442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5E1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5D392F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94"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530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松溪县第三中学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A7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初中语文教师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C8EE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3E7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中国语言文学类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427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72B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62325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1.教育部直属师范院校和福建师范大学师范专业本科及以上学历应往届毕业生。其中，硕士、博士毕业生本科阶段所学专业也需为中国语言文学类专业。</w:t>
            </w:r>
          </w:p>
          <w:p w14:paraId="62227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2.“双一流”高校非师范专业本科学历应届毕业生或硕士及以上学历应往届毕业生。其中，硕士、博士毕业生本科阶段所学专业也需为中国语言文学类专业。</w:t>
            </w:r>
          </w:p>
          <w:p w14:paraId="0EAF9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3.国内省属重点师范院校师范专业本科及以上学历应往届毕业生。其中，硕士、博士毕业生本科阶段所学专业也需为中国语言文学类专业。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340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B73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5D0AA7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835"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98F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松溪县第三中学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FDD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初中数学教师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7E0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78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数学类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4C6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5D6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45C87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1.教育部直属师范院校和福建师范大学师范专业本科及以上学历应往届毕业生。其中，硕士、博士毕业生本科阶段所学专业也需为数学类专业。</w:t>
            </w:r>
          </w:p>
          <w:p w14:paraId="22D69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2.“双一流”高校非师范专业本科学历应届毕业生或硕士及以上学历应往届毕业生。其中，硕士、博士毕业生本科阶段所学专业也需为数学类专业。</w:t>
            </w:r>
          </w:p>
          <w:p w14:paraId="7CFDF8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3.国内省属重点师范院校师范专业本科及以上学历应往届毕业生。其中，硕士、博士毕业生本科阶段所学专业也需为数学类专业。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8C3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CBD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10136D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34"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053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松溪县第三中学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AF1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初中物理教师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D40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440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物理学类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BD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608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4E951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1.教育部直属师范院校和福建师范大学师范专业本科及以上学历应往届毕业生。其中，硕士、博士毕业生本科阶段所学专业也需为物理学类专业。</w:t>
            </w:r>
          </w:p>
          <w:p w14:paraId="52875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2.“双一流”高校非师范专业本科学历应届毕业生或硕士及以上学历应往届毕业生。其中，硕士、博士毕业生本科阶段所学专业也需为物理学类专业。</w:t>
            </w:r>
          </w:p>
          <w:p w14:paraId="14CB0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3.国内省属重点师范院校师范专业本科及以上学历应往届毕业生。其中，硕士、博士毕业生本科阶段所学专业也需为物理学类专业。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AE8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514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6AF4D5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37" w:hRule="atLeast"/>
          <w:jc w:val="center"/>
        </w:trPr>
        <w:tc>
          <w:tcPr>
            <w:tcW w:w="13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18D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松溪县第三中学</w:t>
            </w:r>
          </w:p>
        </w:tc>
        <w:tc>
          <w:tcPr>
            <w:tcW w:w="7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F84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初中政治教师</w:t>
            </w:r>
          </w:p>
        </w:tc>
        <w:tc>
          <w:tcPr>
            <w:tcW w:w="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56B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1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1C1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政治学类</w:t>
            </w:r>
          </w:p>
        </w:tc>
        <w:tc>
          <w:tcPr>
            <w:tcW w:w="12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BF6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43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D7B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持有相应学科的教师资格证书，本科生不超过28周岁，硕士研究生不超过35周岁，博士研究生不超过40周岁，并满足以下条件之一：</w:t>
            </w:r>
          </w:p>
          <w:p w14:paraId="113C4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1.教育部直属师范院校和福建师范大学师范专业本科及以上学历应往届毕业生。其中，硕士、博士毕业生本科阶段所学专业也需为政治学类专业。</w:t>
            </w:r>
          </w:p>
          <w:p w14:paraId="25CDB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2.“双一流”高校非师范专业本科学历应届毕业生或硕士及以上学历应往届毕业生。其中，硕士、博士毕业生本科阶段所学专业也需为政治学类专业。</w:t>
            </w:r>
          </w:p>
          <w:p w14:paraId="4042B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3.国内省属重点师范院校师范专业本科及以上学历应往届毕业生。其中，硕士、博士毕业生本科阶段所学专业也需为政治学类专业。</w:t>
            </w:r>
          </w:p>
        </w:tc>
        <w:tc>
          <w:tcPr>
            <w:tcW w:w="16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041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2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54C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bl>
    <w:p w14:paraId="50118091">
      <w:pPr>
        <w:rPr>
          <w:vanish/>
          <w:sz w:val="24"/>
          <w:szCs w:val="24"/>
        </w:rPr>
      </w:pPr>
    </w:p>
    <w:tbl>
      <w:tblPr>
        <w:tblW w:w="119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71"/>
        <w:gridCol w:w="653"/>
        <w:gridCol w:w="641"/>
        <w:gridCol w:w="1017"/>
        <w:gridCol w:w="1129"/>
        <w:gridCol w:w="3860"/>
        <w:gridCol w:w="1434"/>
        <w:gridCol w:w="2030"/>
      </w:tblGrid>
      <w:tr w14:paraId="39EDCC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30" w:hRule="atLeast"/>
          <w:jc w:val="center"/>
        </w:trPr>
        <w:tc>
          <w:tcPr>
            <w:tcW w:w="11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AD4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单位名称</w:t>
            </w:r>
          </w:p>
        </w:tc>
        <w:tc>
          <w:tcPr>
            <w:tcW w:w="6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C36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招聘岗位</w:t>
            </w:r>
          </w:p>
        </w:tc>
        <w:tc>
          <w:tcPr>
            <w:tcW w:w="6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384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招聘人数</w:t>
            </w:r>
          </w:p>
        </w:tc>
        <w:tc>
          <w:tcPr>
            <w:tcW w:w="10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3A6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专业要求</w:t>
            </w:r>
          </w:p>
        </w:tc>
        <w:tc>
          <w:tcPr>
            <w:tcW w:w="11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2D3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学历要求</w:t>
            </w:r>
          </w:p>
        </w:tc>
        <w:tc>
          <w:tcPr>
            <w:tcW w:w="38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43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其他条件</w:t>
            </w:r>
          </w:p>
        </w:tc>
        <w:tc>
          <w:tcPr>
            <w:tcW w:w="14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3F3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考试形式</w:t>
            </w:r>
          </w:p>
        </w:tc>
        <w:tc>
          <w:tcPr>
            <w:tcW w:w="20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F54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备注</w:t>
            </w:r>
          </w:p>
        </w:tc>
      </w:tr>
      <w:tr w14:paraId="07E382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76" w:hRule="atLeast"/>
          <w:jc w:val="center"/>
        </w:trPr>
        <w:tc>
          <w:tcPr>
            <w:tcW w:w="117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178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松溪县医院</w:t>
            </w:r>
          </w:p>
        </w:tc>
        <w:tc>
          <w:tcPr>
            <w:tcW w:w="65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D6C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专业技术</w:t>
            </w:r>
          </w:p>
        </w:tc>
        <w:tc>
          <w:tcPr>
            <w:tcW w:w="6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E08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7</w:t>
            </w:r>
          </w:p>
        </w:tc>
        <w:tc>
          <w:tcPr>
            <w:tcW w:w="10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C65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临床医学、外科学、病理学、皮肤病与性病学、麻醉学、急诊医学、医学影像学、口腔医学</w:t>
            </w:r>
          </w:p>
        </w:tc>
        <w:tc>
          <w:tcPr>
            <w:tcW w:w="112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522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38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C38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具有博士学位或正高职称，年龄在50周岁以下；具有高级职称，或硕士学位、中级职称，年龄在45周岁及以下；具有硕士学位，或学士学位、中级职称，年龄在40周岁及以下；具有学士及以上学位的当年度应届毕业生，年龄在30周岁及以下年限8年。</w:t>
            </w:r>
          </w:p>
        </w:tc>
        <w:tc>
          <w:tcPr>
            <w:tcW w:w="14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2CC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0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109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1DCF4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71" w:hRule="atLeast"/>
          <w:jc w:val="center"/>
        </w:trPr>
        <w:tc>
          <w:tcPr>
            <w:tcW w:w="117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BBE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松溪县医院</w:t>
            </w:r>
          </w:p>
        </w:tc>
        <w:tc>
          <w:tcPr>
            <w:tcW w:w="65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11E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专业技术</w:t>
            </w:r>
          </w:p>
        </w:tc>
        <w:tc>
          <w:tcPr>
            <w:tcW w:w="6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F06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0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AA4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中医学、中医内科学、中医硕士</w:t>
            </w:r>
          </w:p>
        </w:tc>
        <w:tc>
          <w:tcPr>
            <w:tcW w:w="112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BD1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38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B8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具有博士学位或正高职称，年龄在50周岁以下；具有高级职称，或硕士学位、中级职称，年龄在45周岁及以下；具有硕士学位，或学士学位、中级职称，年龄在40周岁及以下；具有学士及以上学位的当年度应届毕业生，年龄在30周岁及以下年限8年。</w:t>
            </w:r>
          </w:p>
        </w:tc>
        <w:tc>
          <w:tcPr>
            <w:tcW w:w="14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02A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0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BF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24EA84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71" w:hRule="atLeast"/>
          <w:jc w:val="center"/>
        </w:trPr>
        <w:tc>
          <w:tcPr>
            <w:tcW w:w="117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D29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松溪县中医院</w:t>
            </w:r>
          </w:p>
        </w:tc>
        <w:tc>
          <w:tcPr>
            <w:tcW w:w="65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3DD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专业技术</w:t>
            </w:r>
          </w:p>
        </w:tc>
        <w:tc>
          <w:tcPr>
            <w:tcW w:w="6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8CE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0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EA7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中医学、中医内科学、中医耳鼻咽喉科学、中医外科学、中医硕士</w:t>
            </w:r>
          </w:p>
        </w:tc>
        <w:tc>
          <w:tcPr>
            <w:tcW w:w="112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9A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38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B64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具有博士学位或正高职称，年龄在50周岁以下；具有高级职称，或硕士学位、中级职称，年龄在45周岁及以下；具有硕士学位，或学士学位、中级职称，年龄在40周岁及以下；具有学士及以上学位的当年度应届毕业生，年龄在30周岁及以下年限8年。</w:t>
            </w:r>
          </w:p>
        </w:tc>
        <w:tc>
          <w:tcPr>
            <w:tcW w:w="14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B6C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0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1C7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5C6A86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71" w:hRule="atLeast"/>
          <w:jc w:val="center"/>
        </w:trPr>
        <w:tc>
          <w:tcPr>
            <w:tcW w:w="117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727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松溪县中医院</w:t>
            </w:r>
          </w:p>
        </w:tc>
        <w:tc>
          <w:tcPr>
            <w:tcW w:w="65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DEA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专业技术</w:t>
            </w:r>
          </w:p>
        </w:tc>
        <w:tc>
          <w:tcPr>
            <w:tcW w:w="6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50A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0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D2D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临床医学、内科学、外科学、耳鼻咽喉科学、临床医学硕士</w:t>
            </w:r>
          </w:p>
        </w:tc>
        <w:tc>
          <w:tcPr>
            <w:tcW w:w="112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041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38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102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具有博士学位或正高职称，年龄在50周岁以下；具有高级职称，或硕士学位、中级职称，年龄在45周岁及以下；具有硕士学位，或学士学位、中级职称，年龄在40周岁及以下；具有学士及以上学位的当年度应届毕业生，年龄在30周岁及以下年限8年。</w:t>
            </w:r>
          </w:p>
        </w:tc>
        <w:tc>
          <w:tcPr>
            <w:tcW w:w="14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743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0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6A7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r w14:paraId="053F25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90" w:hRule="atLeast"/>
          <w:jc w:val="center"/>
        </w:trPr>
        <w:tc>
          <w:tcPr>
            <w:tcW w:w="117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868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松溪县妇幼保健院</w:t>
            </w:r>
          </w:p>
        </w:tc>
        <w:tc>
          <w:tcPr>
            <w:tcW w:w="65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454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专业技术</w:t>
            </w:r>
          </w:p>
        </w:tc>
        <w:tc>
          <w:tcPr>
            <w:tcW w:w="6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5CF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1</w:t>
            </w:r>
          </w:p>
        </w:tc>
        <w:tc>
          <w:tcPr>
            <w:tcW w:w="10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D8E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中西医临床医学、中医妇科学、中医儿科学、中医学、中医耳鼻咽喉科学</w:t>
            </w:r>
          </w:p>
        </w:tc>
        <w:tc>
          <w:tcPr>
            <w:tcW w:w="112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336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本科及以上</w:t>
            </w:r>
          </w:p>
        </w:tc>
        <w:tc>
          <w:tcPr>
            <w:tcW w:w="386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A5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具有博士学位或正高职称，年龄在50周岁以下；具有高级职称，或硕士学位、中级职称，年龄在45周岁及以下；具有硕士学位，或学士学位、中级职称，年龄在40周岁及以下；具有学士及以上学位的当年度应届毕业生，年龄在30周岁及以下年限8年。</w:t>
            </w:r>
          </w:p>
        </w:tc>
        <w:tc>
          <w:tcPr>
            <w:tcW w:w="14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4FC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面试(免笔试)</w:t>
            </w:r>
          </w:p>
        </w:tc>
        <w:tc>
          <w:tcPr>
            <w:tcW w:w="20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5D6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4"/>
                <w:szCs w:val="24"/>
                <w:bdr w:val="none" w:color="auto" w:sz="0" w:space="0"/>
              </w:rPr>
              <w:t>最低服务期限8年；2025年应届本科、硕士毕业生必须在7月31日前毕业并取得相应学位；2025年应届博士毕业生必须在7月31日前毕业，并在当年12月31日前取得相应学位。</w:t>
            </w:r>
          </w:p>
        </w:tc>
      </w:tr>
    </w:tbl>
    <w:p w14:paraId="7DA04390"/>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22962"/>
    <w:rsid w:val="3F52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2024-12-13T02:22:00Z</dcterms:created>
  <dc:creator>水无鱼</dc:creator>
  <cp:lastModifiedBy>水无鱼</cp:lastModifiedBy>
  <dcterms:modified xsi:type="dcterms:W3CDTF">2024-12-13T03:16:48Z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6981A9D791D84AC7AA2F4DF04ADCEB87_11</vt:lpwstr>
  </property>
</Properties>
</file>