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DBC3A">
      <w:pPr>
        <w:spacing w:beforeLines="0" w:afterLines="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 w14:paraId="3CC6FF4C">
      <w:pPr>
        <w:widowControl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48"/>
          <w:szCs w:val="48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8"/>
          <w:szCs w:val="48"/>
        </w:rPr>
        <w:t>黄石二中2024年冬季校园专项招聘教师岗位表（4人）</w:t>
      </w:r>
      <w:bookmarkEnd w:id="0"/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839"/>
        <w:gridCol w:w="928"/>
        <w:gridCol w:w="717"/>
        <w:gridCol w:w="765"/>
        <w:gridCol w:w="734"/>
        <w:gridCol w:w="851"/>
        <w:gridCol w:w="709"/>
        <w:gridCol w:w="1134"/>
        <w:gridCol w:w="1383"/>
        <w:gridCol w:w="806"/>
        <w:gridCol w:w="1134"/>
        <w:gridCol w:w="1645"/>
        <w:gridCol w:w="850"/>
        <w:gridCol w:w="4540"/>
        <w:gridCol w:w="847"/>
        <w:gridCol w:w="779"/>
      </w:tblGrid>
      <w:tr w14:paraId="4DEEB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7" w:hRule="atLeas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B33A20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A247EE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招聘单位</w:t>
            </w:r>
          </w:p>
        </w:tc>
        <w:tc>
          <w:tcPr>
            <w:tcW w:w="4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3880F4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招聘岗位</w:t>
            </w:r>
          </w:p>
        </w:tc>
        <w:tc>
          <w:tcPr>
            <w:tcW w:w="103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780968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报考资格条件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990964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考试方式</w:t>
            </w:r>
          </w:p>
        </w:tc>
      </w:tr>
      <w:tr w14:paraId="25109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DA0767">
            <w:pPr>
              <w:widowControl/>
              <w:spacing w:beforeLines="0" w:afterLine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0372A3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主管单位名称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AFB439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招聘单位名称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963720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岗位类别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DCE231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岗位等级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03BB27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</w:t>
            </w:r>
          </w:p>
          <w:p w14:paraId="597D1A5F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代码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706950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07CA60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招聘计划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2AF8C9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岗位描述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CB46BC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岗位所需</w:t>
            </w:r>
          </w:p>
          <w:p w14:paraId="33E3E9EF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A6FD41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328006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A7C4EE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年龄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54904D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专业工作经历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6480BA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其他条件</w:t>
            </w:r>
          </w:p>
        </w:tc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131DE9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面试入围比例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58EC14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备注</w:t>
            </w:r>
          </w:p>
        </w:tc>
      </w:tr>
      <w:tr w14:paraId="0195D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27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A084F1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35861C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黄石市教育局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F46263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黄石市第二中学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2485DA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专业技术岗位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5E14B8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十二级岗位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136E8A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1001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49B201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高中数学教师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F19C17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E97D6E">
            <w:pPr>
              <w:widowControl/>
              <w:spacing w:beforeLines="0" w:afterLine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从事高中数学教学工作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59710A">
            <w:pPr>
              <w:widowControl/>
              <w:spacing w:beforeLines="0" w:afterLine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本科、研究生：0701数学类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550CD6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本科及以上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CF4AB9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学士学位及以上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DACAA0">
            <w:pPr>
              <w:widowControl/>
              <w:spacing w:beforeLines="0" w:afterLines="0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25周岁及以下（具有硕士研究生及以上学历学位的，年龄可放宽至30周岁）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2B9030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不限</w:t>
            </w:r>
          </w:p>
        </w:tc>
        <w:tc>
          <w:tcPr>
            <w:tcW w:w="4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5341C7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1.2025年9月1日前取得大学本科及以上学历、学位证书。暂未取得教师资格证的应聘人员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可延长至试用期结束前取得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 xml:space="preserve">高中相应学科教师资格证，逾期未取得，解除聘用合同。   </w:t>
            </w:r>
          </w:p>
          <w:p w14:paraId="4B622E30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2.硕士研究生、本科专业一致。</w:t>
            </w:r>
          </w:p>
          <w:p w14:paraId="5B717E62">
            <w:pPr>
              <w:widowControl/>
              <w:spacing w:beforeLines="0" w:afterLines="0"/>
              <w:jc w:val="left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3.研究生（硕士）可聘至专技十一级。</w:t>
            </w:r>
          </w:p>
          <w:p w14:paraId="6A1BEDBD">
            <w:pPr>
              <w:widowControl/>
              <w:spacing w:beforeLines="0" w:afterLine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4.被录用的应聘人员最低服务年限不少于3年（含试用期）。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9B4F2F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1:3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ACDF29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校园招聘</w:t>
            </w:r>
          </w:p>
        </w:tc>
      </w:tr>
      <w:tr w14:paraId="1012A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98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C2E64B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2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AF2288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黄石市教育局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5EE804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黄石市第二中学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738F8B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专业技术岗位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A46BC7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十二级岗位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093813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1002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ADE1BA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高中化学教师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F4CAA9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DD7F6F">
            <w:pPr>
              <w:widowControl/>
              <w:spacing w:beforeLines="0" w:afterLine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从事高中化学教学工作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879AA9">
            <w:pPr>
              <w:widowControl/>
              <w:spacing w:beforeLines="0" w:afterLine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本科、研究生：0703化学类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F1BE0D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本科及以上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9C88E2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学士学位及以上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FCFDEF">
            <w:pPr>
              <w:widowControl/>
              <w:spacing w:beforeLines="0" w:afterLines="0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25周岁及以下（具有硕士研究生及以上学历学位的，年龄可放宽至30周岁）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70F5BE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不限</w:t>
            </w:r>
          </w:p>
        </w:tc>
        <w:tc>
          <w:tcPr>
            <w:tcW w:w="4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C8D421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1.2025年9月1日前取得大学本科及以上学历、学位证书。暂未取得教师资格证的应聘人员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可延长至试用期结束前取得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 xml:space="preserve">高中相应学科教师资格证，逾期未取得，解除聘用合同。   </w:t>
            </w:r>
          </w:p>
          <w:p w14:paraId="0E346CF4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2.硕士研究生、本科专业一致。</w:t>
            </w:r>
          </w:p>
          <w:p w14:paraId="62C8046B">
            <w:pPr>
              <w:widowControl/>
              <w:spacing w:beforeLines="0" w:afterLines="0"/>
              <w:jc w:val="left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3.研究生（硕士）可聘至专技十一级。</w:t>
            </w:r>
          </w:p>
          <w:p w14:paraId="40F58278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4.被录用的应聘人员最低服务年限不少于3年（含试用期）。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40B8D4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1:3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1C1F5C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校园招聘</w:t>
            </w:r>
          </w:p>
        </w:tc>
      </w:tr>
      <w:tr w14:paraId="7357E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82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848924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0EF35E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黄石市教育局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5DFCC4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黄石市第二中学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340B33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专业技术岗位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93F635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十二级岗位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E5DCD9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1003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5CBAF0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高中生物教师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F72F2C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922B95">
            <w:pPr>
              <w:widowControl/>
              <w:spacing w:beforeLines="0" w:afterLine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从事高中生物教学工作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91A9B8">
            <w:pPr>
              <w:widowControl/>
              <w:spacing w:beforeLines="0" w:afterLine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本科、研究生：0710生物科学类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1FD1B9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本科及以上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2FE150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学士学位及以上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270C21">
            <w:pPr>
              <w:widowControl/>
              <w:spacing w:beforeLines="0" w:afterLines="0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25周岁及以下（具有硕士研究生及以上学历学位的，年龄可放宽至30周岁）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A4C1D9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不限</w:t>
            </w:r>
          </w:p>
        </w:tc>
        <w:tc>
          <w:tcPr>
            <w:tcW w:w="4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2A1401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1.2025年9月1日前取得大学本科及以上学历、学位证书。暂未取得教师资格证的应聘人员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可延长至试用期结束前取得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 xml:space="preserve">高中相应学科教师资格证，逾期未取得，解除聘用合同。   </w:t>
            </w:r>
          </w:p>
          <w:p w14:paraId="1143878F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2.硕士研究生、本科专业一致。</w:t>
            </w:r>
          </w:p>
          <w:p w14:paraId="49019EF1">
            <w:pPr>
              <w:widowControl/>
              <w:spacing w:beforeLines="0" w:afterLines="0"/>
              <w:jc w:val="left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3.研究生（硕士）可聘至专技十一级。</w:t>
            </w:r>
          </w:p>
          <w:p w14:paraId="7115ED57">
            <w:pPr>
              <w:widowControl/>
              <w:spacing w:beforeLines="0" w:afterLine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4.被录用的应聘人员最低服务年限不少于3年（含试用期）。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1C42E1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1:3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51051A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校园招聘</w:t>
            </w:r>
          </w:p>
        </w:tc>
      </w:tr>
    </w:tbl>
    <w:p w14:paraId="1C491681">
      <w:pPr>
        <w:widowControl/>
        <w:spacing w:beforeLines="0" w:afterLines="0"/>
        <w:jc w:val="left"/>
        <w:rPr>
          <w:rFonts w:hint="eastAsia" w:ascii="黑体" w:hAnsi="黑体" w:eastAsia="黑体"/>
          <w:kern w:val="0"/>
          <w:sz w:val="32"/>
          <w:szCs w:val="24"/>
        </w:rPr>
      </w:pPr>
    </w:p>
    <w:p w14:paraId="266134D7">
      <w:pPr>
        <w:spacing w:beforeLines="0" w:afterLines="0"/>
        <w:rPr>
          <w:rFonts w:hint="eastAsia" w:ascii="黑体" w:hAnsi="黑体" w:eastAsia="黑体"/>
          <w:sz w:val="32"/>
          <w:szCs w:val="24"/>
        </w:rPr>
      </w:pPr>
    </w:p>
    <w:p w14:paraId="07466AC9">
      <w:pPr>
        <w:tabs>
          <w:tab w:val="left" w:pos="8115"/>
        </w:tabs>
        <w:spacing w:beforeLines="0" w:afterLines="0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ab/>
      </w:r>
    </w:p>
    <w:p w14:paraId="76C84A7D">
      <w:pPr>
        <w:spacing w:beforeLines="0" w:afterLines="0"/>
        <w:rPr>
          <w:rFonts w:hint="eastAsia" w:ascii="黑体" w:hAnsi="黑体" w:eastAsia="黑体"/>
          <w:sz w:val="32"/>
          <w:szCs w:val="24"/>
        </w:rPr>
      </w:pPr>
    </w:p>
    <w:p w14:paraId="04A92330">
      <w:pPr>
        <w:spacing w:beforeLines="0" w:afterLines="0"/>
        <w:rPr>
          <w:rFonts w:hint="eastAsia" w:ascii="黑体" w:hAnsi="黑体" w:eastAsia="黑体"/>
          <w:sz w:val="32"/>
          <w:szCs w:val="24"/>
        </w:rPr>
        <w:sectPr>
          <w:pgSz w:w="23811" w:h="16838" w:orient="landscape"/>
          <w:pgMar w:top="1701" w:right="1701" w:bottom="1701" w:left="1701" w:header="1418" w:footer="1559" w:gutter="0"/>
          <w:lnNumType w:countBy="0" w:distance="360"/>
          <w:cols w:space="720" w:num="1"/>
          <w:docGrid w:type="lines" w:linePitch="312" w:charSpace="0"/>
        </w:sectPr>
      </w:pPr>
    </w:p>
    <w:p w14:paraId="0C426A8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82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widowControl w:val="0"/>
      <w:spacing w:beforeLines="0" w:afterLines="0"/>
      <w:jc w:val="both"/>
    </w:pPr>
    <w:rPr>
      <w:rFonts w:hint="default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2024-12-18T12:13:00Z</dcterms:created>
  <dc:creator>暖空微凉</dc:creator>
  <cp:lastModifiedBy>暖空微凉</cp:lastModifiedBy>
  <dcterms:modified xsi:type="dcterms:W3CDTF">2024-12-18T12:14:09Z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6566D2FF2FE34BA38A253B3A9A44DB33_11</vt:lpwstr>
  </property>
</Properties>
</file>