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34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666666"/>
          <w:spacing w:val="0"/>
          <w:sz w:val="37"/>
          <w:szCs w:val="37"/>
        </w:rPr>
      </w:pPr>
      <w:r>
        <w:rPr>
          <w:rFonts w:hint="eastAsia" w:ascii="微软雅黑" w:hAnsi="微软雅黑" w:eastAsia="微软雅黑" w:cs="微软雅黑"/>
          <w:i w:val="0"/>
          <w:iCs w:val="0"/>
          <w:caps w:val="0"/>
          <w:color w:val="666666"/>
          <w:spacing w:val="0"/>
          <w:sz w:val="37"/>
          <w:szCs w:val="37"/>
          <w:bdr w:val="none" w:color="auto" w:sz="0" w:space="0"/>
          <w:shd w:val="clear" w:fill="FFFFFF"/>
        </w:rPr>
        <w:t>新疆2025年上半年中小学教师资格考试（笔试）报名工</w:t>
      </w:r>
      <w:bookmarkStart w:id="0" w:name="_GoBack"/>
      <w:bookmarkEnd w:id="0"/>
      <w:r>
        <w:rPr>
          <w:rFonts w:hint="eastAsia" w:ascii="微软雅黑" w:hAnsi="微软雅黑" w:eastAsia="微软雅黑" w:cs="微软雅黑"/>
          <w:i w:val="0"/>
          <w:iCs w:val="0"/>
          <w:caps w:val="0"/>
          <w:color w:val="666666"/>
          <w:spacing w:val="0"/>
          <w:sz w:val="37"/>
          <w:szCs w:val="37"/>
          <w:bdr w:val="none" w:color="auto" w:sz="0" w:space="0"/>
          <w:shd w:val="clear" w:fill="FFFFFF"/>
        </w:rPr>
        <w:t>作公告</w:t>
      </w:r>
    </w:p>
    <w:p w14:paraId="6FA111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新疆2025年上半年中小学教师资格考试（笔试）将于2025年3月8日举行。根据教育部教育考试院《关于2025年中小学教师资格考试考务相关事项的通知》（教考院函〔2024〕105号）和《新疆维吾尔自治区〈中小学教师资格考试暂行办法〉实施细则（试行）》（新教规〔2022〕4号）相关规定，现将有关事项公告如下：</w:t>
      </w:r>
    </w:p>
    <w:p w14:paraId="111EB8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一、考试（笔试）时间</w:t>
      </w:r>
    </w:p>
    <w:p w14:paraId="11A995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040404"/>
          <w:spacing w:val="0"/>
          <w:sz w:val="21"/>
          <w:szCs w:val="21"/>
          <w:u w:val="none"/>
          <w:bdr w:val="none" w:color="auto" w:sz="0" w:space="0"/>
          <w:shd w:val="clear" w:fill="FFFFFF"/>
        </w:rPr>
        <w:drawing>
          <wp:inline distT="0" distB="0" distL="114300" distR="114300">
            <wp:extent cx="5066665" cy="2974975"/>
            <wp:effectExtent l="0" t="0" r="635" b="15875"/>
            <wp:docPr id="22" name="图片 21" descr="微信截图_2024122712580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微信截图_20241227125806"/>
                    <pic:cNvPicPr>
                      <a:picLocks noChangeAspect="1"/>
                    </pic:cNvPicPr>
                  </pic:nvPicPr>
                  <pic:blipFill>
                    <a:blip r:embed="rId5"/>
                    <a:stretch>
                      <a:fillRect/>
                    </a:stretch>
                  </pic:blipFill>
                  <pic:spPr>
                    <a:xfrm>
                      <a:off x="0" y="0"/>
                      <a:ext cx="5066665" cy="2974975"/>
                    </a:xfrm>
                    <a:prstGeom prst="rect">
                      <a:avLst/>
                    </a:prstGeom>
                    <a:noFill/>
                    <a:ln w="9525">
                      <a:noFill/>
                    </a:ln>
                  </pic:spPr>
                </pic:pic>
              </a:graphicData>
            </a:graphic>
          </wp:inline>
        </w:drawing>
      </w:r>
    </w:p>
    <w:p w14:paraId="0802A6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368" w:lineRule="atLeast"/>
        <w:ind w:left="0" w:right="0" w:firstLine="645"/>
        <w:jc w:val="both"/>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二、报名对象及条件</w:t>
      </w:r>
    </w:p>
    <w:p w14:paraId="5B9544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具有中华人民共和国国籍，遵守宪法和法律，热爱教育事业，具有良好的政治思想品德，并符合以下条件可报名参加我区中小学教师资格考试。</w:t>
      </w:r>
    </w:p>
    <w:p w14:paraId="5F0F20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一）具有新疆维吾尔自治区户籍或持有疆内有效期内居住证（不含临时居住证、暂住证）；持有港澳台居民居住证、港澳居民来往内地通行证、五年有效期台湾居民来往大陆通行证的在自治区学习、工作、生活的港澳台居民；疆内全日制普通高等学校在校学生（含专升本学生）、毕业年度的专科生、在读研究生。</w:t>
      </w:r>
    </w:p>
    <w:p w14:paraId="71F917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（二）符合自治区教师资格认定体检标准（具体请咨询自治区教师资格认定指导中心）。</w:t>
      </w:r>
    </w:p>
    <w:p w14:paraId="7AE485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（三）符合《中华人民共和国教师法》规定的学历要求。</w:t>
      </w:r>
    </w:p>
    <w:p w14:paraId="3DFBEE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四）根据《教育部关于印发〈教育类研究生和公费师范生免试认定中小学教师资格改革实施方案〉的通知》（教师函〔2020〕5号）、《教育部关于推进师范生免试认定中小学教师资格改革的通知》（教师函〔2022〕1号）和</w:t>
      </w:r>
      <w:r>
        <w:rPr>
          <w:rFonts w:hint="eastAsia" w:ascii="黑体" w:hAnsi="宋体" w:eastAsia="黑体" w:cs="黑体"/>
          <w:i w:val="0"/>
          <w:iCs w:val="0"/>
          <w:caps w:val="0"/>
          <w:color w:val="000000"/>
          <w:spacing w:val="0"/>
          <w:sz w:val="27"/>
          <w:szCs w:val="27"/>
          <w:bdr w:val="none" w:color="auto" w:sz="0" w:space="0"/>
          <w:shd w:val="clear" w:fill="FFFFFF"/>
        </w:rPr>
        <w:t>《关于做好教育类研究生和师范生免试认定中小学教师资格改革工作的通知》（新教函〔2023〕369号）精神，符合免试认定条件的2025 届及以后年份毕业生，经学校组织教育教学能力考核合格，可直接申请认定与所学专业学段一致的教师资格，免考国家中小学教师资格考试（笔试、面试）。</w:t>
      </w:r>
      <w:r>
        <w:rPr>
          <w:rFonts w:hint="eastAsia" w:ascii="黑体" w:hAnsi="宋体" w:eastAsia="黑体" w:cs="黑体"/>
          <w:i w:val="0"/>
          <w:iCs w:val="0"/>
          <w:caps w:val="0"/>
          <w:color w:val="000000"/>
          <w:spacing w:val="0"/>
          <w:sz w:val="21"/>
          <w:szCs w:val="21"/>
          <w:bdr w:val="none" w:color="auto" w:sz="0" w:space="0"/>
          <w:shd w:val="clear" w:fill="FFFFFF"/>
        </w:rPr>
        <w:t>也可自愿参加全国中小学教师资格考试，申请认定相应的教师资格。考生可向就读学校咨询相关政策，并根据自身情况自行决定是否报考全国中小学教师资格考试，报名一经审核确认并完成缴费，概不退费。</w:t>
      </w:r>
    </w:p>
    <w:p w14:paraId="7B07B6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both"/>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五）被撤销教师资格的，5年内不得报名参加考试。弄虚作假、骗取教师资格的；品行不良、侮辱学生，影响恶劣的；涉危害国家安全、社会稳定，扰乱社会治安等违法犯罪行为及散布“双泛”思想、民族分裂主义言论的；有《未成年人保护法》规定不适宜从教行为的；受到剥夺政治权利或故意犯罪受到有期徒刑以上刑事处罚的，不得报名参加考试。曾参加教师资格考试有作弊行为的，按照《国家教育考试违规处理办法》《中华人民共和国刑法修正案（九）》《最高人民法院、最高人民检察院关于办理组织考试作弊等刑事案件适用法律若干问题的解释》《中华人民共和国教师资格条例》的相关规定执行。</w:t>
      </w:r>
    </w:p>
    <w:p w14:paraId="001EB7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textAlignment w:val="baseline"/>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vertAlign w:val="baseline"/>
        </w:rPr>
        <w:t>依据《中华人民共和国教师资格条例》的相关规定，参加教师资格考试有作弊行为的，其当次考试成绩作废，3年内不得再次参加教师资格考试。</w:t>
      </w:r>
    </w:p>
    <w:p w14:paraId="502736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三、报名工作相关要求</w:t>
      </w:r>
    </w:p>
    <w:p w14:paraId="42856D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（一）网上报名</w:t>
      </w:r>
    </w:p>
    <w:p w14:paraId="759390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1.时间安排</w:t>
      </w:r>
    </w:p>
    <w:p w14:paraId="064E70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报名时间：</w:t>
      </w:r>
      <w:r>
        <w:rPr>
          <w:rFonts w:hint="eastAsia" w:ascii="黑体" w:hAnsi="宋体" w:eastAsia="黑体" w:cs="黑体"/>
          <w:i w:val="0"/>
          <w:iCs w:val="0"/>
          <w:caps w:val="0"/>
          <w:color w:val="000000"/>
          <w:spacing w:val="-30"/>
          <w:sz w:val="27"/>
          <w:szCs w:val="27"/>
          <w:bdr w:val="none" w:color="auto" w:sz="0" w:space="0"/>
          <w:shd w:val="clear" w:fill="FFFFFF"/>
        </w:rPr>
        <w:t>2025年1月7日10: 00—1月10日19:30；</w:t>
      </w:r>
    </w:p>
    <w:p w14:paraId="043001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审核截止时间：1月11日19:30；</w:t>
      </w:r>
    </w:p>
    <w:p w14:paraId="3012F2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缴费截止时间：1月12日24:00；</w:t>
      </w:r>
    </w:p>
    <w:p w14:paraId="04A99F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准考证下载打印时间：3月3日—8日；</w:t>
      </w:r>
    </w:p>
    <w:p w14:paraId="20BAFF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考试日期：3月8日；</w:t>
      </w:r>
    </w:p>
    <w:p w14:paraId="3472C2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笔试成绩公布时间：4月21日。</w:t>
      </w:r>
    </w:p>
    <w:p w14:paraId="29B033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2.报名流程。考生在规定时间内登录中小学教师资格考试网（https://ntce.neea.edu.cn/）进行网上报名，报名网站公布了中小学教师资格考试政策文件、报名流程、考试标准、考试大纲及相关要求，请考生及时查看并熟知。报名时间截止后，报名系统将关闭，逾期不再受理考生报考。</w:t>
      </w:r>
    </w:p>
    <w:p w14:paraId="4E2AA8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报名流程为：①考生注册→填写个人信息→上传照片→选择考区→选择类别→选择科目→提交审核→②网上审核→审核通过→③自助缴费→缴费成功→报名成功。</w:t>
      </w:r>
    </w:p>
    <w:p w14:paraId="4D26C9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3.报名注册。本次报名注册须核验考生本人手机号，每个手机号只能注册一次，报名成功后，该号码将用于接收考试相关信息，建议考生考试结束前不停机、不换号。</w:t>
      </w:r>
    </w:p>
    <w:p w14:paraId="37CB33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4.报名审核。笔试报名不进行现场资格审核，考生网上报名信息提交审核后，相关部门将及时完成考生填报信息规范性审核（规范性审核仅对考生应填报项目是否齐全、电子照片信息是否符合要求、户籍信息、学历信息等是否符合报考条件进行审核）。报名时，考生须在审核期内随时登录网上报名系统“笔试报名信息”处查验审核状态。审核未通过的考生，须在规定的时间内根据未通过原因再次对照是否符合报名条件，针对报名信息误填、电子照片信息不规范等情况，考生须及时修改正确信息，并再次按照报名流程重新提交信息等待审核，超过审核期限未提交修改信息的，视为放弃报名。审核通过后，考生的报名信息将无法更改。</w:t>
      </w:r>
    </w:p>
    <w:p w14:paraId="5CC0A0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textAlignment w:val="baseline"/>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vertAlign w:val="baseline"/>
        </w:rPr>
        <w:t>5.照片格式。本人近6个月以内的免冠、正面、彩色、白底证件照。照片中显示考生头部和肩的上部，不允许戴帽子、头巾、发带、墨镜等。照片格式为jpg/jpeg，不大于200kb（如照片过大，建议使用图像处理工具将照片进行剪裁压缩后上传）。孪生兄弟、孪生姊妹同时报考的，不得使用同一张照片。</w:t>
      </w:r>
    </w:p>
    <w:p w14:paraId="6B6B31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图例：</w:t>
      </w:r>
    </w:p>
    <w:p w14:paraId="433938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040404"/>
          <w:spacing w:val="0"/>
          <w:sz w:val="21"/>
          <w:szCs w:val="21"/>
          <w:u w:val="none"/>
          <w:bdr w:val="none" w:color="auto" w:sz="0" w:space="0"/>
          <w:shd w:val="clear" w:fill="FFFFFF"/>
        </w:rPr>
        <w:drawing>
          <wp:inline distT="0" distB="0" distL="114300" distR="114300">
            <wp:extent cx="1400175" cy="1895475"/>
            <wp:effectExtent l="0" t="0" r="9525" b="9525"/>
            <wp:docPr id="21" name="图片 22" descr="图片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descr="图片1"/>
                    <pic:cNvPicPr>
                      <a:picLocks noChangeAspect="1"/>
                    </pic:cNvPicPr>
                  </pic:nvPicPr>
                  <pic:blipFill>
                    <a:blip r:embed="rId7"/>
                    <a:stretch>
                      <a:fillRect/>
                    </a:stretch>
                  </pic:blipFill>
                  <pic:spPr>
                    <a:xfrm>
                      <a:off x="0" y="0"/>
                      <a:ext cx="1400175" cy="1895475"/>
                    </a:xfrm>
                    <a:prstGeom prst="rect">
                      <a:avLst/>
                    </a:prstGeom>
                    <a:noFill/>
                    <a:ln w="9525">
                      <a:noFill/>
                    </a:ln>
                  </pic:spPr>
                </pic:pic>
              </a:graphicData>
            </a:graphic>
          </wp:inline>
        </w:drawing>
      </w:r>
    </w:p>
    <w:p w14:paraId="74098F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666666"/>
          <w:spacing w:val="0"/>
          <w:sz w:val="27"/>
          <w:szCs w:val="27"/>
          <w:bdr w:val="none" w:color="auto" w:sz="0" w:space="0"/>
          <w:shd w:val="clear" w:fill="FFFFFF"/>
        </w:rPr>
        <w:t>    </w:t>
      </w:r>
      <w:r>
        <w:rPr>
          <w:rFonts w:hint="eastAsia" w:ascii="黑体" w:hAnsi="宋体" w:eastAsia="黑体" w:cs="黑体"/>
          <w:i w:val="0"/>
          <w:iCs w:val="0"/>
          <w:caps w:val="0"/>
          <w:color w:val="000000"/>
          <w:spacing w:val="0"/>
          <w:sz w:val="27"/>
          <w:szCs w:val="27"/>
          <w:bdr w:val="none" w:color="auto" w:sz="0" w:space="0"/>
          <w:shd w:val="clear" w:fill="FFFFFF"/>
        </w:rPr>
        <w:t>（二）考区选择。根据自治区和兵团中小学教师资格考试安排，2025年上半年中小学教师资格考试共设17个考区，考生具体考试地点以准考证公布信息为准。户籍或居住证在新疆（含兵团）有效期内的已毕业人员，分别在户籍所在地、居住证所在地报考，高校在校生可选择户籍所在地或学校所在地报考。</w:t>
      </w:r>
    </w:p>
    <w:p w14:paraId="1BD7F8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考生应按照报名要求，并结合自身实际情况，审慎选择笔试科目及考区，报名资格审核通过后，将无法更改报考信息。考生须对本人所填报的信息准确性负责，由于填报信息错误造成的后果由考生本人承担。</w:t>
      </w:r>
    </w:p>
    <w:p w14:paraId="322D28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三）缴纳考试费。根据新疆维吾尔自治区发展改革委员会《关于我区中小学教师资格考试笔试收费标准的复函》规定，笔试考试费标准为55元/人·科次。考生应按照中小学教师资格考试网系统提示及时完成报名缴费，逾期（1月12日24时前）未完成缴费的考生，报名系统将视其为放弃报考，并自动注销该生当次报考信息。</w:t>
      </w:r>
    </w:p>
    <w:p w14:paraId="01D473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四、其他事宜</w:t>
      </w:r>
    </w:p>
    <w:p w14:paraId="784D94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一）确保报名信息的准确性。考生须认真核实本人户籍（居住证）、学历等基本信息是否符合我区报考条件，不符合我区报考条件的不得报名。考生在网上报名填报信息时，请务必认真核对姓名、身份证号码、手机号码、考区、报考学段及科目等关键信息，确保信息准确无误，考生对本人报名信息的真实性、有效性和规范性负责。如因考生提供虚假信息取得报名资格、或因报名信息填写错误，导致考生无法参加考试、成绩无效或影响教师资格认定的，责任由考生本人承担。禁止培训机构、学校团体或他人替代考生报名。</w:t>
      </w:r>
    </w:p>
    <w:p w14:paraId="1FC9D4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（二）报名期间如遇疑问可拨打以下电话号码进行咨询。</w:t>
      </w:r>
    </w:p>
    <w:p w14:paraId="43DEA5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报名资格审核技术咨询电话号码：15735024662；</w:t>
      </w:r>
    </w:p>
    <w:p w14:paraId="2C4EE8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报名网站系统问题咨询电话号码：010-82345677；</w:t>
      </w:r>
    </w:p>
    <w:p w14:paraId="2D554C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报名相关政策咨询各考区教育考试机构联系电话号码</w:t>
      </w:r>
    </w:p>
    <w:p w14:paraId="6DCA61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以上咨询电话在工作时间内开通（国家法定节假日除外）。</w:t>
      </w:r>
    </w:p>
    <w:p w14:paraId="1C091C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（三）笔试不举办培训，不指定教材。考生可通过中小学教师资格考试网下载《考试标准》和《考试大纲》。</w:t>
      </w:r>
    </w:p>
    <w:p w14:paraId="4F2AE0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（四）考生如忘记注册密码可通过以下三种途径重置。</w:t>
      </w:r>
    </w:p>
    <w:p w14:paraId="59F397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1.自助重置密码。考生可通过回答注册时预设的“密码保护问题”自助重置密码。</w:t>
      </w:r>
    </w:p>
    <w:p w14:paraId="1EB11F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2.短信获取密码。考生可通过报名注册时所填写的手机号码短信获取密码。手机短信为考生重新获取密码的重要途径，在参加中小学教师资格考试期间，请考生慎重更换手机号码。</w:t>
      </w:r>
    </w:p>
    <w:p w14:paraId="5028EF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3.考生可在工作时间内通过拨打教育部教育考试院客服电话号码（010-82345677）进行密码重置。</w:t>
      </w:r>
    </w:p>
    <w:p w14:paraId="42070D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五）残疾人参加我区中小学教师资格考试（笔试）需要提供合理便利的，须在报名工作结束5个工作日内（1月17日19:30前），与报名点所在地教育考试机构联系，按要求提交申请提供合理便利的相关材料。经当地残疾人联合会、卫健委和教育考试机构审核同意后，按照规定为考生在参加考试时提供相应的合理便利。</w:t>
      </w:r>
    </w:p>
    <w:p w14:paraId="54C7F6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（六）笔试成绩查询。4月21日起，考生可登录中小学教师资格考试网（https://ntce.neea.edu.cn/）查询笔试成绩。考生如对本人的笔试成绩有异议的，可根据自治区教育考试院发布的公告，按要求提交复核申请。</w:t>
      </w:r>
    </w:p>
    <w:p w14:paraId="69CFE2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本公告内容，仅限本次教师资格考试（笔试）期间适用。</w:t>
      </w:r>
    </w:p>
    <w:p w14:paraId="6052EE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p>
    <w:p w14:paraId="0E0BEB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附件：</w:t>
      </w:r>
    </w:p>
    <w:p w14:paraId="4CF3A6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 1.2025年上半年中小学教师资格考试（笔试）科目代码列表</w:t>
      </w:r>
    </w:p>
    <w:p w14:paraId="25759A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 2.各考区教育考试机构咨询举报电话号码 </w:t>
      </w:r>
    </w:p>
    <w:p w14:paraId="000F3D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45"/>
        <w:jc w:val="left"/>
        <w:rPr>
          <w:rFonts w:hint="eastAsia" w:ascii="黑体" w:hAnsi="宋体" w:eastAsia="黑体" w:cs="黑体"/>
          <w:i w:val="0"/>
          <w:iCs w:val="0"/>
          <w:caps w:val="0"/>
          <w:color w:val="666666"/>
          <w:spacing w:val="0"/>
          <w:sz w:val="27"/>
          <w:szCs w:val="27"/>
        </w:rPr>
      </w:pPr>
    </w:p>
    <w:p w14:paraId="35F0FA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1920"/>
        <w:jc w:val="righ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新疆维吾尔自治区教育考试院  </w:t>
      </w:r>
    </w:p>
    <w:p w14:paraId="5CE868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1920"/>
        <w:jc w:val="right"/>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000000"/>
          <w:spacing w:val="0"/>
          <w:sz w:val="21"/>
          <w:szCs w:val="21"/>
          <w:bdr w:val="none" w:color="auto" w:sz="0" w:space="0"/>
          <w:shd w:val="clear" w:fill="FFFFFF"/>
        </w:rPr>
        <w:t>2024年12月27日  </w:t>
      </w:r>
      <w:r>
        <w:rPr>
          <w:rFonts w:hint="eastAsia" w:ascii="黑体" w:hAnsi="宋体" w:eastAsia="黑体" w:cs="黑体"/>
          <w:i w:val="0"/>
          <w:iCs w:val="0"/>
          <w:caps w:val="0"/>
          <w:color w:val="666666"/>
          <w:spacing w:val="0"/>
          <w:sz w:val="21"/>
          <w:szCs w:val="21"/>
          <w:bdr w:val="none" w:color="auto" w:sz="0" w:space="0"/>
          <w:shd w:val="clear" w:fill="FFFFFF"/>
        </w:rPr>
        <w:t>      </w:t>
      </w:r>
    </w:p>
    <w:p w14:paraId="26B2C4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1920"/>
        <w:jc w:val="right"/>
        <w:rPr>
          <w:rFonts w:hint="eastAsia" w:ascii="黑体" w:hAnsi="宋体" w:eastAsia="黑体" w:cs="黑体"/>
          <w:i w:val="0"/>
          <w:iCs w:val="0"/>
          <w:caps w:val="0"/>
          <w:color w:val="666666"/>
          <w:spacing w:val="0"/>
          <w:sz w:val="27"/>
          <w:szCs w:val="27"/>
        </w:rPr>
      </w:pPr>
    </w:p>
    <w:p w14:paraId="6E8E7F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1275"/>
        <w:jc w:val="center"/>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666666"/>
          <w:spacing w:val="0"/>
          <w:sz w:val="27"/>
          <w:szCs w:val="27"/>
          <w:bdr w:val="none" w:color="auto" w:sz="0" w:space="0"/>
          <w:shd w:val="clear" w:fill="FFFFFF"/>
        </w:rPr>
        <w:t>       中小学教师资格考试（笔试）科目代码列表</w:t>
      </w:r>
    </w:p>
    <w:tbl>
      <w:tblPr>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85"/>
        <w:gridCol w:w="4353"/>
        <w:gridCol w:w="1284"/>
        <w:gridCol w:w="1874"/>
      </w:tblGrid>
      <w:tr w14:paraId="43D2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86B2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序号</w:t>
            </w:r>
          </w:p>
        </w:tc>
        <w:tc>
          <w:tcPr>
            <w:tcW w:w="0" w:type="auto"/>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C97F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科目名称</w:t>
            </w:r>
          </w:p>
        </w:tc>
        <w:tc>
          <w:tcPr>
            <w:tcW w:w="0" w:type="auto"/>
            <w:tcBorders>
              <w:top w:val="single" w:color="000000" w:sz="6" w:space="0"/>
              <w:left w:val="single" w:color="auto" w:sz="6" w:space="0"/>
              <w:bottom w:val="single" w:color="auto" w:sz="6" w:space="0"/>
              <w:right w:val="single" w:color="000000" w:sz="6" w:space="0"/>
            </w:tcBorders>
            <w:shd w:val="clear" w:color="auto" w:fill="FFFFFF"/>
            <w:tcMar>
              <w:top w:w="75" w:type="dxa"/>
              <w:left w:w="150" w:type="dxa"/>
              <w:bottom w:w="75" w:type="dxa"/>
              <w:right w:w="150" w:type="dxa"/>
            </w:tcMar>
            <w:vAlign w:val="center"/>
          </w:tcPr>
          <w:p w14:paraId="4856A7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科目代码</w:t>
            </w:r>
          </w:p>
        </w:tc>
        <w:tc>
          <w:tcPr>
            <w:tcW w:w="0" w:type="auto"/>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ED8B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备注</w:t>
            </w:r>
          </w:p>
        </w:tc>
      </w:tr>
      <w:tr w14:paraId="5021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A581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（一）</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BB6A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幼儿园</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A3AA1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F9F12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786C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F2A8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86AF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综合素质（幼儿园）</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6C92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101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3184D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181B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3B51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C436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保教知识与能力</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E7E82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102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FF1F6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3B2B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1871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（二）</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FAF5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小学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40DBF3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21656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2F51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0A10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B437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综合素质（小学）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A346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201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9BF8DD">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59D5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D89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F8AE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综合素质（小学）（音体美专业）</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65D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201A</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1CDFC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082E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DEFC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33C7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教育教学知识与能力</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BB8F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202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5A538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5411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1D09F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224E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教育教学知识与能力（音体美专业）</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C9EC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202A</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76A2F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1820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23CD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（三）</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1A25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初中</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22E89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40E8A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3A71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F15F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40A8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综合素质（中学）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EF75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CA87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初中、高中相同</w:t>
            </w:r>
          </w:p>
        </w:tc>
      </w:tr>
      <w:tr w14:paraId="47A2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EAB4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F118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综合素质（中学）（音体美专业）</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AB7D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301A</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535E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初中、高中相同</w:t>
            </w:r>
          </w:p>
        </w:tc>
      </w:tr>
      <w:tr w14:paraId="7A53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C1B4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4725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教育知识与能力</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5C3A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8A50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初中、高中相同</w:t>
            </w:r>
          </w:p>
        </w:tc>
      </w:tr>
      <w:tr w14:paraId="25DF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6CC9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481B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教育知识与能力（音体美专业）</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30A0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302A</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0C3A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初中、高中相同</w:t>
            </w:r>
          </w:p>
        </w:tc>
      </w:tr>
      <w:tr w14:paraId="62FC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3691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6CC5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语文学科知识与教学能力（初级中学）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EE09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DD496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1EF7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A9C7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6</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4DCE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数学学科知识与教学能力（初级中学）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327C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F3EF2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4231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17AE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7</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A907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英语学科知识与教学能力（初级中学）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4654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A1712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3A69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2D11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9C43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物理学科知识与教学能力（初级中学）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5DE6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306</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4B95C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2681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CF9B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9</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8268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化学学科知识与教学能力（初级中学）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431D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307</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7AA9C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6213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0681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D76A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生物学科知识与教学能力（初级中学）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11A2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0EAD7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708E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1E59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4121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道德与法治学科知识与教学能力（初级中学）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1BF0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309</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B465D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009C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2DCB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F94B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历史学科知识与教学能力（初级中学）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BD8E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310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76806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3C55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3CBD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57AF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地理学科知识与教学能力（初级中学）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7970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311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1AECA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62D0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218D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38AC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音乐学科知识与教学能力（初级中学）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2D37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312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02BC8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2E51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EA58A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2A5C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体育与健康学科知识与教学能力（初级中学）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73E3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313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D9166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570B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5210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16</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4959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美术学科知识与教学能力（初级中学）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D2D3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314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075DE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7F25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FACB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17</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0BDB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信息技术学科知识与教学能力（初级中学）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8550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315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1D369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41DC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A8CA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EA83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历史与社会学科知识与教学能力（初级中学）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9516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316</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0599F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696B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34E7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19</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1691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科学学科知识与教学能力（初级中学）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B4AA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317</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F2D49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5CFC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C60E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（四）</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AF05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高中</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95DA3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7A257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630C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6F37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62BD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综合素质（中学）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C529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6A47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初中、高中相同</w:t>
            </w:r>
          </w:p>
        </w:tc>
      </w:tr>
      <w:tr w14:paraId="274E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5E9A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DE4E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综合素质（中学）（音体美专业）</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05D7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301A</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5033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初中、高中相同</w:t>
            </w:r>
          </w:p>
        </w:tc>
      </w:tr>
      <w:tr w14:paraId="4724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2909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C8E3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教育知识与能力</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0B66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CC5C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初中、高中相同</w:t>
            </w:r>
          </w:p>
        </w:tc>
      </w:tr>
      <w:tr w14:paraId="6B34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822A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F7B2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教育知识与能力（音体美专业）</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9FB8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302A</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B2A2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初中、高中相同</w:t>
            </w:r>
          </w:p>
        </w:tc>
      </w:tr>
      <w:tr w14:paraId="375C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DB97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B079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语文学科知识与教学能力（高级中学）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B36A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403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42C70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2AC8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E92B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6</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6A1A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数学学科知识与教学能力（高级中学）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7533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404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4D7243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2BA0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2C37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7</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00A9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英语学科知识与教学能力（高级中学）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0F7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405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03AD4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6B8F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C6CD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B76E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物理学科知识与教学能力（高级中学）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7D5E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406</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337EC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3988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1BCB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9</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C78E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化学学科知识与教学能力（高级中学）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078A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407</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6087E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32DF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3502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2F20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生物学科知识与教学能力（高级中学）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69FC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408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EF727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1B24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691B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3451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思想政治学科知识与教学能力（高级中学）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2A04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409</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DF213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3347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C701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7901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历史学科知识与教学能力（高级中学）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1520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410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946C1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3465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1366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A6C8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地理学科知识与教学能力（高级中学）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A1ED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411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F033B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3B85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B2A5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3BE8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音乐学科知识与教学能力（高级中学）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F3BB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412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0B4E6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5F2F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1D9C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DA0B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体育与健康学科知识与教学能力（高级中学）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A8EE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413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53B8C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027C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9841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16</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0695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美术学科知识与教学能力（高级中学）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9E5A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414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9117E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12E9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9926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17</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4081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信息技术学科知识与教学能力（高级中学）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3E97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415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00770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r w14:paraId="5C10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E939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36F8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通用技术学科知识与教学能力（高级中学）</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DA42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418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ECA41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666666"/>
                <w:spacing w:val="0"/>
                <w:sz w:val="21"/>
                <w:szCs w:val="21"/>
              </w:rPr>
            </w:pPr>
          </w:p>
        </w:tc>
      </w:tr>
    </w:tbl>
    <w:p w14:paraId="166945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textAlignment w:val="baseline"/>
        <w:rPr>
          <w:rFonts w:hint="eastAsia" w:ascii="黑体" w:hAnsi="宋体" w:eastAsia="黑体" w:cs="黑体"/>
          <w:i w:val="0"/>
          <w:iCs w:val="0"/>
          <w:caps w:val="0"/>
          <w:color w:val="666666"/>
          <w:spacing w:val="0"/>
          <w:sz w:val="27"/>
          <w:szCs w:val="27"/>
        </w:rPr>
      </w:pPr>
    </w:p>
    <w:p w14:paraId="58CEE2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textAlignment w:val="baseline"/>
        <w:rPr>
          <w:rFonts w:hint="eastAsia" w:ascii="黑体" w:hAnsi="宋体" w:eastAsia="黑体" w:cs="黑体"/>
          <w:i w:val="0"/>
          <w:iCs w:val="0"/>
          <w:caps w:val="0"/>
          <w:color w:val="666666"/>
          <w:spacing w:val="0"/>
          <w:sz w:val="27"/>
          <w:szCs w:val="27"/>
        </w:rPr>
      </w:pPr>
      <w:r>
        <w:rPr>
          <w:rFonts w:hint="eastAsia" w:ascii="黑体" w:hAnsi="宋体" w:eastAsia="黑体" w:cs="黑体"/>
          <w:i w:val="0"/>
          <w:iCs w:val="0"/>
          <w:caps w:val="0"/>
          <w:color w:val="666666"/>
          <w:spacing w:val="0"/>
          <w:sz w:val="27"/>
          <w:szCs w:val="27"/>
          <w:bdr w:val="none" w:color="auto" w:sz="0" w:space="0"/>
          <w:shd w:val="clear" w:fill="FFFFFF"/>
          <w:vertAlign w:val="baseline"/>
        </w:rPr>
        <w:t>各考区教育考试机构咨询举报电话号码</w:t>
      </w:r>
    </w:p>
    <w:tbl>
      <w:tblPr>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51"/>
        <w:gridCol w:w="2167"/>
        <w:gridCol w:w="2853"/>
        <w:gridCol w:w="2525"/>
      </w:tblGrid>
      <w:tr w14:paraId="1CD2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blCellSpacing w:w="15" w:type="dxa"/>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5849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序号</w:t>
            </w:r>
          </w:p>
        </w:tc>
        <w:tc>
          <w:tcPr>
            <w:tcW w:w="0" w:type="auto"/>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528B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考区名称</w:t>
            </w:r>
          </w:p>
        </w:tc>
        <w:tc>
          <w:tcPr>
            <w:tcW w:w="0" w:type="auto"/>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ABFC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咨询电话号码</w:t>
            </w:r>
          </w:p>
        </w:tc>
        <w:tc>
          <w:tcPr>
            <w:tcW w:w="0" w:type="auto"/>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AF4B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举报电话号码</w:t>
            </w:r>
          </w:p>
        </w:tc>
      </w:tr>
      <w:tr w14:paraId="3297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9A46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EB45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乌鲁木齐市</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0C00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0991-8810121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5E69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0991-2956003</w:t>
            </w:r>
          </w:p>
        </w:tc>
      </w:tr>
      <w:tr w14:paraId="1A69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CCA3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3B0B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石河子市</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0EB4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0993-2068183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532B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0993-2068185</w:t>
            </w:r>
          </w:p>
        </w:tc>
      </w:tr>
      <w:tr w14:paraId="702D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69E0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BA30F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克拉玛依市</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F62B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0990-6608089</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F528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0990-6608089</w:t>
            </w:r>
          </w:p>
        </w:tc>
      </w:tr>
      <w:tr w14:paraId="7AA9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3E2F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A8D8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奎屯市</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A1B8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0992-3258533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683B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0992-3270020</w:t>
            </w:r>
          </w:p>
        </w:tc>
      </w:tr>
      <w:tr w14:paraId="2DFB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F09C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0265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昌吉州</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C79F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0994-2330830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89E5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0994-2345994</w:t>
            </w:r>
          </w:p>
        </w:tc>
      </w:tr>
      <w:tr w14:paraId="2FA1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A143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6</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C66D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博州</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D0E5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0909-2319273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D84B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0909-2319275</w:t>
            </w:r>
          </w:p>
        </w:tc>
      </w:tr>
      <w:tr w14:paraId="3098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A41A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7</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CFF6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塔城地区</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E352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0901-6222139</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0F9F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0901-6222003</w:t>
            </w:r>
          </w:p>
        </w:tc>
      </w:tr>
      <w:tr w14:paraId="20E9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E2F38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EEDD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阿勒泰地区</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CD3E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0906-2122798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E366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0906-2122738</w:t>
            </w:r>
          </w:p>
        </w:tc>
      </w:tr>
      <w:tr w14:paraId="0142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0E52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9</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C073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吐鲁番市</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F015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0995-8520238</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D9AE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0995-8700298</w:t>
            </w:r>
          </w:p>
        </w:tc>
      </w:tr>
      <w:tr w14:paraId="2FA1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7B3E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1B2C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哈密市</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DC66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0902-2255504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BF7E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0902-2258485</w:t>
            </w:r>
          </w:p>
        </w:tc>
      </w:tr>
      <w:tr w14:paraId="7A61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6F89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8EAD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巴州</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145B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0996-8693613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951C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0996-8693743</w:t>
            </w:r>
          </w:p>
        </w:tc>
      </w:tr>
      <w:tr w14:paraId="7ED2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FC61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892F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阿克苏地区</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ABB3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0997-2530851</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C398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0997-2510260</w:t>
            </w:r>
          </w:p>
        </w:tc>
      </w:tr>
      <w:tr w14:paraId="2CCF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77A6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13</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DB97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克州</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2B3B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0"/>
              <w:jc w:val="both"/>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 0908-7625000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D86D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0908-7625000</w:t>
            </w:r>
          </w:p>
        </w:tc>
      </w:tr>
      <w:tr w14:paraId="3BD1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7C8B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14</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18A0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喀什地区</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A546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0998-2313360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1029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0998-2313351</w:t>
            </w:r>
          </w:p>
        </w:tc>
      </w:tr>
      <w:tr w14:paraId="4A52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378E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15</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B8AF9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和田地区</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4BC9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0903-7862032</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8794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0903-7885228</w:t>
            </w:r>
          </w:p>
        </w:tc>
      </w:tr>
      <w:tr w14:paraId="7211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8FCA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16</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2685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伊犁州</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4EB4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0999-8290040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9B15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0999-8290303</w:t>
            </w:r>
          </w:p>
        </w:tc>
      </w:tr>
      <w:tr w14:paraId="2CAB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15" w:type="dxa"/>
          <w:jc w:val="center"/>
        </w:trPr>
        <w:tc>
          <w:tcPr>
            <w:tcW w:w="0" w:type="auto"/>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8274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17</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A040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阿拉尔市</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797D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0997-4660630</w:t>
            </w:r>
          </w:p>
        </w:tc>
        <w:tc>
          <w:tcPr>
            <w:tcW w:w="0" w:type="auto"/>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1165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宋体" w:eastAsia="黑体" w:cs="黑体"/>
                <w:sz w:val="27"/>
                <w:szCs w:val="27"/>
              </w:rPr>
            </w:pPr>
            <w:r>
              <w:rPr>
                <w:rFonts w:hint="eastAsia" w:ascii="黑体" w:hAnsi="宋体" w:eastAsia="黑体" w:cs="黑体"/>
                <w:i w:val="0"/>
                <w:iCs w:val="0"/>
                <w:caps w:val="0"/>
                <w:color w:val="666666"/>
                <w:spacing w:val="0"/>
                <w:sz w:val="27"/>
                <w:szCs w:val="27"/>
                <w:bdr w:val="none" w:color="auto" w:sz="0" w:space="0"/>
              </w:rPr>
              <w:t>0997-4660630</w:t>
            </w:r>
          </w:p>
        </w:tc>
      </w:tr>
    </w:tbl>
    <w:p w14:paraId="58037C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1327F"/>
    <w:rsid w:val="57B1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hyperlink" Target="https://www.xjzk.gov.cn/upload/resources/image/2024/12/27/29219.png" TargetMode="External"/><Relationship Id="rId5" Type="http://schemas.openxmlformats.org/officeDocument/2006/relationships/image" Target="media/image1.png"/><Relationship Id="rId4" Type="http://schemas.openxmlformats.org/officeDocument/2006/relationships/hyperlink" Target="https://www.xjzk.gov.cn/upload/resources/image/2024/12/27/29220.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2025-01-02T07:54:00Z</dcterms:created>
  <dc:creator>水无鱼</dc:creator>
  <cp:lastModifiedBy>水无鱼</cp:lastModifiedBy>
  <dcterms:modified xsi:type="dcterms:W3CDTF">2025-01-02T08:05:47Z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A01EAD884E0146698791285BB00558A4_11</vt:lpwstr>
  </property>
  <property fmtid="{D5CDD505-2E9C-101B-9397-08002B2CF9AE}" pid="4" name="KSOTemplateDocerSaveRecord">
    <vt:lpwstr>eyJoZGlkIjoiOTNlMGVkZWI0OTliYTNjODIxNjJmZjA2Mjk5YTk4MGYiLCJ1c2VySWQiOiIyMzEwMTIzODgifQ==</vt:lpwstr>
  </property>
</Properties>
</file>