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695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587"/>
        <w:gridCol w:w="1488"/>
        <w:gridCol w:w="752"/>
        <w:gridCol w:w="5343"/>
        <w:gridCol w:w="1843"/>
        <w:gridCol w:w="1275"/>
        <w:gridCol w:w="1654"/>
      </w:tblGrid>
      <w:tr w14:paraId="6EBF0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02C8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附件1：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3482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14D2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Times New Roman" w:cs="仿宋"/>
                <w:kern w:val="0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C1D0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Times New Roman" w:cs="仿宋"/>
                <w:kern w:val="0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29BC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Times New Roman" w:cs="仿宋"/>
                <w:kern w:val="0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2B35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Times New Roman" w:cs="仿宋"/>
                <w:kern w:val="0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3DE2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Times New Roman" w:cs="仿宋"/>
                <w:kern w:val="0"/>
                <w:sz w:val="20"/>
                <w:szCs w:val="20"/>
                <w:bdr w:val="none" w:color="auto" w:sz="0" w:space="0"/>
              </w:rPr>
            </w:pPr>
          </w:p>
        </w:tc>
      </w:tr>
      <w:tr w14:paraId="7A562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65F1E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江西警察学院招聘2024-2025学年第二学期兼职教师需求表</w:t>
            </w:r>
            <w:bookmarkEnd w:id="0"/>
          </w:p>
        </w:tc>
      </w:tr>
      <w:tr w14:paraId="6616A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DE5CA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1FC9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招聘部门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2B2D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A19E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5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93E4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招聘教师所学专业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199F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岗位要求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BA14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考查方式</w:t>
            </w:r>
          </w:p>
        </w:tc>
        <w:tc>
          <w:tcPr>
            <w:tcW w:w="1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1BD0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联系人及电话</w:t>
            </w:r>
          </w:p>
        </w:tc>
      </w:tr>
      <w:tr w14:paraId="565C3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44CE5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F919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网络安全学院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65EF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数字逻辑教师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8A31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A636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计算机类：计算机科学与技术、软件工程、网络工程、信息安全、电子与计算机工程、数据科学与大数据技术等。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E162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0A12F8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试讲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836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龚凡鑫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18270288495</w:t>
            </w:r>
          </w:p>
        </w:tc>
      </w:tr>
      <w:tr w14:paraId="40A3D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CDB55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4AD5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网络安全学院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371D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计算机网络原理教师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8080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C81F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计算机类：计算机科学与技术、软件工程、网络工程、信息安全、电子与计算机工程、数据科学与大数据技术等。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E147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0A32953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D9D8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龚凡鑫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18270288495</w:t>
            </w:r>
          </w:p>
        </w:tc>
      </w:tr>
      <w:tr w14:paraId="0AF5E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3E08C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8ADD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网络安全学院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AC8A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网络安全等级保护教师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9881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8A4A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计算机类：计算机科学与技术、软件工程、网络工程、信息安全、电子与计算机工程、数据科学与大数据技术等。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3E75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215D480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D840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龚凡鑫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18270288495</w:t>
            </w:r>
          </w:p>
        </w:tc>
      </w:tr>
      <w:tr w14:paraId="09AAB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B5351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A3C3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网络安全学院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D8AA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计算机应用教师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B88D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76E2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计算机类：计算机科学与技术、软件工程、网络工程、信息安全、电子与计算机工程、数据科学与大数据技术等。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3522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76B65D9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C87E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龚凡鑫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18270288495</w:t>
            </w:r>
          </w:p>
        </w:tc>
      </w:tr>
      <w:tr w14:paraId="59707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0AF52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73C5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网络安全学院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2E74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空气动力学与飞行原理教师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1E3C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5E7F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航空航天类：飞行器设计与工程、飞行器制造工程、飞行器动力工程、飞行器环境与生命保障工程、飞行器质量与可靠性、飞行器适航技术、飞行器控制与信息工程、无人驾驶航空器系统工程、智能飞行器技术、空天智能电推进技术、飞行器运维工程等。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3D5B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0D71C57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8E06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龚凡鑫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18270288495</w:t>
            </w:r>
          </w:p>
        </w:tc>
      </w:tr>
      <w:tr w14:paraId="7731D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32427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1BC2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基础教研部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4E46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高等数学教师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D87D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0A9B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666C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研究生以上学历、有过授课经验</w:t>
            </w: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3674587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9741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张婷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13870813624</w:t>
            </w:r>
          </w:p>
        </w:tc>
      </w:tr>
      <w:tr w14:paraId="7C2D2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AED08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46D1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基础教研部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A002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普通物理教师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6397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F804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106B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研究生以上学历、有过授课经验</w:t>
            </w: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2B7C67F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C5BD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张婷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13870813624</w:t>
            </w:r>
          </w:p>
        </w:tc>
      </w:tr>
      <w:tr w14:paraId="01DFF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D1A34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63AF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基础教研部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0FFF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大学英语教师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3F8A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1C38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英语或翻译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C423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本科及以上学历</w:t>
            </w:r>
          </w:p>
          <w:p w14:paraId="78D9CE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有过授课经验</w:t>
            </w: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208FE21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C10B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邓涛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13870983661</w:t>
            </w:r>
          </w:p>
        </w:tc>
      </w:tr>
      <w:tr w14:paraId="624D8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2D5D7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917A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法律系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CDB9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国际法教师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025E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C312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090E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硕士研究生以上学历，有3年以上法学本科国际法课程教学经验</w:t>
            </w: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52B78BF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A18A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李毅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15979020709</w:t>
            </w:r>
          </w:p>
        </w:tc>
      </w:tr>
      <w:tr w14:paraId="423AB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6F49C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286C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法律系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DAC6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刑事司法实务教师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E4F6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2504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9F8C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硕士优先，具有刑事司法实务工作经验5年以上</w:t>
            </w: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3FC029A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2FA4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李毅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15979020709</w:t>
            </w:r>
          </w:p>
        </w:tc>
      </w:tr>
      <w:tr w14:paraId="06301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A395C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D16A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警战体育系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E8F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足球教师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DDF0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71A0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体育教育训练学及其相近专业方向，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B715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硕士研究生、二级运动员以上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43CD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说课与足球教学技能展示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CBDF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周毅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13517089696</w:t>
            </w:r>
          </w:p>
        </w:tc>
      </w:tr>
      <w:tr w14:paraId="3C191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2132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5F37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警战体育系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1C9E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运动解剖学教师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2F43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C209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运动人体科学及其相近专业方向、副教授。（能够兼任其它体育方向课程优先）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8D8A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硕士研究生、副教授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0972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说课与理论课试讲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B1CF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袁志良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15179106919</w:t>
            </w:r>
          </w:p>
        </w:tc>
      </w:tr>
      <w:tr w14:paraId="14E15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28F9F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CD79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警战体育系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54C5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大众健身操教师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2176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8AEF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体育教育训练学及其相近专业方向（能够兼任其它体育方向课程优先）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D40E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硕士研究生、一级运动员以上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B8BD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说课与健身操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教学技能展示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415D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袁志良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15179106919</w:t>
            </w:r>
          </w:p>
        </w:tc>
      </w:tr>
      <w:tr w14:paraId="45C79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B2E26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A622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警战体育系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860D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专项提高-散打教师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散打教师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3A6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746F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体育教育训练学及其相近专业方向（能够兼任其它体育方向课程优先）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F1B9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硕士研究生、一级运动员以上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DAC2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说课与散打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教学技能展示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02EB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袁志良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15179106919</w:t>
            </w:r>
          </w:p>
        </w:tc>
      </w:tr>
      <w:tr w14:paraId="75EAB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D53CC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35A0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警战体育系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1EFD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专项提高-气排球教师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08F5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88DE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体育教育训练学及其相近专业方向（能够兼任其它体育方向课程优先）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DDCB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硕士研究生、一级运动员以上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659B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说课与气排球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教学技能展示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5F12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袁志良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15179106919</w:t>
            </w:r>
          </w:p>
        </w:tc>
      </w:tr>
      <w:tr w14:paraId="70E28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024B6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4CAD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警战体育系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D069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体育心理学教师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0E52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33D0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心理学方向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B534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博士研究生或副教授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948B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说课与理论课试讲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0430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袁志良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15179106919</w:t>
            </w:r>
          </w:p>
        </w:tc>
      </w:tr>
      <w:tr w14:paraId="18778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3CB0B6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C67C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C2C0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462D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6C82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3863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03D3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508C3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6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8898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</w:p>
        </w:tc>
      </w:tr>
    </w:tbl>
    <w:p w14:paraId="5CF9CB0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C5134"/>
    <w:rsid w:val="05311FD9"/>
    <w:rsid w:val="06EC1EFC"/>
    <w:rsid w:val="2664414B"/>
    <w:rsid w:val="2AC24D90"/>
    <w:rsid w:val="2FD322DC"/>
    <w:rsid w:val="338A2070"/>
    <w:rsid w:val="3E9360B6"/>
    <w:rsid w:val="41515AEA"/>
    <w:rsid w:val="433C5134"/>
    <w:rsid w:val="60FF7953"/>
    <w:rsid w:val="61623D8F"/>
    <w:rsid w:val="65B3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0" w:firstLineChars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360" w:lineRule="auto"/>
      <w:outlineLvl w:val="0"/>
    </w:pPr>
    <w:rPr>
      <w:rFonts w:eastAsia="黑体"/>
      <w:b/>
      <w:kern w:val="44"/>
      <w:sz w:val="36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ind w:firstLine="723" w:firstLineChars="200"/>
      <w:outlineLvl w:val="1"/>
    </w:pPr>
    <w:rPr>
      <w:rFonts w:ascii="Arial" w:hAnsi="Arial"/>
      <w:b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link w:val="2"/>
    <w:qFormat/>
    <w:uiPriority w:val="0"/>
    <w:rPr>
      <w:rFonts w:ascii="Calibri" w:hAnsi="Calibri" w:eastAsia="黑体"/>
      <w:b/>
      <w:kern w:val="44"/>
      <w:sz w:val="36"/>
    </w:rPr>
  </w:style>
  <w:style w:type="character" w:customStyle="1" w:styleId="7">
    <w:name w:val="标题 2 Char"/>
    <w:link w:val="3"/>
    <w:qFormat/>
    <w:uiPriority w:val="0"/>
    <w:rPr>
      <w:rFonts w:ascii="Arial" w:hAnsi="Arial" w:eastAsia="仿宋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2025-01-17T08:55:00Z</dcterms:created>
  <dc:creator>冰、语</dc:creator>
  <cp:lastModifiedBy>冰、语</cp:lastModifiedBy>
  <dcterms:modified xsi:type="dcterms:W3CDTF">2025-01-17T08:57:16Z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8254A11F3D7145FCB9AE7940E2DC24EE_11</vt:lpwstr>
  </property>
  <property fmtid="{D5CDD505-2E9C-101B-9397-08002B2CF9AE}" pid="4" name="KSOTemplateDocerSaveRecord">
    <vt:lpwstr>eyJoZGlkIjoiNWE0N2RlZjAzYTk1YzhiM2ViMjMyM2QzYTcwOWJmYTkiLCJ1c2VySWQiOiI2NzU2MDY1MjIifQ==</vt:lpwstr>
  </property>
</Properties>
</file>