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D4FF9">
      <w:pPr>
        <w:keepNext w:val="0"/>
        <w:keepLines w:val="0"/>
        <w:widowControl/>
        <w:suppressLineNumbers w:val="0"/>
        <w:ind w:firstLine="0" w:firstLineChars="0"/>
        <w:jc w:val="center"/>
        <w:rPr>
          <w:rFonts w:ascii="Times New Roman" w:hAnsi="Times New Roman" w:cs="Times New Roman"/>
        </w:rPr>
      </w:pPr>
      <w:bookmarkStart w:id="1" w:name="_GoBack"/>
      <w:bookmarkEnd w:id="1"/>
      <w:bookmarkStart w:id="0" w:name="OLE_LINK1"/>
      <w:r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赴高校选聘参考清单</w:t>
      </w:r>
      <w:bookmarkEnd w:id="0"/>
    </w:p>
    <w:p w14:paraId="36FAF070">
      <w:pPr>
        <w:spacing w:line="600" w:lineRule="exact"/>
        <w:ind w:left="-7" w:right="19" w:rightChars="6" w:firstLine="646" w:firstLineChars="202"/>
        <w:rPr>
          <w:rStyle w:val="5"/>
          <w:rFonts w:hint="eastAsia" w:ascii="黑体" w:hAnsi="仿宋_GB2312" w:eastAsia="黑体" w:cs="仿宋_GB2312"/>
          <w:b w:val="0"/>
          <w:bCs/>
          <w:color w:val="000000"/>
          <w:kern w:val="0"/>
          <w:sz w:val="32"/>
          <w:szCs w:val="32"/>
          <w:lang w:bidi="ar"/>
        </w:rPr>
      </w:pPr>
      <w:r>
        <w:rPr>
          <w:rStyle w:val="5"/>
          <w:rFonts w:hint="eastAsia" w:ascii="黑体" w:hAnsi="仿宋_GB2312" w:eastAsia="黑体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  <w:t xml:space="preserve">一、教育部直属师范大学名单（6所）： </w:t>
      </w:r>
    </w:p>
    <w:p w14:paraId="321F08B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北京师范大学、华东师范大学、华中师范大学、东北师范大学、陕西师范大学、西南大学 </w:t>
      </w:r>
    </w:p>
    <w:p w14:paraId="0B2F7393">
      <w:pPr>
        <w:spacing w:line="600" w:lineRule="exact"/>
        <w:ind w:left="-7" w:right="19" w:rightChars="6" w:firstLine="646" w:firstLineChars="202"/>
        <w:rPr>
          <w:rStyle w:val="5"/>
          <w:rFonts w:hint="eastAsia" w:ascii="黑体" w:hAnsi="仿宋_GB2312" w:eastAsia="黑体" w:cs="仿宋_GB2312"/>
          <w:b w:val="0"/>
          <w:bCs/>
          <w:color w:val="000000"/>
          <w:kern w:val="0"/>
          <w:sz w:val="32"/>
          <w:szCs w:val="32"/>
          <w:lang w:bidi="ar"/>
        </w:rPr>
      </w:pPr>
      <w:r>
        <w:rPr>
          <w:rStyle w:val="5"/>
          <w:rFonts w:hint="default" w:ascii="黑体" w:hAnsi="仿宋_GB2312" w:eastAsia="黑体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  <w:t xml:space="preserve">二、 “双一流”建设高校名单：（137所） </w:t>
      </w:r>
    </w:p>
    <w:p w14:paraId="120EEE26">
      <w:pPr>
        <w:keepNext w:val="0"/>
        <w:keepLines w:val="0"/>
        <w:pageBreakBefore w:val="0"/>
        <w:tabs>
          <w:tab w:val="left" w:pos="54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75" w:firstLineChars="211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 xml:space="preserve">（一）一流大学建设高校（42所） </w:t>
      </w:r>
    </w:p>
    <w:p w14:paraId="20953C8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宋体"/>
          <w:b w:val="0"/>
          <w:bCs w:val="0"/>
          <w:kern w:val="0"/>
          <w:sz w:val="32"/>
          <w:szCs w:val="32"/>
          <w:lang w:val="en-US" w:eastAsia="zh-CN"/>
        </w:rPr>
        <w:t>1.A 类36所</w:t>
      </w:r>
    </w:p>
    <w:p w14:paraId="18CF2A4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北京大学、中国人民大学、清华大学、北京航空航天大学、北京理工大学、中国农业大学、北京师范大学、中央民族大学、南开大学、天津大学、大连理工大学、吉林大学、哈尔滨工业大 学、复旦大学、同济大学、上海交通大学、华东师范大学、南京 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 </w:t>
      </w:r>
    </w:p>
    <w:p w14:paraId="0031494C">
      <w:pPr>
        <w:keepNext w:val="0"/>
        <w:keepLines w:val="0"/>
        <w:pageBreakBefore w:val="0"/>
        <w:tabs>
          <w:tab w:val="left" w:pos="54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75" w:firstLineChars="211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  <w:t xml:space="preserve">2. B 类6所 </w:t>
      </w:r>
    </w:p>
    <w:p w14:paraId="06AD5C97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东北大学、郑州大学、湖南大学、云南大学、西北农林科技大学、新疆大学 </w:t>
      </w:r>
    </w:p>
    <w:p w14:paraId="52FADD19">
      <w:pPr>
        <w:keepNext w:val="0"/>
        <w:keepLines w:val="0"/>
        <w:pageBreakBefore w:val="0"/>
        <w:tabs>
          <w:tab w:val="left" w:pos="54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75" w:firstLineChars="211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default" w:ascii="仿宋_GB2312" w:hAnsi="仿宋" w:eastAsia="仿宋_GB2312" w:cs="宋体"/>
          <w:kern w:val="0"/>
          <w:sz w:val="32"/>
          <w:szCs w:val="32"/>
          <w:lang w:val="en-US" w:eastAsia="zh-CN"/>
        </w:rPr>
        <w:t xml:space="preserve">（二）一流学科建设高校名单（95所） </w:t>
      </w:r>
    </w:p>
    <w:p w14:paraId="1C41293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 </w:t>
      </w:r>
    </w:p>
    <w:p w14:paraId="0C2D54D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Times New Roman" w:hAnsi="Times New Roman" w:cs="Times New Roman"/>
        </w:rPr>
      </w:pPr>
      <w:r>
        <w:rPr>
          <w:rStyle w:val="5"/>
          <w:rFonts w:hint="default" w:ascii="黑体" w:hAnsi="仿宋_GB2312" w:eastAsia="黑体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  <w:t>三、各省师范大学名单（42所）：</w:t>
      </w:r>
      <w:r>
        <w:rPr>
          <w:rFonts w:hint="default" w:ascii="方正黑体简体" w:hAnsi="方正黑体简体" w:eastAsia="方正黑体简体" w:cs="方正黑体简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126C658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南京师范大学、湖南师范大学、华南师范大学、福建师范大学、首都师范大学、浙江师范大学、河南师范大学、江西师范大学、山东师范大学、天津师范大学、西北师范大学、安徽师范大学、上海师范大学、哈尔滨师范大学、河北师范大学、四川师范大学、广西师范大学、江苏师范大学、云南师范大学、杭州师范大学、山西师范大学、重庆师范大学、内蒙古师范大学、辽宁师范大学、曲阜师范大学、沈阳师范大学、海南师范大学、贵州师范大学、新疆师范大学、青海师范大学、吉林师范大学、南宁师范大学、西华师范大学、信阳师范大学、淮北师范大学、安庆师范大学、长春师范大学、湖北师范大学、闽南师范大学、赣南师范大学、阜阳师范大学、伊犁师范大学</w:t>
      </w:r>
    </w:p>
    <w:p w14:paraId="2EC587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E2747"/>
    <w:rsid w:val="48CE2747"/>
    <w:rsid w:val="6FE7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link w:val="4"/>
    <w:semiHidden/>
    <w:qFormat/>
    <w:uiPriority w:val="0"/>
    <w:rPr>
      <w:rFonts w:eastAsia="仿宋_GB2312"/>
      <w:kern w:val="2"/>
      <w:sz w:val="32"/>
      <w:lang w:val="en-US" w:eastAsia="zh-CN" w:bidi="ar-SA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3"/>
    <w:link w:val="3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styleId="5">
    <w:name w:val="Strong"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1327</Words>
  <Characters>1336</Characters>
  <Lines>0</Lines>
  <Paragraphs>0</Paragraphs>
  <TotalTime>2</TotalTime>
  <ScaleCrop>false</ScaleCrop>
  <LinksUpToDate>false</LinksUpToDate>
  <CharactersWithSpaces>1352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2024-12-17T10:07:00Z</dcterms:created>
  <dc:creator>Administrator</dc:creator>
  <cp:lastModifiedBy>无归期.</cp:lastModifiedBy>
  <dcterms:modified xsi:type="dcterms:W3CDTF">2025-02-15T08:45:44Z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709233F0E63E46D6A03A7A1F92E0B6AB_13</vt:lpwstr>
  </property>
</Properties>
</file>