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w w:val="8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</w:rPr>
        <w:t>年江西省吉安县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lang w:val="en-US" w:eastAsia="zh-CN"/>
        </w:rPr>
        <w:t>立中学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lang w:val="en-US"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lang w:val="en-US" w:eastAsia="zh-CN"/>
        </w:rPr>
        <w:t>层次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</w:rPr>
        <w:t>教师报名登记表</w:t>
      </w:r>
    </w:p>
    <w:bookmarkEnd w:id="0"/>
    <w:p>
      <w:pPr>
        <w:jc w:val="left"/>
        <w:rPr>
          <w:rFonts w:ascii="宋体" w:hAnsi="宋体" w:cs="宋体"/>
          <w:b/>
          <w:bCs/>
          <w:color w:val="FF0000"/>
          <w:w w:val="8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w w:val="80"/>
          <w:sz w:val="28"/>
          <w:szCs w:val="28"/>
        </w:rPr>
        <w:t>岗位</w:t>
      </w:r>
      <w:r>
        <w:rPr>
          <w:rFonts w:hint="eastAsia" w:ascii="宋体" w:hAnsi="宋体" w:cs="宋体"/>
          <w:b/>
          <w:bCs/>
          <w:color w:val="FF0000"/>
          <w:w w:val="80"/>
          <w:sz w:val="28"/>
          <w:szCs w:val="28"/>
          <w:lang w:eastAsia="zh-CN"/>
        </w:rPr>
        <w:t>及职位代码</w:t>
      </w:r>
      <w:r>
        <w:rPr>
          <w:rFonts w:hint="eastAsia" w:ascii="宋体" w:hAnsi="宋体" w:cs="宋体"/>
          <w:b/>
          <w:bCs/>
          <w:color w:val="FF0000"/>
          <w:w w:val="80"/>
          <w:sz w:val="28"/>
          <w:szCs w:val="28"/>
        </w:rPr>
        <w:t>：</w:t>
      </w:r>
    </w:p>
    <w:tbl>
      <w:tblPr>
        <w:tblStyle w:val="2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697"/>
        <w:gridCol w:w="608"/>
        <w:gridCol w:w="471"/>
        <w:gridCol w:w="1085"/>
        <w:gridCol w:w="625"/>
        <w:gridCol w:w="921"/>
        <w:gridCol w:w="963"/>
        <w:gridCol w:w="50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9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05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教师资格证及学科</w:t>
            </w:r>
          </w:p>
        </w:tc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5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7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23" w:type="dxa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6370" w:type="dxa"/>
            <w:gridSpan w:val="7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    人    简    历</w:t>
            </w:r>
          </w:p>
        </w:tc>
        <w:tc>
          <w:tcPr>
            <w:tcW w:w="222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5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370" w:type="dxa"/>
            <w:gridSpan w:val="7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370" w:type="dxa"/>
            <w:gridSpan w:val="7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校班团、志愿服务工作</w:t>
            </w:r>
          </w:p>
        </w:tc>
        <w:tc>
          <w:tcPr>
            <w:tcW w:w="8593" w:type="dxa"/>
            <w:gridSpan w:val="9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593" w:type="dxa"/>
            <w:gridSpan w:val="9"/>
            <w:noWrap/>
            <w:vAlign w:val="center"/>
          </w:tcPr>
          <w:p>
            <w:pPr>
              <w:tabs>
                <w:tab w:val="left" w:pos="171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研究/创作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/论文/论著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9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荣誉奖励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9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934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3" w:type="dxa"/>
            <w:gridSpan w:val="9"/>
            <w:noWrap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520" w:lineRule="exact"/>
        <w:ind w:firstLine="900" w:firstLineChars="300"/>
        <w:rPr>
          <w:rFonts w:hint="eastAsia" w:ascii="仿宋" w:hAnsi="仿宋" w:eastAsia="仿宋" w:cs="仿宋_GB2312"/>
          <w:sz w:val="30"/>
          <w:szCs w:val="30"/>
        </w:rPr>
      </w:pPr>
    </w:p>
    <w:p/>
    <w:sectPr>
      <w:pgSz w:w="11906" w:h="16838"/>
      <w:pgMar w:top="1157" w:right="1179" w:bottom="1157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2B15"/>
    <w:rsid w:val="415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2025-02-26T03:20:00Z</dcterms:created>
  <dc:creator>馒头派</dc:creator>
  <cp:lastModifiedBy>馒头派</cp:lastModifiedBy>
  <dcterms:modified xsi:type="dcterms:W3CDTF">2025-02-26T03:20:28Z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