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570"/>
        <w:gridCol w:w="1555"/>
        <w:gridCol w:w="511"/>
        <w:gridCol w:w="1388"/>
        <w:gridCol w:w="493"/>
        <w:gridCol w:w="2015"/>
        <w:gridCol w:w="562"/>
        <w:gridCol w:w="523"/>
        <w:gridCol w:w="356"/>
        <w:gridCol w:w="665"/>
        <w:gridCol w:w="485"/>
        <w:gridCol w:w="588"/>
        <w:gridCol w:w="498"/>
        <w:gridCol w:w="1937"/>
        <w:gridCol w:w="1182"/>
      </w:tblGrid>
      <w:tr w14:paraId="73D631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495" w:hRule="atLeast"/>
          <w:tblCellSpacing w:w="0" w:type="dxa"/>
        </w:trPr>
        <w:tc>
          <w:tcPr>
            <w:tcW w:w="14535" w:type="dxa"/>
            <w:gridSpan w:val="15"/>
            <w:shd w:val="clear" w:color="auto" w:fill="FFFFFF"/>
            <w:vAlign w:val="center"/>
          </w:tcPr>
          <w:p w14:paraId="5169F48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附件1</w:t>
            </w:r>
          </w:p>
        </w:tc>
      </w:tr>
      <w:tr w14:paraId="381D6A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570" w:hRule="atLeast"/>
          <w:tblCellSpacing w:w="0" w:type="dxa"/>
        </w:trPr>
        <w:tc>
          <w:tcPr>
            <w:tcW w:w="14535" w:type="dxa"/>
            <w:gridSpan w:val="15"/>
            <w:shd w:val="clear" w:color="auto" w:fill="FFFFFF"/>
            <w:vAlign w:val="center"/>
          </w:tcPr>
          <w:p w14:paraId="63D7F9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2025年柘荣一中等学校公开招聘紧缺急需及高层次人才计划表</w:t>
            </w:r>
          </w:p>
        </w:tc>
      </w:tr>
      <w:tr w14:paraId="7A3D62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90" w:hRule="atLeast"/>
          <w:tblCellSpacing w:w="0" w:type="dxa"/>
        </w:trPr>
        <w:tc>
          <w:tcPr>
            <w:tcW w:w="525" w:type="dxa"/>
            <w:shd w:val="clear" w:color="auto" w:fill="FFFFFF"/>
            <w:vAlign w:val="center"/>
          </w:tcPr>
          <w:p w14:paraId="28C4191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序号</w:t>
            </w:r>
          </w:p>
        </w:tc>
        <w:tc>
          <w:tcPr>
            <w:tcW w:w="1755" w:type="dxa"/>
            <w:shd w:val="clear" w:color="auto" w:fill="FFFFFF"/>
            <w:vAlign w:val="center"/>
          </w:tcPr>
          <w:p w14:paraId="338B100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用人单位</w:t>
            </w:r>
          </w:p>
        </w:tc>
        <w:tc>
          <w:tcPr>
            <w:tcW w:w="540" w:type="dxa"/>
            <w:shd w:val="clear" w:color="auto" w:fill="FFFFFF"/>
            <w:vAlign w:val="center"/>
          </w:tcPr>
          <w:p w14:paraId="44E0A071">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7300373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岗位</w:t>
            </w:r>
          </w:p>
        </w:tc>
        <w:tc>
          <w:tcPr>
            <w:tcW w:w="1560" w:type="dxa"/>
            <w:shd w:val="clear" w:color="auto" w:fill="FFFFFF"/>
            <w:vAlign w:val="center"/>
          </w:tcPr>
          <w:p w14:paraId="47B21FE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岗位描述</w:t>
            </w:r>
          </w:p>
        </w:tc>
        <w:tc>
          <w:tcPr>
            <w:tcW w:w="525" w:type="dxa"/>
            <w:shd w:val="clear" w:color="auto" w:fill="FFFFFF"/>
            <w:vAlign w:val="center"/>
          </w:tcPr>
          <w:p w14:paraId="1A71E0F9">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327BF3C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人数</w:t>
            </w:r>
          </w:p>
        </w:tc>
        <w:tc>
          <w:tcPr>
            <w:tcW w:w="2250" w:type="dxa"/>
            <w:shd w:val="clear" w:color="auto" w:fill="FFFFFF"/>
            <w:vAlign w:val="center"/>
          </w:tcPr>
          <w:p w14:paraId="05B56BB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w:t>
            </w:r>
          </w:p>
        </w:tc>
        <w:tc>
          <w:tcPr>
            <w:tcW w:w="600" w:type="dxa"/>
            <w:shd w:val="clear" w:color="auto" w:fill="FFFFFF"/>
            <w:vAlign w:val="center"/>
          </w:tcPr>
          <w:p w14:paraId="4A0B2EE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248281A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学位</w:t>
            </w:r>
          </w:p>
        </w:tc>
        <w:tc>
          <w:tcPr>
            <w:tcW w:w="555" w:type="dxa"/>
            <w:shd w:val="clear" w:color="auto" w:fill="FFFFFF"/>
            <w:vAlign w:val="center"/>
          </w:tcPr>
          <w:p w14:paraId="09AB52E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24B58C1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类别</w:t>
            </w:r>
          </w:p>
        </w:tc>
        <w:tc>
          <w:tcPr>
            <w:tcW w:w="360" w:type="dxa"/>
            <w:shd w:val="clear" w:color="auto" w:fill="FFFFFF"/>
            <w:vAlign w:val="center"/>
          </w:tcPr>
          <w:p w14:paraId="04F20C4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性别</w:t>
            </w:r>
          </w:p>
        </w:tc>
        <w:tc>
          <w:tcPr>
            <w:tcW w:w="720" w:type="dxa"/>
            <w:shd w:val="clear" w:color="auto" w:fill="FFFFFF"/>
            <w:vAlign w:val="center"/>
          </w:tcPr>
          <w:p w14:paraId="3291E82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年龄</w:t>
            </w:r>
          </w:p>
        </w:tc>
        <w:tc>
          <w:tcPr>
            <w:tcW w:w="510" w:type="dxa"/>
            <w:shd w:val="clear" w:color="auto" w:fill="FFFFFF"/>
            <w:vAlign w:val="center"/>
          </w:tcPr>
          <w:p w14:paraId="3261226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面向</w:t>
            </w:r>
          </w:p>
          <w:p w14:paraId="7B75D3FA">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地区</w:t>
            </w:r>
          </w:p>
        </w:tc>
        <w:tc>
          <w:tcPr>
            <w:tcW w:w="630" w:type="dxa"/>
            <w:shd w:val="clear" w:color="auto" w:fill="FFFFFF"/>
            <w:vAlign w:val="center"/>
          </w:tcPr>
          <w:p w14:paraId="10CEEBF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笔试</w:t>
            </w:r>
          </w:p>
          <w:p w14:paraId="7B88E200">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科目</w:t>
            </w:r>
          </w:p>
        </w:tc>
        <w:tc>
          <w:tcPr>
            <w:tcW w:w="525" w:type="dxa"/>
            <w:shd w:val="clear" w:color="auto" w:fill="FFFFFF"/>
            <w:vAlign w:val="center"/>
          </w:tcPr>
          <w:p w14:paraId="0A6D41D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面试</w:t>
            </w:r>
          </w:p>
          <w:p w14:paraId="41BB120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形式</w:t>
            </w:r>
          </w:p>
        </w:tc>
        <w:tc>
          <w:tcPr>
            <w:tcW w:w="2160" w:type="dxa"/>
            <w:shd w:val="clear" w:color="auto" w:fill="FFFFFF"/>
            <w:vAlign w:val="center"/>
          </w:tcPr>
          <w:p w14:paraId="3F0CD45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其他要求</w:t>
            </w:r>
          </w:p>
        </w:tc>
        <w:tc>
          <w:tcPr>
            <w:tcW w:w="1260" w:type="dxa"/>
            <w:shd w:val="clear" w:color="auto" w:fill="FFFFFF"/>
            <w:vAlign w:val="center"/>
          </w:tcPr>
          <w:p w14:paraId="0329997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备注</w:t>
            </w:r>
          </w:p>
        </w:tc>
      </w:tr>
      <w:tr w14:paraId="44798A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049114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7001</w:t>
            </w:r>
          </w:p>
        </w:tc>
        <w:tc>
          <w:tcPr>
            <w:tcW w:w="1755" w:type="dxa"/>
            <w:shd w:val="clear" w:color="auto" w:fill="FFFFFF"/>
            <w:vAlign w:val="center"/>
          </w:tcPr>
          <w:p w14:paraId="5CB0C50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40" w:type="dxa"/>
            <w:shd w:val="clear" w:color="auto" w:fill="FFFFFF"/>
            <w:vAlign w:val="center"/>
          </w:tcPr>
          <w:p w14:paraId="7701FD2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633E22D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从事高中数学教学工作</w:t>
            </w:r>
          </w:p>
        </w:tc>
        <w:tc>
          <w:tcPr>
            <w:tcW w:w="525" w:type="dxa"/>
            <w:shd w:val="clear" w:color="auto" w:fill="FFFFFF"/>
            <w:vAlign w:val="center"/>
          </w:tcPr>
          <w:p w14:paraId="2488F57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250" w:type="dxa"/>
            <w:shd w:val="clear" w:color="auto" w:fill="FFFFFF"/>
            <w:vAlign w:val="center"/>
          </w:tcPr>
          <w:p w14:paraId="26BF9F2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数学类，数学教育</w:t>
            </w:r>
          </w:p>
        </w:tc>
        <w:tc>
          <w:tcPr>
            <w:tcW w:w="600" w:type="dxa"/>
            <w:shd w:val="clear" w:color="auto" w:fill="FFFFFF"/>
            <w:vAlign w:val="center"/>
          </w:tcPr>
          <w:p w14:paraId="2CFA16D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7A73B27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18EE0C8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34D346B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241EDB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05ED2F0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1E78F5E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74EA185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12F1EB1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具有高级中学数学教师资格证</w:t>
            </w:r>
          </w:p>
        </w:tc>
        <w:tc>
          <w:tcPr>
            <w:tcW w:w="1260" w:type="dxa"/>
            <w:vMerge w:val="restart"/>
            <w:shd w:val="clear" w:color="auto" w:fill="FFFFFF"/>
            <w:vAlign w:val="center"/>
          </w:tcPr>
          <w:p w14:paraId="584C132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6A177F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26BBCD4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7002</w:t>
            </w:r>
          </w:p>
        </w:tc>
        <w:tc>
          <w:tcPr>
            <w:tcW w:w="1755" w:type="dxa"/>
            <w:shd w:val="clear" w:color="auto" w:fill="FFFFFF"/>
            <w:vAlign w:val="center"/>
          </w:tcPr>
          <w:p w14:paraId="6F74C4D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40" w:type="dxa"/>
            <w:shd w:val="clear" w:color="auto" w:fill="FFFFFF"/>
            <w:vAlign w:val="center"/>
          </w:tcPr>
          <w:p w14:paraId="3D3B7BB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1BEAF2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从事高中政治教学工作</w:t>
            </w:r>
          </w:p>
        </w:tc>
        <w:tc>
          <w:tcPr>
            <w:tcW w:w="525" w:type="dxa"/>
            <w:shd w:val="clear" w:color="auto" w:fill="FFFFFF"/>
            <w:vAlign w:val="center"/>
          </w:tcPr>
          <w:p w14:paraId="0198DF4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250" w:type="dxa"/>
            <w:shd w:val="clear" w:color="auto" w:fill="FFFFFF"/>
            <w:vAlign w:val="center"/>
          </w:tcPr>
          <w:p w14:paraId="40D4A60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政治学类、马克思主义理论类</w:t>
            </w:r>
          </w:p>
        </w:tc>
        <w:tc>
          <w:tcPr>
            <w:tcW w:w="600" w:type="dxa"/>
            <w:shd w:val="clear" w:color="auto" w:fill="FFFFFF"/>
            <w:vAlign w:val="center"/>
          </w:tcPr>
          <w:p w14:paraId="65815DEB">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7663CBED">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315F33D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5EB0EEB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1BA1B59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052B888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51DA96E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D4D81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62A5B13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具有高级中学思想政治教师资格证</w:t>
            </w:r>
          </w:p>
        </w:tc>
        <w:tc>
          <w:tcPr>
            <w:tcW w:w="1260" w:type="dxa"/>
            <w:vMerge w:val="continue"/>
            <w:shd w:val="clear" w:color="auto" w:fill="FFFFFF"/>
            <w:vAlign w:val="center"/>
          </w:tcPr>
          <w:p w14:paraId="61A76164">
            <w:pPr>
              <w:jc w:val="both"/>
              <w:rPr>
                <w:rFonts w:hint="eastAsia" w:ascii="宋体" w:hAnsi="宋体" w:eastAsia="宋体" w:cs="宋体"/>
                <w:i w:val="0"/>
                <w:iCs w:val="0"/>
                <w:caps w:val="0"/>
                <w:color w:val="333333"/>
                <w:spacing w:val="0"/>
                <w:sz w:val="24"/>
                <w:szCs w:val="24"/>
              </w:rPr>
            </w:pPr>
          </w:p>
        </w:tc>
      </w:tr>
      <w:tr w14:paraId="109E93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5B25336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7003</w:t>
            </w:r>
          </w:p>
        </w:tc>
        <w:tc>
          <w:tcPr>
            <w:tcW w:w="1755" w:type="dxa"/>
            <w:shd w:val="clear" w:color="auto" w:fill="FFFFFF"/>
            <w:vAlign w:val="center"/>
          </w:tcPr>
          <w:p w14:paraId="7202F2A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40" w:type="dxa"/>
            <w:shd w:val="clear" w:color="auto" w:fill="FFFFFF"/>
            <w:vAlign w:val="center"/>
          </w:tcPr>
          <w:p w14:paraId="11ACE3D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4D741F5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从事高中物理教学工作</w:t>
            </w:r>
          </w:p>
        </w:tc>
        <w:tc>
          <w:tcPr>
            <w:tcW w:w="525" w:type="dxa"/>
            <w:shd w:val="clear" w:color="auto" w:fill="FFFFFF"/>
            <w:vAlign w:val="center"/>
          </w:tcPr>
          <w:p w14:paraId="3012178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250" w:type="dxa"/>
            <w:shd w:val="clear" w:color="auto" w:fill="FFFFFF"/>
            <w:vAlign w:val="center"/>
          </w:tcPr>
          <w:p w14:paraId="7161DC8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物理学类，物理教育</w:t>
            </w:r>
          </w:p>
        </w:tc>
        <w:tc>
          <w:tcPr>
            <w:tcW w:w="600" w:type="dxa"/>
            <w:shd w:val="clear" w:color="auto" w:fill="FFFFFF"/>
            <w:vAlign w:val="center"/>
          </w:tcPr>
          <w:p w14:paraId="6B49390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25DFACB1">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04F50D7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5B9E8D6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21CFCC0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5E7AAD7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458D16C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7A2CC83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1B5120A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具有高级中学物理教师资格证</w:t>
            </w:r>
          </w:p>
        </w:tc>
        <w:tc>
          <w:tcPr>
            <w:tcW w:w="1260" w:type="dxa"/>
            <w:vMerge w:val="continue"/>
            <w:shd w:val="clear" w:color="auto" w:fill="FFFFFF"/>
            <w:vAlign w:val="center"/>
          </w:tcPr>
          <w:p w14:paraId="5E5BC68A">
            <w:pPr>
              <w:jc w:val="both"/>
              <w:rPr>
                <w:rFonts w:hint="eastAsia" w:ascii="宋体" w:hAnsi="宋体" w:eastAsia="宋体" w:cs="宋体"/>
                <w:i w:val="0"/>
                <w:iCs w:val="0"/>
                <w:caps w:val="0"/>
                <w:color w:val="333333"/>
                <w:spacing w:val="0"/>
                <w:sz w:val="24"/>
                <w:szCs w:val="24"/>
              </w:rPr>
            </w:pPr>
          </w:p>
        </w:tc>
      </w:tr>
      <w:tr w14:paraId="16906D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419053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7004</w:t>
            </w:r>
          </w:p>
        </w:tc>
        <w:tc>
          <w:tcPr>
            <w:tcW w:w="1755" w:type="dxa"/>
            <w:shd w:val="clear" w:color="auto" w:fill="FFFFFF"/>
            <w:vAlign w:val="center"/>
          </w:tcPr>
          <w:p w14:paraId="357D0BE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4C7B938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154835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从事中学语文教学工作</w:t>
            </w:r>
          </w:p>
        </w:tc>
        <w:tc>
          <w:tcPr>
            <w:tcW w:w="525" w:type="dxa"/>
            <w:shd w:val="clear" w:color="auto" w:fill="FFFFFF"/>
            <w:vAlign w:val="center"/>
          </w:tcPr>
          <w:p w14:paraId="1DE3657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250" w:type="dxa"/>
            <w:shd w:val="clear" w:color="auto" w:fill="FFFFFF"/>
            <w:vAlign w:val="center"/>
          </w:tcPr>
          <w:p w14:paraId="3EFA396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中国语言文学类</w:t>
            </w:r>
          </w:p>
        </w:tc>
        <w:tc>
          <w:tcPr>
            <w:tcW w:w="600" w:type="dxa"/>
            <w:shd w:val="clear" w:color="auto" w:fill="FFFFFF"/>
            <w:vAlign w:val="center"/>
          </w:tcPr>
          <w:p w14:paraId="59BE5519">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4A2C49A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78C9174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462F955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3F98ED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57C49A7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1AB67A2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47DD1E8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434DCD0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具有初级中学语文教师资格证</w:t>
            </w:r>
          </w:p>
        </w:tc>
        <w:tc>
          <w:tcPr>
            <w:tcW w:w="1260" w:type="dxa"/>
            <w:vMerge w:val="continue"/>
            <w:shd w:val="clear" w:color="auto" w:fill="FFFFFF"/>
            <w:vAlign w:val="center"/>
          </w:tcPr>
          <w:p w14:paraId="4F1838B7">
            <w:pPr>
              <w:jc w:val="both"/>
              <w:rPr>
                <w:rFonts w:hint="eastAsia" w:ascii="宋体" w:hAnsi="宋体" w:eastAsia="宋体" w:cs="宋体"/>
                <w:i w:val="0"/>
                <w:iCs w:val="0"/>
                <w:caps w:val="0"/>
                <w:color w:val="333333"/>
                <w:spacing w:val="0"/>
                <w:sz w:val="24"/>
                <w:szCs w:val="24"/>
              </w:rPr>
            </w:pPr>
          </w:p>
        </w:tc>
      </w:tr>
      <w:tr w14:paraId="470562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78AFB8D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7005</w:t>
            </w:r>
          </w:p>
        </w:tc>
        <w:tc>
          <w:tcPr>
            <w:tcW w:w="1755" w:type="dxa"/>
            <w:shd w:val="clear" w:color="auto" w:fill="FFFFFF"/>
            <w:vAlign w:val="center"/>
          </w:tcPr>
          <w:p w14:paraId="5CE045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5BFCDD0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407E237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从事中学物理教学工作</w:t>
            </w:r>
          </w:p>
        </w:tc>
        <w:tc>
          <w:tcPr>
            <w:tcW w:w="525" w:type="dxa"/>
            <w:shd w:val="clear" w:color="auto" w:fill="FFFFFF"/>
            <w:vAlign w:val="center"/>
          </w:tcPr>
          <w:p w14:paraId="6CBDF51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250" w:type="dxa"/>
            <w:shd w:val="clear" w:color="auto" w:fill="FFFFFF"/>
            <w:vAlign w:val="center"/>
          </w:tcPr>
          <w:p w14:paraId="29B5863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物理学类，物理教育</w:t>
            </w:r>
          </w:p>
        </w:tc>
        <w:tc>
          <w:tcPr>
            <w:tcW w:w="600" w:type="dxa"/>
            <w:shd w:val="clear" w:color="auto" w:fill="FFFFFF"/>
            <w:vAlign w:val="center"/>
          </w:tcPr>
          <w:p w14:paraId="6792D3F0">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4A88363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3454E99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3FB6095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1FEBCE3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1877863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091FB80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4677C7E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1A8176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具有初级中学物理教师资格证</w:t>
            </w:r>
          </w:p>
        </w:tc>
        <w:tc>
          <w:tcPr>
            <w:tcW w:w="1260" w:type="dxa"/>
            <w:vMerge w:val="continue"/>
            <w:shd w:val="clear" w:color="auto" w:fill="FFFFFF"/>
            <w:vAlign w:val="center"/>
          </w:tcPr>
          <w:p w14:paraId="0F09036B">
            <w:pPr>
              <w:jc w:val="both"/>
              <w:rPr>
                <w:rFonts w:hint="eastAsia" w:ascii="宋体" w:hAnsi="宋体" w:eastAsia="宋体" w:cs="宋体"/>
                <w:i w:val="0"/>
                <w:iCs w:val="0"/>
                <w:caps w:val="0"/>
                <w:color w:val="333333"/>
                <w:spacing w:val="0"/>
                <w:sz w:val="24"/>
                <w:szCs w:val="24"/>
              </w:rPr>
            </w:pPr>
          </w:p>
        </w:tc>
      </w:tr>
      <w:tr w14:paraId="4F045F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1E1B806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7006</w:t>
            </w:r>
          </w:p>
        </w:tc>
        <w:tc>
          <w:tcPr>
            <w:tcW w:w="1755" w:type="dxa"/>
            <w:shd w:val="clear" w:color="auto" w:fill="FFFFFF"/>
            <w:vAlign w:val="center"/>
          </w:tcPr>
          <w:p w14:paraId="24DE5FA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42F74A5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36D14EB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从事中学政治教学工作</w:t>
            </w:r>
          </w:p>
        </w:tc>
        <w:tc>
          <w:tcPr>
            <w:tcW w:w="525" w:type="dxa"/>
            <w:shd w:val="clear" w:color="auto" w:fill="FFFFFF"/>
            <w:vAlign w:val="center"/>
          </w:tcPr>
          <w:p w14:paraId="47C5326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250" w:type="dxa"/>
            <w:shd w:val="clear" w:color="auto" w:fill="FFFFFF"/>
            <w:vAlign w:val="center"/>
          </w:tcPr>
          <w:p w14:paraId="2480961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政治学类、马克思主义理论类</w:t>
            </w:r>
          </w:p>
        </w:tc>
        <w:tc>
          <w:tcPr>
            <w:tcW w:w="600" w:type="dxa"/>
            <w:shd w:val="clear" w:color="auto" w:fill="FFFFFF"/>
            <w:vAlign w:val="center"/>
          </w:tcPr>
          <w:p w14:paraId="4CBCD9A3">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7735522C">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5BA2992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1A5A398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5922167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6244599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18EF6CA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71B607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08221E5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具有初级中学道德与法治（思想品德）教师资格证</w:t>
            </w:r>
          </w:p>
        </w:tc>
        <w:tc>
          <w:tcPr>
            <w:tcW w:w="1260" w:type="dxa"/>
            <w:vMerge w:val="continue"/>
            <w:shd w:val="clear" w:color="auto" w:fill="FFFFFF"/>
            <w:vAlign w:val="center"/>
          </w:tcPr>
          <w:p w14:paraId="2C591D6B">
            <w:pPr>
              <w:jc w:val="both"/>
              <w:rPr>
                <w:rFonts w:hint="eastAsia" w:ascii="宋体" w:hAnsi="宋体" w:eastAsia="宋体" w:cs="宋体"/>
                <w:i w:val="0"/>
                <w:iCs w:val="0"/>
                <w:caps w:val="0"/>
                <w:color w:val="333333"/>
                <w:spacing w:val="0"/>
                <w:sz w:val="24"/>
                <w:szCs w:val="24"/>
              </w:rPr>
            </w:pPr>
          </w:p>
        </w:tc>
      </w:tr>
      <w:tr w14:paraId="1F8F30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30" w:hRule="atLeast"/>
          <w:tblCellSpacing w:w="0" w:type="dxa"/>
        </w:trPr>
        <w:tc>
          <w:tcPr>
            <w:tcW w:w="525" w:type="dxa"/>
            <w:shd w:val="clear" w:color="auto" w:fill="FFFFFF"/>
            <w:vAlign w:val="center"/>
          </w:tcPr>
          <w:p w14:paraId="6B4BE6F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合计</w:t>
            </w:r>
          </w:p>
        </w:tc>
        <w:tc>
          <w:tcPr>
            <w:tcW w:w="1755" w:type="dxa"/>
            <w:shd w:val="clear" w:color="auto" w:fill="FFFFFF"/>
            <w:vAlign w:val="center"/>
          </w:tcPr>
          <w:p w14:paraId="20C3584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40" w:type="dxa"/>
            <w:shd w:val="clear" w:color="auto" w:fill="FFFFFF"/>
            <w:vAlign w:val="center"/>
          </w:tcPr>
          <w:p w14:paraId="4487237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60" w:type="dxa"/>
            <w:shd w:val="clear" w:color="auto" w:fill="FFFFFF"/>
            <w:vAlign w:val="center"/>
          </w:tcPr>
          <w:p w14:paraId="7F7F6CD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861CB4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6</w:t>
            </w:r>
          </w:p>
        </w:tc>
        <w:tc>
          <w:tcPr>
            <w:tcW w:w="2250" w:type="dxa"/>
            <w:shd w:val="clear" w:color="auto" w:fill="FFFFFF"/>
            <w:vAlign w:val="center"/>
          </w:tcPr>
          <w:p w14:paraId="311F51B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00" w:type="dxa"/>
            <w:shd w:val="clear" w:color="auto" w:fill="FFFFFF"/>
            <w:vAlign w:val="center"/>
          </w:tcPr>
          <w:p w14:paraId="7E76CD5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0B3E34F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360" w:type="dxa"/>
            <w:shd w:val="clear" w:color="auto" w:fill="FFFFFF"/>
            <w:vAlign w:val="center"/>
          </w:tcPr>
          <w:p w14:paraId="71CAAB0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20" w:type="dxa"/>
            <w:shd w:val="clear" w:color="auto" w:fill="FFFFFF"/>
            <w:vAlign w:val="center"/>
          </w:tcPr>
          <w:p w14:paraId="2656967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10" w:type="dxa"/>
            <w:shd w:val="clear" w:color="auto" w:fill="FFFFFF"/>
            <w:vAlign w:val="center"/>
          </w:tcPr>
          <w:p w14:paraId="4D781D9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30" w:type="dxa"/>
            <w:shd w:val="clear" w:color="auto" w:fill="FFFFFF"/>
            <w:vAlign w:val="center"/>
          </w:tcPr>
          <w:p w14:paraId="54A6B49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B11BB7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2160" w:type="dxa"/>
            <w:shd w:val="clear" w:color="auto" w:fill="FFFFFF"/>
            <w:vAlign w:val="center"/>
          </w:tcPr>
          <w:p w14:paraId="310DD64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60" w:type="dxa"/>
            <w:shd w:val="clear" w:color="auto" w:fill="FFFFFF"/>
            <w:vAlign w:val="center"/>
          </w:tcPr>
          <w:p w14:paraId="5B12DAC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190598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2671" w:hRule="atLeast"/>
          <w:tblCellSpacing w:w="0" w:type="dxa"/>
        </w:trPr>
        <w:tc>
          <w:tcPr>
            <w:tcW w:w="14535" w:type="dxa"/>
            <w:gridSpan w:val="15"/>
            <w:shd w:val="clear" w:color="auto" w:fill="FFFFFF"/>
            <w:vAlign w:val="center"/>
          </w:tcPr>
          <w:p w14:paraId="0557EFB7">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备注：</w:t>
            </w:r>
          </w:p>
          <w:p w14:paraId="1CFB146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1.招聘对象：符合岗位及资格条件的人员(宁德市内机关事业单位在编在岗的人员不得报名）。</w:t>
            </w:r>
          </w:p>
          <w:p w14:paraId="04C3698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2.学历学位：报考人员用以报考的专业对应的学历学位应符合招聘岗位的学历学位要求，且为国家承认的国民教育序列学历学位。</w:t>
            </w:r>
          </w:p>
          <w:p w14:paraId="326C35D2">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3.年龄计算：35周岁以下是指18周岁以上、35周岁以下，年龄计算到公告发布月。</w:t>
            </w:r>
          </w:p>
          <w:p w14:paraId="057F7F46">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4.岗位专业：参照《福建省机关事业单位招考专业指导目录》。</w:t>
            </w:r>
          </w:p>
          <w:p w14:paraId="07AAAE14">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5.岗位所需证书：一是报考人员的毕业证、学位证落款截止时间为报名截止日，其中2025年应届毕业生的证书落款截止时间为2025年8月31日，持境外学历学位报考的人员应提供教育部留学服务中心出具的学历学位认证书，认证书落款截止时间为2025年12月31日。二是岗位“其他要求”栏目所列的资格证落款截止时间为2025年8月31日。</w:t>
            </w:r>
          </w:p>
          <w:p w14:paraId="714305FF">
            <w:pPr>
              <w:pStyle w:val="3"/>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6.单位经费性质：未注明单位经费性质的，为财政核拨单位。              </w:t>
            </w:r>
          </w:p>
        </w:tc>
      </w:tr>
    </w:tbl>
    <w:p w14:paraId="452C89B4">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926CD"/>
    <w:rsid w:val="0AA926CD"/>
    <w:rsid w:val="14B1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2025-03-04T10:07:00Z</dcterms:created>
  <dc:creator>水无鱼</dc:creator>
  <cp:lastModifiedBy>水无鱼</cp:lastModifiedBy>
  <dcterms:modified xsi:type="dcterms:W3CDTF">2025-03-04T11:08:24Z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A6943067A5334317BF3CD9062E66C87B_13</vt:lpwstr>
  </property>
  <property fmtid="{D5CDD505-2E9C-101B-9397-08002B2CF9AE}" pid="4" name="KSOTemplateDocerSaveRecord">
    <vt:lpwstr>eyJoZGlkIjoiOTNlMGVkZWI0OTliYTNjODIxNjJmZjA2Mjk5YTk4MGYiLCJ1c2VySWQiOiIyMzEwMTIzODgifQ==</vt:lpwstr>
  </property>
</Properties>
</file>