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tbl>
      <w:tblPr>
        <w:tblStyle w:val="6"/>
        <w:tblW w:w="8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  <w:jc w:val="center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  <w:lang w:eastAsia="zh-CN"/>
              </w:rPr>
              <w:t>诚信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承诺书</w:t>
            </w:r>
          </w:p>
          <w:p>
            <w:pPr>
              <w:adjustRightInd w:val="0"/>
              <w:snapToGrid w:val="0"/>
              <w:spacing w:line="520" w:lineRule="exact"/>
              <w:ind w:firstLine="420" w:firstLineChars="20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本人是参加“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三亚市育才生态区管理委员会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的考生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，将提前认真阅读招聘单位发布的相关招考信息及报名要求。如若进入笔试和面试等环节，承诺在考试过程中自觉遵守考试规定，提前做好准备工作。若有违反考试有关规定，则自愿接受取消成绩，并取消考试资格等相关处理。</w:t>
            </w:r>
          </w:p>
          <w:p>
            <w:pPr>
              <w:adjustRightInd w:val="0"/>
              <w:snapToGrid w:val="0"/>
              <w:spacing w:line="520" w:lineRule="exact"/>
              <w:ind w:firstLine="420" w:firstLineChars="20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我郑重承诺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未有以下情况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52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1.尚未解除党纪、政务处分或正在接受纪律审查的;</w:t>
            </w:r>
          </w:p>
          <w:p>
            <w:pPr>
              <w:adjustRightInd w:val="0"/>
              <w:snapToGrid w:val="0"/>
              <w:spacing w:line="52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2.刑事处罚期限未满或涉嫌违法犯罪正在接受调查的;</w:t>
            </w:r>
          </w:p>
          <w:p>
            <w:pPr>
              <w:adjustRightInd w:val="0"/>
              <w:snapToGrid w:val="0"/>
              <w:spacing w:line="52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3.在公务员招录、事业单位公开招聘中违纪违规且处理期限未满的;</w:t>
            </w:r>
          </w:p>
          <w:p>
            <w:pPr>
              <w:adjustRightInd w:val="0"/>
              <w:snapToGrid w:val="0"/>
              <w:spacing w:line="52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4.公务员或事业单位工作人员处于试用期内或未满最低服务期限的;</w:t>
            </w:r>
          </w:p>
          <w:p>
            <w:pPr>
              <w:adjustRightInd w:val="0"/>
              <w:snapToGrid w:val="0"/>
              <w:spacing w:line="52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5.拒绝、逃避征集服现役且拒不改正的应征公民；以逃避服兵役为目的，拒绝履行职责或者逃离部队且被军队除名、开除军籍或者被依法追究刑事责任的军人；失信被执行人（人民法院通过司法程序认定）;</w:t>
            </w:r>
          </w:p>
          <w:p>
            <w:pPr>
              <w:adjustRightInd w:val="0"/>
              <w:snapToGrid w:val="0"/>
              <w:spacing w:line="52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6.按照《事业单位人事管理回避规定》（人社部规〔2019〕1号）和《海南省事业单位公开招聘工作人员实施办法》（琼人社发〔2018〕516号）凡与事业单位领导人员有夫妻关系、直系血亲关系、三代以内旁系血亲关系、近姻亲关系和其他亲属关系的应聘人员，不得应聘该单位的审计、文秘、组织（人事）、财务、纪检监察岗位，以及有直接上下级领导关系的岗位；</w:t>
            </w:r>
          </w:p>
          <w:p>
            <w:pPr>
              <w:adjustRightInd w:val="0"/>
              <w:snapToGrid w:val="0"/>
              <w:spacing w:line="52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7.有刑事犯罪记录或其他不得聘用的违法记录的，以及严重违反师德师风行为的；</w:t>
            </w:r>
          </w:p>
          <w:p>
            <w:pPr>
              <w:adjustRightInd w:val="0"/>
              <w:snapToGrid w:val="0"/>
              <w:spacing w:line="52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8.法律、法规规定的其他不得报考的情形。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52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考生签名（加盖指模）：</w:t>
            </w:r>
          </w:p>
          <w:p>
            <w:pPr>
              <w:adjustRightInd w:val="0"/>
              <w:snapToGrid w:val="0"/>
              <w:spacing w:line="520" w:lineRule="exact"/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月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日</w:t>
            </w:r>
          </w:p>
          <w:p>
            <w:pPr>
              <w:pStyle w:val="5"/>
              <w:spacing w:before="0" w:beforeAutospacing="0" w:after="0" w:afterAutospacing="0" w:line="520" w:lineRule="exact"/>
              <w:ind w:right="640"/>
              <w:jc w:val="both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3MGQzOTJiNTFiZWE4ZWVhNjBkZmQ5Y2I0ZDRmMjcifQ=="/>
  </w:docVars>
  <w:rsids>
    <w:rsidRoot w:val="00F761B2"/>
    <w:rsid w:val="00195F0C"/>
    <w:rsid w:val="0025727F"/>
    <w:rsid w:val="004F088F"/>
    <w:rsid w:val="009829AB"/>
    <w:rsid w:val="00C03092"/>
    <w:rsid w:val="00CE39D0"/>
    <w:rsid w:val="00D976E0"/>
    <w:rsid w:val="00F761B2"/>
    <w:rsid w:val="111828B1"/>
    <w:rsid w:val="133473F7"/>
    <w:rsid w:val="156C55BC"/>
    <w:rsid w:val="2FEB9B52"/>
    <w:rsid w:val="31942A2F"/>
    <w:rsid w:val="3D1E7C55"/>
    <w:rsid w:val="47E52008"/>
    <w:rsid w:val="4A534EC6"/>
    <w:rsid w:val="53AA16FA"/>
    <w:rsid w:val="6BF6B543"/>
    <w:rsid w:val="6FFFB3BD"/>
    <w:rsid w:val="7FF5E963"/>
    <w:rsid w:val="FF6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脚注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437</Characters>
  <Lines>6</Lines>
  <Paragraphs>1</Paragraphs>
  <TotalTime>0</TotalTime>
  <ScaleCrop>false</ScaleCrop>
  <LinksUpToDate>false</LinksUpToDate>
  <CharactersWithSpaces>490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2023-05-24T06:03:00Z</dcterms:created>
  <dc:creator>张 女士</dc:creator>
  <cp:lastModifiedBy>UOS</cp:lastModifiedBy>
  <dcterms:modified xsi:type="dcterms:W3CDTF">2025-03-06T17:00:26Z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5774B20F7EE64EE2BF1477CE92DAD618_12</vt:lpwstr>
  </property>
  <property fmtid="{D5CDD505-2E9C-101B-9397-08002B2CF9AE}" pid="4" name="KSOTemplateDocerSaveRecord">
    <vt:lpwstr>eyJoZGlkIjoiZDU3MGQzOTJiNTFiZWE4ZWVhNjBkZmQ5Y2I0ZDRmMjciLCJ1c2VySWQiOiI5MjAyMTI3MDUifQ==</vt:lpwstr>
  </property>
</Properties>
</file>