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4B" w:rsidRDefault="0035790F">
      <w:pPr>
        <w:jc w:val="left"/>
        <w:rPr>
          <w:rFonts w:ascii="黑体" w:eastAsia="黑体" w:hAnsi="黑体" w:cs="黑体"/>
          <w:sz w:val="32"/>
          <w:szCs w:val="32"/>
        </w:rPr>
      </w:pPr>
      <w:r>
        <w:rPr>
          <w:rFonts w:ascii="黑体" w:eastAsia="黑体" w:hAnsi="黑体" w:cs="黑体" w:hint="eastAsia"/>
          <w:sz w:val="32"/>
          <w:szCs w:val="32"/>
        </w:rPr>
        <w:t>附件6</w:t>
      </w:r>
    </w:p>
    <w:p w:rsidR="008B074B" w:rsidRDefault="008B074B">
      <w:pPr>
        <w:jc w:val="center"/>
        <w:rPr>
          <w:rFonts w:ascii="仿宋_GB2312" w:eastAsia="仿宋_GB2312" w:hAnsi="仿宋_GB2312" w:cs="仿宋_GB2312"/>
          <w:b/>
          <w:bCs/>
          <w:sz w:val="44"/>
          <w:szCs w:val="44"/>
        </w:rPr>
      </w:pPr>
    </w:p>
    <w:p w:rsidR="008B074B" w:rsidRDefault="0035790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2025年钦州市中小学教师及钦州幼儿师范高等专科学校辅导员公开招聘笔试考试费减免须知</w:t>
      </w:r>
    </w:p>
    <w:p w:rsidR="008B074B" w:rsidRDefault="0035790F">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w:t>
      </w:r>
    </w:p>
    <w:p w:rsidR="008B074B" w:rsidRPr="0035790F" w:rsidRDefault="0035790F">
      <w:pPr>
        <w:spacing w:line="560" w:lineRule="exact"/>
        <w:rPr>
          <w:rFonts w:ascii="仿宋_GB2312" w:eastAsia="仿宋_GB2312" w:hAnsi="仿宋_GB2312" w:cs="仿宋_GB2312"/>
          <w:sz w:val="32"/>
          <w:szCs w:val="32"/>
        </w:rPr>
      </w:pPr>
      <w:r w:rsidRPr="0035790F">
        <w:rPr>
          <w:rFonts w:ascii="仿宋_GB2312" w:eastAsia="仿宋_GB2312" w:hAnsi="仿宋_GB2312" w:cs="仿宋_GB2312" w:hint="eastAsia"/>
          <w:sz w:val="32"/>
          <w:szCs w:val="32"/>
        </w:rPr>
        <w:t>广大报考人员：</w:t>
      </w:r>
    </w:p>
    <w:p w:rsidR="008B074B" w:rsidRPr="0035790F" w:rsidRDefault="0035790F" w:rsidP="00A90FD7">
      <w:pPr>
        <w:spacing w:line="560" w:lineRule="exact"/>
        <w:ind w:firstLineChars="200" w:firstLine="640"/>
        <w:rPr>
          <w:rFonts w:ascii="仿宋_GB2312" w:eastAsia="仿宋_GB2312" w:hAnsi="仿宋_GB2312" w:cs="仿宋_GB2312"/>
          <w:sz w:val="32"/>
          <w:szCs w:val="32"/>
        </w:rPr>
      </w:pPr>
      <w:r w:rsidRPr="0035790F">
        <w:rPr>
          <w:rFonts w:ascii="仿宋_GB2312" w:eastAsia="仿宋_GB2312" w:hAnsi="仿宋_GB2312" w:cs="仿宋_GB2312" w:hint="eastAsia"/>
          <w:sz w:val="32"/>
          <w:szCs w:val="32"/>
        </w:rPr>
        <w:t>根据《2025年钦州市中小学教师及钦州幼儿师范高等专科学校辅导员公开招聘公告》要求，最低生活保障家庭人员可以申请减免笔试考试费。需在报名系统（</w:t>
      </w:r>
      <w:r w:rsidRPr="0035790F">
        <w:rPr>
          <w:rFonts w:ascii="仿宋_GB2312" w:eastAsia="仿宋_GB2312" w:hAnsi="Times New Roman" w:cs="Times New Roman" w:hint="eastAsia"/>
          <w:sz w:val="32"/>
          <w:szCs w:val="32"/>
        </w:rPr>
        <w:t>https://qzbm.zakww.com</w:t>
      </w:r>
      <w:r w:rsidRPr="0035790F">
        <w:rPr>
          <w:rFonts w:ascii="仿宋_GB2312" w:eastAsia="仿宋_GB2312" w:hAnsi="仿宋_GB2312" w:cs="仿宋_GB2312" w:hint="eastAsia"/>
          <w:sz w:val="32"/>
          <w:szCs w:val="32"/>
        </w:rPr>
        <w:t>）中上</w:t>
      </w:r>
      <w:proofErr w:type="gramStart"/>
      <w:r w:rsidRPr="0035790F">
        <w:rPr>
          <w:rFonts w:ascii="仿宋_GB2312" w:eastAsia="仿宋_GB2312" w:hAnsi="仿宋_GB2312" w:cs="仿宋_GB2312" w:hint="eastAsia"/>
          <w:sz w:val="32"/>
          <w:szCs w:val="32"/>
        </w:rPr>
        <w:t>传相应</w:t>
      </w:r>
      <w:proofErr w:type="gramEnd"/>
      <w:r w:rsidRPr="0035790F">
        <w:rPr>
          <w:rFonts w:ascii="仿宋_GB2312" w:eastAsia="仿宋_GB2312" w:hAnsi="仿宋_GB2312" w:cs="仿宋_GB2312" w:hint="eastAsia"/>
          <w:sz w:val="32"/>
          <w:szCs w:val="32"/>
        </w:rPr>
        <w:t>的减免材料，具体上传流程如下：</w:t>
      </w:r>
    </w:p>
    <w:p w:rsidR="008B074B" w:rsidRDefault="0035790F">
      <w:pPr>
        <w:ind w:firstLineChars="200" w:firstLine="640"/>
        <w:rPr>
          <w:rFonts w:ascii="黑体" w:eastAsia="黑体" w:hAnsi="黑体" w:cs="黑体"/>
          <w:sz w:val="32"/>
          <w:szCs w:val="32"/>
        </w:rPr>
      </w:pPr>
      <w:r>
        <w:rPr>
          <w:rFonts w:ascii="黑体" w:eastAsia="黑体" w:hAnsi="黑体" w:cs="黑体" w:hint="eastAsia"/>
          <w:sz w:val="32"/>
          <w:szCs w:val="32"/>
        </w:rPr>
        <w:t>一、办理时间</w:t>
      </w:r>
    </w:p>
    <w:p w:rsidR="008B074B" w:rsidRPr="0035790F" w:rsidRDefault="0035790F">
      <w:pPr>
        <w:ind w:firstLineChars="200" w:firstLine="640"/>
        <w:rPr>
          <w:rFonts w:ascii="仿宋_GB2312" w:eastAsia="仿宋_GB2312" w:hAnsi="仿宋_GB2312" w:cs="仿宋_GB2312"/>
          <w:sz w:val="32"/>
          <w:szCs w:val="32"/>
        </w:rPr>
      </w:pPr>
      <w:r w:rsidRPr="0035790F">
        <w:rPr>
          <w:rFonts w:ascii="仿宋_GB2312" w:eastAsia="仿宋_GB2312" w:hAnsi="仿宋_GB2312" w:cs="仿宋_GB2312" w:hint="eastAsia"/>
          <w:sz w:val="32"/>
          <w:szCs w:val="32"/>
        </w:rPr>
        <w:t>2025年3月13日8:00—3月20日17:00</w:t>
      </w:r>
      <w:r w:rsidR="00A90FD7">
        <w:rPr>
          <w:rFonts w:ascii="仿宋_GB2312" w:eastAsia="仿宋_GB2312" w:hAnsi="仿宋_GB2312" w:cs="仿宋_GB2312" w:hint="eastAsia"/>
          <w:sz w:val="32"/>
          <w:szCs w:val="32"/>
        </w:rPr>
        <w:t>。</w:t>
      </w:r>
    </w:p>
    <w:p w:rsidR="008B074B" w:rsidRPr="0035790F" w:rsidRDefault="0035790F" w:rsidP="008B074B">
      <w:pPr>
        <w:ind w:leftChars="8" w:left="17" w:firstLineChars="193" w:firstLine="618"/>
        <w:rPr>
          <w:rFonts w:ascii="黑体" w:eastAsia="黑体" w:hAnsi="黑体" w:cs="仿宋_GB2312"/>
          <w:b/>
          <w:bCs/>
          <w:sz w:val="32"/>
          <w:szCs w:val="32"/>
        </w:rPr>
      </w:pPr>
      <w:r w:rsidRPr="0035790F">
        <w:rPr>
          <w:rFonts w:ascii="黑体" w:eastAsia="黑体" w:hAnsi="黑体" w:cs="黑体" w:hint="eastAsia"/>
          <w:sz w:val="32"/>
          <w:szCs w:val="32"/>
        </w:rPr>
        <w:t>二、广西区内最低生活保障家庭的报考人员减免费用证明材料查询、截图流程</w:t>
      </w:r>
    </w:p>
    <w:p w:rsidR="008B074B" w:rsidRPr="00A90FD7" w:rsidRDefault="0035790F" w:rsidP="0035790F">
      <w:pPr>
        <w:ind w:leftChars="8" w:left="17" w:firstLineChars="193" w:firstLine="618"/>
        <w:rPr>
          <w:rFonts w:ascii="仿宋_GB2312" w:eastAsia="仿宋_GB2312" w:hAnsi="仿宋_GB2312" w:cs="仿宋_GB2312"/>
          <w:b/>
          <w:bCs/>
          <w:sz w:val="32"/>
          <w:szCs w:val="32"/>
        </w:rPr>
      </w:pPr>
      <w:r w:rsidRPr="00A90FD7">
        <w:rPr>
          <w:rFonts w:ascii="仿宋_GB2312" w:eastAsia="仿宋_GB2312" w:hAnsi="仿宋_GB2312" w:cs="仿宋_GB2312" w:hint="eastAsia"/>
          <w:sz w:val="32"/>
          <w:szCs w:val="32"/>
        </w:rPr>
        <w:t>（一）登录广西社会救助信息管理系统（http://shjz.mzt.gxzf.gov.cn:8109/gx_shjz/#/lowInsuranceMsg/MsgSearch），进入广西社会救助信息公示页面。</w:t>
      </w:r>
    </w:p>
    <w:p w:rsidR="008B074B" w:rsidRDefault="0035790F">
      <w:pPr>
        <w:rPr>
          <w:rFonts w:ascii="仿宋_GB2312" w:eastAsia="仿宋_GB2312" w:hAnsi="仿宋_GB2312" w:cs="仿宋_GB2312"/>
          <w:sz w:val="32"/>
          <w:szCs w:val="32"/>
        </w:rPr>
      </w:pPr>
      <w:r>
        <w:rPr>
          <w:rFonts w:ascii="宋体" w:eastAsia="宋体" w:hAnsi="宋体" w:cs="宋体"/>
          <w:noProof/>
          <w:kern w:val="0"/>
          <w:sz w:val="24"/>
          <w:bdr w:val="single" w:sz="2" w:space="0" w:color="auto"/>
        </w:rPr>
        <w:lastRenderedPageBreak/>
        <w:drawing>
          <wp:inline distT="0" distB="0" distL="114300" distR="114300">
            <wp:extent cx="5034280" cy="2603500"/>
            <wp:effectExtent l="0" t="0" r="20320" b="12700"/>
            <wp:docPr id="21" name="图片 21" descr="clip_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lip_image014.gif"/>
                    <pic:cNvPicPr>
                      <a:picLocks noChangeAspect="1"/>
                    </pic:cNvPicPr>
                  </pic:nvPicPr>
                  <pic:blipFill>
                    <a:blip r:embed="rId8"/>
                    <a:stretch>
                      <a:fillRect/>
                    </a:stretch>
                  </pic:blipFill>
                  <pic:spPr>
                    <a:xfrm>
                      <a:off x="0" y="0"/>
                      <a:ext cx="5034280" cy="2603500"/>
                    </a:xfrm>
                    <a:prstGeom prst="rect">
                      <a:avLst/>
                    </a:prstGeom>
                    <a:noFill/>
                    <a:ln w="9525">
                      <a:noFill/>
                    </a:ln>
                  </pic:spPr>
                </pic:pic>
              </a:graphicData>
            </a:graphic>
          </wp:inline>
        </w:drawing>
      </w:r>
    </w:p>
    <w:p w:rsidR="008B074B" w:rsidRDefault="0035790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（二）录入“身份证”，选择“救助类型”（不清楚本人属于哪一种救助类型的，应逐项选择查询），填写“验证码”，点击“查询”按钮，显示包含个人的相关信息后，进行截图并保存作为证明材料上传。</w:t>
      </w:r>
    </w:p>
    <w:p w:rsidR="008B074B" w:rsidRDefault="0035790F">
      <w:pPr>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（三）保存截图，待上传。</w:t>
      </w:r>
    </w:p>
    <w:p w:rsidR="008B074B" w:rsidRPr="0035790F" w:rsidRDefault="0035790F" w:rsidP="0035790F">
      <w:pPr>
        <w:ind w:firstLineChars="200" w:firstLine="640"/>
        <w:rPr>
          <w:rFonts w:ascii="黑体" w:eastAsia="黑体" w:hAnsi="黑体" w:cs="仿宋_GB2312"/>
          <w:bCs/>
          <w:sz w:val="32"/>
          <w:szCs w:val="32"/>
        </w:rPr>
      </w:pPr>
      <w:r w:rsidRPr="0035790F">
        <w:rPr>
          <w:rFonts w:ascii="黑体" w:eastAsia="黑体" w:hAnsi="黑体" w:cs="仿宋_GB2312" w:hint="eastAsia"/>
          <w:bCs/>
          <w:sz w:val="32"/>
          <w:szCs w:val="32"/>
        </w:rPr>
        <w:t>三、上传流程</w:t>
      </w:r>
    </w:p>
    <w:p w:rsidR="008B074B" w:rsidRDefault="0035790F">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（一）请先参考《2025年钦州市中小学教师及钦州幼儿师范高等专科学校辅导员公开招聘报名系统-操作说明书》进行系统注册、报考计划、填写基本信息等。</w:t>
      </w:r>
    </w:p>
    <w:p w:rsidR="008B074B" w:rsidRDefault="0035790F">
      <w:pPr>
        <w:ind w:firstLineChars="200" w:firstLine="640"/>
        <w:rPr>
          <w:rFonts w:ascii="仿宋_GB2312" w:eastAsia="仿宋_GB2312" w:hAnsi="Arial" w:cs="仿宋_GB2312"/>
          <w:color w:val="000000"/>
          <w:sz w:val="31"/>
          <w:szCs w:val="31"/>
          <w:bdr w:val="single" w:sz="2" w:space="0" w:color="auto"/>
          <w:shd w:val="clear" w:color="auto" w:fill="FFFFFF"/>
        </w:rPr>
      </w:pPr>
      <w:r>
        <w:rPr>
          <w:rFonts w:ascii="仿宋_GB2312" w:eastAsia="仿宋_GB2312" w:hAnsi="仿宋_GB2312" w:cs="仿宋_GB2312" w:hint="eastAsia"/>
          <w:sz w:val="32"/>
          <w:szCs w:val="32"/>
        </w:rPr>
        <w:t>（二）报名审核通过后，前往【缴费及减免】→【减免申请】页，按要求上传最低生活保障家庭人员证明材料（</w:t>
      </w:r>
      <w:bookmarkStart w:id="0" w:name="OLE_LINK3"/>
      <w:r>
        <w:rPr>
          <w:rFonts w:ascii="仿宋_GB2312" w:eastAsia="仿宋_GB2312" w:hAnsi="仿宋_GB2312" w:cs="仿宋_GB2312" w:hint="eastAsia"/>
          <w:sz w:val="32"/>
          <w:szCs w:val="32"/>
        </w:rPr>
        <w:t>广西</w:t>
      </w:r>
      <w:r w:rsidR="000019AC">
        <w:rPr>
          <w:rFonts w:ascii="仿宋_GB2312" w:eastAsia="仿宋_GB2312" w:hAnsi="仿宋_GB2312" w:cs="仿宋_GB2312" w:hint="eastAsia"/>
          <w:sz w:val="32"/>
          <w:szCs w:val="32"/>
        </w:rPr>
        <w:t>壮族自治</w:t>
      </w:r>
      <w:r>
        <w:rPr>
          <w:rFonts w:ascii="仿宋_GB2312" w:eastAsia="仿宋_GB2312" w:hAnsi="仿宋_GB2312" w:cs="仿宋_GB2312" w:hint="eastAsia"/>
          <w:sz w:val="32"/>
          <w:szCs w:val="32"/>
        </w:rPr>
        <w:t>区</w:t>
      </w:r>
      <w:bookmarkEnd w:id="0"/>
      <w:r>
        <w:rPr>
          <w:rFonts w:ascii="仿宋_GB2312" w:eastAsia="仿宋_GB2312" w:hAnsi="仿宋_GB2312" w:cs="仿宋_GB2312" w:hint="eastAsia"/>
          <w:sz w:val="32"/>
          <w:szCs w:val="32"/>
        </w:rPr>
        <w:t>外最低生活保障家庭</w:t>
      </w:r>
      <w:r>
        <w:rPr>
          <w:rFonts w:ascii="仿宋_GB2312" w:eastAsia="仿宋_GB2312" w:hAnsi="仿宋_GB2312" w:cs="仿宋_GB2312" w:hint="eastAsia"/>
          <w:kern w:val="0"/>
          <w:sz w:val="32"/>
          <w:szCs w:val="32"/>
          <w:shd w:val="clear" w:color="auto" w:fill="FFFFFF"/>
        </w:rPr>
        <w:t>的报考人员</w:t>
      </w:r>
      <w:r>
        <w:rPr>
          <w:rFonts w:ascii="仿宋_GB2312" w:eastAsia="仿宋_GB2312" w:hAnsi="仿宋_GB2312" w:cs="仿宋_GB2312" w:hint="eastAsia"/>
          <w:sz w:val="32"/>
          <w:szCs w:val="32"/>
        </w:rPr>
        <w:t>将所在省/自治区相关部门出具的证明材料上传，</w:t>
      </w:r>
      <w:r w:rsidR="000019AC">
        <w:rPr>
          <w:rFonts w:ascii="仿宋_GB2312" w:eastAsia="仿宋_GB2312" w:hAnsi="仿宋_GB2312" w:cs="仿宋_GB2312" w:hint="eastAsia"/>
          <w:sz w:val="32"/>
          <w:szCs w:val="32"/>
        </w:rPr>
        <w:t>广西壮族自治区</w:t>
      </w:r>
      <w:r>
        <w:rPr>
          <w:rFonts w:ascii="仿宋_GB2312" w:eastAsia="仿宋_GB2312" w:hAnsi="仿宋_GB2312" w:cs="仿宋_GB2312" w:hint="eastAsia"/>
          <w:sz w:val="32"/>
          <w:szCs w:val="32"/>
        </w:rPr>
        <w:t>内最低生活保障家庭的报考人员登录广西社会救助信息管理系统查询包含个人的相关信息并截图作为证明材料上传）。上</w:t>
      </w:r>
      <w:proofErr w:type="gramStart"/>
      <w:r>
        <w:rPr>
          <w:rFonts w:ascii="仿宋_GB2312" w:eastAsia="仿宋_GB2312" w:hAnsi="仿宋_GB2312" w:cs="仿宋_GB2312" w:hint="eastAsia"/>
          <w:sz w:val="32"/>
          <w:szCs w:val="32"/>
        </w:rPr>
        <w:t>传成功</w:t>
      </w:r>
      <w:proofErr w:type="gramEnd"/>
      <w:r>
        <w:rPr>
          <w:rFonts w:ascii="仿宋_GB2312" w:eastAsia="仿宋_GB2312" w:hAnsi="仿宋_GB2312" w:cs="仿宋_GB2312" w:hint="eastAsia"/>
          <w:sz w:val="32"/>
          <w:szCs w:val="32"/>
        </w:rPr>
        <w:t>后点击【提交】。</w:t>
      </w:r>
    </w:p>
    <w:p w:rsidR="008B074B" w:rsidRDefault="0035790F">
      <w:pPr>
        <w:jc w:val="center"/>
        <w:rPr>
          <w:rFonts w:ascii="仿宋_GB2312" w:eastAsia="仿宋_GB2312" w:hAnsi="Arial" w:cs="仿宋_GB2312"/>
          <w:color w:val="000000"/>
          <w:sz w:val="31"/>
          <w:szCs w:val="31"/>
          <w:bdr w:val="single" w:sz="2" w:space="0" w:color="auto"/>
          <w:shd w:val="clear" w:color="auto" w:fill="FFFFFF"/>
        </w:rPr>
      </w:pPr>
      <w:r>
        <w:rPr>
          <w:rFonts w:ascii="仿宋_GB2312" w:eastAsia="仿宋_GB2312" w:hAnsi="Arial" w:cs="仿宋_GB2312" w:hint="eastAsia"/>
          <w:noProof/>
          <w:color w:val="000000"/>
          <w:sz w:val="31"/>
          <w:szCs w:val="31"/>
          <w:bdr w:val="single" w:sz="2" w:space="0" w:color="auto"/>
          <w:shd w:val="clear" w:color="auto" w:fill="FFFFFF"/>
        </w:rPr>
        <w:lastRenderedPageBreak/>
        <w:drawing>
          <wp:inline distT="0" distB="0" distL="114300" distR="114300">
            <wp:extent cx="4633595" cy="2593340"/>
            <wp:effectExtent l="0" t="0" r="14605" b="22860"/>
            <wp:docPr id="1" name="图片 1" descr="企业微信截图_17412244088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企业微信截图_17412244088474"/>
                    <pic:cNvPicPr>
                      <a:picLocks noChangeAspect="1"/>
                    </pic:cNvPicPr>
                  </pic:nvPicPr>
                  <pic:blipFill>
                    <a:blip r:embed="rId9"/>
                    <a:stretch>
                      <a:fillRect/>
                    </a:stretch>
                  </pic:blipFill>
                  <pic:spPr>
                    <a:xfrm>
                      <a:off x="0" y="0"/>
                      <a:ext cx="4633595" cy="2593340"/>
                    </a:xfrm>
                    <a:prstGeom prst="rect">
                      <a:avLst/>
                    </a:prstGeom>
                  </pic:spPr>
                </pic:pic>
              </a:graphicData>
            </a:graphic>
          </wp:inline>
        </w:drawing>
      </w:r>
    </w:p>
    <w:p w:rsidR="008B074B" w:rsidRPr="00A90FD7" w:rsidRDefault="00A90FD7">
      <w:pPr>
        <w:ind w:firstLineChars="200" w:firstLine="640"/>
        <w:rPr>
          <w:rFonts w:ascii="楷体_GB2312" w:eastAsia="楷体_GB2312" w:hAnsi="仿宋_GB2312" w:cs="仿宋_GB2312"/>
          <w:sz w:val="32"/>
          <w:szCs w:val="32"/>
        </w:rPr>
      </w:pPr>
      <w:r w:rsidRPr="00A90FD7">
        <w:rPr>
          <w:rFonts w:ascii="楷体_GB2312" w:eastAsia="楷体_GB2312" w:hAnsi="仿宋_GB2312" w:cs="仿宋_GB2312" w:hint="eastAsia"/>
          <w:sz w:val="32"/>
          <w:szCs w:val="32"/>
        </w:rPr>
        <w:t>（三</w:t>
      </w:r>
      <w:r w:rsidR="0035790F" w:rsidRPr="00A90FD7">
        <w:rPr>
          <w:rFonts w:ascii="楷体_GB2312" w:eastAsia="楷体_GB2312" w:hAnsi="仿宋_GB2312" w:cs="仿宋_GB2312" w:hint="eastAsia"/>
          <w:sz w:val="32"/>
          <w:szCs w:val="32"/>
        </w:rPr>
        <w:t>）等待工作人员的审核</w:t>
      </w:r>
    </w:p>
    <w:p w:rsidR="008B074B" w:rsidRDefault="0035790F">
      <w:pPr>
        <w:jc w:val="center"/>
        <w:rPr>
          <w:rFonts w:ascii="仿宋_GB2312" w:hAnsi="仿宋_GB2312" w:cs="仿宋_GB2312"/>
          <w:sz w:val="32"/>
          <w:szCs w:val="32"/>
        </w:rPr>
      </w:pPr>
      <w:r>
        <w:rPr>
          <w:rFonts w:ascii="仿宋_GB2312" w:hAnsi="仿宋_GB2312" w:cs="仿宋_GB2312" w:hint="eastAsia"/>
          <w:noProof/>
          <w:sz w:val="32"/>
          <w:szCs w:val="32"/>
        </w:rPr>
        <w:drawing>
          <wp:inline distT="0" distB="0" distL="114300" distR="114300">
            <wp:extent cx="4253230" cy="2775585"/>
            <wp:effectExtent l="0" t="0" r="13970" b="18415"/>
            <wp:docPr id="4" name="图片 4" descr="企业微信截图_17412253648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企业微信截图_17412253648079"/>
                    <pic:cNvPicPr>
                      <a:picLocks noChangeAspect="1"/>
                    </pic:cNvPicPr>
                  </pic:nvPicPr>
                  <pic:blipFill>
                    <a:blip r:embed="rId10"/>
                    <a:stretch>
                      <a:fillRect/>
                    </a:stretch>
                  </pic:blipFill>
                  <pic:spPr>
                    <a:xfrm>
                      <a:off x="0" y="0"/>
                      <a:ext cx="4253230" cy="2775585"/>
                    </a:xfrm>
                    <a:prstGeom prst="rect">
                      <a:avLst/>
                    </a:prstGeom>
                  </pic:spPr>
                </pic:pic>
              </a:graphicData>
            </a:graphic>
          </wp:inline>
        </w:drawing>
      </w:r>
    </w:p>
    <w:p w:rsidR="008B074B" w:rsidRDefault="0035790F">
      <w:r>
        <w:br w:type="page"/>
      </w:r>
    </w:p>
    <w:p w:rsidR="008B074B" w:rsidRPr="0035790F" w:rsidRDefault="00A90FD7" w:rsidP="00A90FD7">
      <w:pPr>
        <w:tabs>
          <w:tab w:val="left" w:pos="0"/>
        </w:tabs>
        <w:ind w:left="420"/>
        <w:rPr>
          <w:rFonts w:ascii="楷体_GB2312" w:eastAsia="楷体_GB2312" w:hAnsi="仿宋_GB2312" w:cs="仿宋_GB2312"/>
          <w:sz w:val="32"/>
          <w:szCs w:val="32"/>
        </w:rPr>
      </w:pPr>
      <w:r>
        <w:rPr>
          <w:rFonts w:ascii="楷体_GB2312" w:eastAsia="楷体_GB2312" w:hAnsi="仿宋_GB2312" w:cs="仿宋_GB2312" w:hint="eastAsia"/>
          <w:sz w:val="32"/>
          <w:szCs w:val="32"/>
        </w:rPr>
        <w:t>（四）</w:t>
      </w:r>
      <w:r w:rsidR="0035790F" w:rsidRPr="0035790F">
        <w:rPr>
          <w:rFonts w:ascii="楷体_GB2312" w:eastAsia="楷体_GB2312" w:hAnsi="仿宋_GB2312" w:cs="仿宋_GB2312" w:hint="eastAsia"/>
          <w:sz w:val="32"/>
          <w:szCs w:val="32"/>
        </w:rPr>
        <w:t>审核结果</w:t>
      </w:r>
    </w:p>
    <w:p w:rsidR="008B074B" w:rsidRDefault="0035790F">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减免申请审核不通过</w:t>
      </w:r>
    </w:p>
    <w:p w:rsidR="00A90FD7" w:rsidRPr="00A90FD7" w:rsidRDefault="00A90FD7" w:rsidP="00A90FD7">
      <w:pPr>
        <w:tabs>
          <w:tab w:val="left" w:pos="312"/>
          <w:tab w:val="left" w:pos="840"/>
        </w:tabs>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35790F" w:rsidRPr="00A90FD7">
        <w:rPr>
          <w:rFonts w:ascii="仿宋_GB2312" w:eastAsia="仿宋_GB2312" w:hAnsi="仿宋_GB2312" w:cs="仿宋_GB2312" w:hint="eastAsia"/>
          <w:sz w:val="32"/>
          <w:szCs w:val="32"/>
        </w:rPr>
        <w:t>点击【修改】，修改上传的减免材料，等待二次审核。</w:t>
      </w:r>
    </w:p>
    <w:p w:rsidR="008B074B" w:rsidRPr="00A90FD7" w:rsidRDefault="00A90FD7" w:rsidP="00A90FD7">
      <w:pPr>
        <w:tabs>
          <w:tab w:val="left" w:pos="312"/>
          <w:tab w:val="left" w:pos="840"/>
        </w:tabs>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35790F" w:rsidRPr="00A90FD7">
        <w:rPr>
          <w:rFonts w:ascii="仿宋_GB2312" w:eastAsia="仿宋_GB2312" w:hAnsi="仿宋_GB2312" w:cs="仿宋_GB2312" w:hint="eastAsia"/>
          <w:sz w:val="32"/>
          <w:szCs w:val="32"/>
        </w:rPr>
        <w:t>仍不满足减免要求，可点击【直接去缴费】，直接缴费报名费用，报名完成。</w:t>
      </w:r>
    </w:p>
    <w:p w:rsidR="008B074B" w:rsidRDefault="008B074B">
      <w:pPr>
        <w:rPr>
          <w:rFonts w:eastAsia="仿宋_GB2312"/>
        </w:rPr>
      </w:pPr>
    </w:p>
    <w:p w:rsidR="008B074B" w:rsidRDefault="0035790F">
      <w:r>
        <w:rPr>
          <w:rFonts w:hint="eastAsia"/>
          <w:noProof/>
        </w:rPr>
        <w:drawing>
          <wp:inline distT="0" distB="0" distL="114300" distR="114300">
            <wp:extent cx="5268595" cy="3384550"/>
            <wp:effectExtent l="0" t="0" r="14605" b="19050"/>
            <wp:docPr id="2" name="图片 2" descr="企业微信截图_17412248714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企业微信截图_17412248714447"/>
                    <pic:cNvPicPr>
                      <a:picLocks noChangeAspect="1"/>
                    </pic:cNvPicPr>
                  </pic:nvPicPr>
                  <pic:blipFill>
                    <a:blip r:embed="rId11"/>
                    <a:stretch>
                      <a:fillRect/>
                    </a:stretch>
                  </pic:blipFill>
                  <pic:spPr>
                    <a:xfrm>
                      <a:off x="0" y="0"/>
                      <a:ext cx="5268595" cy="3384550"/>
                    </a:xfrm>
                    <a:prstGeom prst="rect">
                      <a:avLst/>
                    </a:prstGeom>
                  </pic:spPr>
                </pic:pic>
              </a:graphicData>
            </a:graphic>
          </wp:inline>
        </w:drawing>
      </w:r>
    </w:p>
    <w:p w:rsidR="008B074B" w:rsidRDefault="008B074B"/>
    <w:p w:rsidR="008B074B" w:rsidRDefault="0035790F">
      <w:pPr>
        <w:numPr>
          <w:ilvl w:val="0"/>
          <w:numId w:val="2"/>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审核通过，则申请减免费用成功，无需缴费，报名完成</w:t>
      </w:r>
      <w:bookmarkStart w:id="1" w:name="_GoBack"/>
      <w:bookmarkEnd w:id="1"/>
      <w:r>
        <w:rPr>
          <w:rFonts w:ascii="仿宋_GB2312" w:eastAsia="仿宋_GB2312" w:hAnsi="仿宋_GB2312" w:cs="仿宋_GB2312" w:hint="eastAsia"/>
          <w:sz w:val="32"/>
          <w:szCs w:val="32"/>
        </w:rPr>
        <w:t>。</w:t>
      </w:r>
    </w:p>
    <w:p w:rsidR="008B074B" w:rsidRDefault="0035790F">
      <w:pPr>
        <w:rPr>
          <w:rFonts w:ascii="仿宋_GB2312" w:eastAsia="仿宋_GB2312" w:hAnsi="仿宋_GB2312" w:cs="仿宋_GB2312"/>
          <w:sz w:val="32"/>
          <w:szCs w:val="32"/>
        </w:rPr>
      </w:pPr>
      <w:r>
        <w:rPr>
          <w:rFonts w:ascii="仿宋_GB2312" w:eastAsia="仿宋_GB2312" w:hAnsi="仿宋_GB2312" w:cs="仿宋_GB2312" w:hint="eastAsia"/>
          <w:noProof/>
          <w:sz w:val="32"/>
          <w:szCs w:val="32"/>
        </w:rPr>
        <w:drawing>
          <wp:inline distT="0" distB="0" distL="114300" distR="114300">
            <wp:extent cx="5057775" cy="3411001"/>
            <wp:effectExtent l="19050" t="0" r="9525" b="0"/>
            <wp:docPr id="5" name="图片 5" descr="企业微信截图_17412245992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企业微信截图_17412245992349"/>
                    <pic:cNvPicPr>
                      <a:picLocks noChangeAspect="1"/>
                    </pic:cNvPicPr>
                  </pic:nvPicPr>
                  <pic:blipFill>
                    <a:blip r:embed="rId12"/>
                    <a:stretch>
                      <a:fillRect/>
                    </a:stretch>
                  </pic:blipFill>
                  <pic:spPr>
                    <a:xfrm>
                      <a:off x="0" y="0"/>
                      <a:ext cx="5060852" cy="3413076"/>
                    </a:xfrm>
                    <a:prstGeom prst="rect">
                      <a:avLst/>
                    </a:prstGeom>
                  </pic:spPr>
                </pic:pic>
              </a:graphicData>
            </a:graphic>
          </wp:inline>
        </w:drawing>
      </w:r>
    </w:p>
    <w:p w:rsidR="008B074B" w:rsidRDefault="0035790F">
      <w:pPr>
        <w:rPr>
          <w:rFonts w:ascii="仿宋_GB2312" w:eastAsia="仿宋_GB2312" w:hAnsi="仿宋_GB2312" w:cs="仿宋_GB2312"/>
          <w:sz w:val="32"/>
          <w:szCs w:val="32"/>
        </w:rPr>
      </w:pPr>
      <w:r>
        <w:rPr>
          <w:noProof/>
        </w:rPr>
        <w:drawing>
          <wp:inline distT="0" distB="0" distL="114300" distR="114300">
            <wp:extent cx="5271135" cy="2830830"/>
            <wp:effectExtent l="19050" t="0" r="5715" b="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3"/>
                    <a:stretch>
                      <a:fillRect/>
                    </a:stretch>
                  </pic:blipFill>
                  <pic:spPr>
                    <a:xfrm>
                      <a:off x="0" y="0"/>
                      <a:ext cx="5271135" cy="2830830"/>
                    </a:xfrm>
                    <a:prstGeom prst="rect">
                      <a:avLst/>
                    </a:prstGeom>
                    <a:noFill/>
                    <a:ln>
                      <a:noFill/>
                    </a:ln>
                  </pic:spPr>
                </pic:pic>
              </a:graphicData>
            </a:graphic>
          </wp:inline>
        </w:drawing>
      </w:r>
    </w:p>
    <w:p w:rsidR="008B074B" w:rsidRPr="0035790F" w:rsidRDefault="0035790F" w:rsidP="00B86CF9">
      <w:pPr>
        <w:spacing w:line="520" w:lineRule="exact"/>
        <w:ind w:firstLineChars="200" w:firstLine="640"/>
        <w:rPr>
          <w:rFonts w:ascii="黑体" w:eastAsia="黑体" w:hAnsi="黑体" w:cs="仿宋_GB2312"/>
          <w:bCs/>
          <w:sz w:val="32"/>
          <w:szCs w:val="32"/>
        </w:rPr>
      </w:pPr>
      <w:r w:rsidRPr="0035790F">
        <w:rPr>
          <w:rFonts w:ascii="黑体" w:eastAsia="黑体" w:hAnsi="黑体" w:cs="仿宋_GB2312" w:hint="eastAsia"/>
          <w:bCs/>
          <w:sz w:val="32"/>
          <w:szCs w:val="32"/>
        </w:rPr>
        <w:t>四、其他事项</w:t>
      </w:r>
    </w:p>
    <w:p w:rsidR="008B074B" w:rsidRDefault="0035790F" w:rsidP="00B86C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proofErr w:type="gramStart"/>
      <w:r>
        <w:rPr>
          <w:rFonts w:ascii="仿宋_GB2312" w:eastAsia="仿宋_GB2312" w:hAnsi="仿宋_GB2312" w:cs="仿宋_GB2312" w:hint="eastAsia"/>
          <w:sz w:val="32"/>
          <w:szCs w:val="32"/>
        </w:rPr>
        <w:t>超时未</w:t>
      </w:r>
      <w:proofErr w:type="gramEnd"/>
      <w:r>
        <w:rPr>
          <w:rFonts w:ascii="仿宋_GB2312" w:eastAsia="仿宋_GB2312" w:hAnsi="仿宋_GB2312" w:cs="仿宋_GB2312" w:hint="eastAsia"/>
          <w:sz w:val="32"/>
          <w:szCs w:val="32"/>
        </w:rPr>
        <w:t>提交申请的，视为自动放弃，不再办理减免。</w:t>
      </w:r>
    </w:p>
    <w:p w:rsidR="008B074B" w:rsidRDefault="0035790F" w:rsidP="00B86CF9">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（二）减免申请未通过审核的，报考人员须在缴费截止时间前完成网上缴费，否则视为自动放弃报考。</w:t>
      </w:r>
    </w:p>
    <w:p w:rsidR="008B074B" w:rsidRPr="00B86CF9" w:rsidRDefault="00B86CF9" w:rsidP="00B86CF9">
      <w:pPr>
        <w:spacing w:line="520" w:lineRule="exact"/>
        <w:ind w:firstLineChars="200" w:firstLine="640"/>
        <w:jc w:val="left"/>
        <w:rPr>
          <w:rFonts w:ascii="仿宋_GB2312" w:eastAsia="仿宋_GB2312" w:hAnsi="仿宋_GB2312" w:cs="仿宋_GB2312"/>
          <w:sz w:val="32"/>
          <w:szCs w:val="32"/>
        </w:rPr>
      </w:pPr>
      <w:r w:rsidRPr="00B86CF9">
        <w:rPr>
          <w:rFonts w:ascii="仿宋_GB2312" w:eastAsia="仿宋_GB2312" w:hAnsi="仿宋_GB2312" w:cs="仿宋_GB2312" w:hint="eastAsia"/>
          <w:sz w:val="32"/>
          <w:szCs w:val="32"/>
        </w:rPr>
        <w:t>（三）</w:t>
      </w:r>
      <w:r w:rsidR="0035790F" w:rsidRPr="00B86CF9">
        <w:rPr>
          <w:rFonts w:ascii="仿宋_GB2312" w:eastAsia="仿宋_GB2312" w:hAnsi="仿宋_GB2312" w:cs="仿宋_GB2312" w:hint="eastAsia"/>
          <w:sz w:val="32"/>
          <w:szCs w:val="32"/>
        </w:rPr>
        <w:t>咨询电话：</w:t>
      </w:r>
      <w:r w:rsidRPr="00B86CF9">
        <w:rPr>
          <w:rFonts w:ascii="仿宋_GB2312" w:eastAsia="仿宋_GB2312" w:hAnsi="仿宋_GB2312" w:cs="仿宋_GB2312" w:hint="eastAsia"/>
          <w:sz w:val="32"/>
          <w:szCs w:val="32"/>
        </w:rPr>
        <w:t>钦州市教育局0777-3216500，</w:t>
      </w:r>
      <w:bookmarkStart w:id="2" w:name="OLE_LINK1"/>
      <w:bookmarkStart w:id="3" w:name="OLE_LINK2"/>
      <w:r w:rsidRPr="00B86CF9">
        <w:rPr>
          <w:rFonts w:ascii="仿宋_GB2312" w:eastAsia="仿宋_GB2312" w:hAnsi="仿宋_GB2312" w:cs="仿宋_GB2312" w:hint="eastAsia"/>
          <w:sz w:val="32"/>
          <w:szCs w:val="32"/>
        </w:rPr>
        <w:t>0777-2840899，0777-2868530</w:t>
      </w:r>
      <w:bookmarkEnd w:id="2"/>
      <w:bookmarkEnd w:id="3"/>
      <w:r>
        <w:rPr>
          <w:rFonts w:ascii="仿宋_GB2312" w:eastAsia="仿宋_GB2312" w:hAnsi="仿宋_GB2312" w:cs="仿宋_GB2312" w:hint="eastAsia"/>
          <w:sz w:val="32"/>
          <w:szCs w:val="32"/>
        </w:rPr>
        <w:t>。</w:t>
      </w:r>
    </w:p>
    <w:sectPr w:rsidR="008B074B" w:rsidRPr="00B86CF9" w:rsidSect="0035790F">
      <w:footerReference w:type="even" r:id="rId14"/>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74B" w:rsidRDefault="008B074B" w:rsidP="008B074B">
      <w:r>
        <w:separator/>
      </w:r>
    </w:p>
  </w:endnote>
  <w:endnote w:type="continuationSeparator" w:id="1">
    <w:p w:rsidR="008B074B" w:rsidRDefault="008B074B" w:rsidP="008B0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方正小标宋简体">
    <w:altName w:val="汉仪书宋二KW"/>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0F" w:rsidRDefault="0035790F" w:rsidP="0035790F">
    <w:pPr>
      <w:pStyle w:val="a4"/>
      <w:framePr w:wrap="around" w:vAnchor="text" w:hAnchor="page" w:x="1786" w:y="-235"/>
      <w:adjustRightInd w:val="0"/>
      <w:ind w:leftChars="100" w:left="210" w:rightChars="100" w:right="210"/>
      <w:rPr>
        <w:rStyle w:val="a6"/>
        <w:rFonts w:asciiTheme="minorEastAsia" w:hAnsiTheme="minorEastAsia"/>
        <w:sz w:val="28"/>
        <w:szCs w:val="28"/>
      </w:rPr>
    </w:pPr>
    <w:r>
      <w:rPr>
        <w:rStyle w:val="a6"/>
        <w:rFonts w:asciiTheme="minorEastAsia" w:hAnsiTheme="minorEastAsia" w:hint="eastAsia"/>
        <w:sz w:val="28"/>
        <w:szCs w:val="28"/>
      </w:rPr>
      <w:t xml:space="preserve">— </w:t>
    </w:r>
    <w:r w:rsidR="000019AC">
      <w:rPr>
        <w:rFonts w:asciiTheme="minorEastAsia" w:hAnsiTheme="minorEastAsia" w:hint="eastAsia"/>
        <w:sz w:val="28"/>
        <w:szCs w:val="28"/>
      </w:rPr>
      <w:fldChar w:fldCharType="begin"/>
    </w:r>
    <w:r>
      <w:rPr>
        <w:rStyle w:val="a6"/>
        <w:rFonts w:asciiTheme="minorEastAsia" w:hAnsiTheme="minorEastAsia" w:hint="eastAsia"/>
        <w:sz w:val="28"/>
        <w:szCs w:val="28"/>
      </w:rPr>
      <w:instrText xml:space="preserve">PAGE  </w:instrText>
    </w:r>
    <w:r w:rsidR="000019AC">
      <w:rPr>
        <w:rFonts w:asciiTheme="minorEastAsia" w:hAnsiTheme="minorEastAsia" w:hint="eastAsia"/>
        <w:sz w:val="28"/>
        <w:szCs w:val="28"/>
      </w:rPr>
      <w:fldChar w:fldCharType="separate"/>
    </w:r>
    <w:r w:rsidR="000019AC">
      <w:rPr>
        <w:rStyle w:val="a6"/>
        <w:rFonts w:asciiTheme="minorEastAsia" w:hAnsiTheme="minorEastAsia"/>
        <w:noProof/>
        <w:sz w:val="28"/>
        <w:szCs w:val="28"/>
      </w:rPr>
      <w:t>4</w:t>
    </w:r>
    <w:r w:rsidR="000019AC">
      <w:rPr>
        <w:rFonts w:asciiTheme="minorEastAsia" w:hAnsiTheme="minorEastAsia" w:hint="eastAsia"/>
        <w:sz w:val="28"/>
        <w:szCs w:val="28"/>
      </w:rPr>
      <w:fldChar w:fldCharType="end"/>
    </w:r>
    <w:r>
      <w:rPr>
        <w:rStyle w:val="a6"/>
        <w:rFonts w:asciiTheme="minorEastAsia" w:hAnsiTheme="minorEastAsia" w:hint="eastAsia"/>
        <w:sz w:val="28"/>
        <w:szCs w:val="28"/>
      </w:rPr>
      <w:t xml:space="preserve"> —</w:t>
    </w:r>
  </w:p>
  <w:p w:rsidR="0035790F" w:rsidRDefault="0035790F">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90F" w:rsidRDefault="0035790F" w:rsidP="0035790F">
    <w:pPr>
      <w:pStyle w:val="a4"/>
      <w:framePr w:wrap="around" w:vAnchor="text" w:hAnchor="page" w:x="8686" w:y="-55"/>
      <w:adjustRightInd w:val="0"/>
      <w:ind w:leftChars="100" w:left="210" w:rightChars="100" w:right="210"/>
      <w:rPr>
        <w:rStyle w:val="a6"/>
        <w:rFonts w:ascii="仿宋" w:eastAsia="仿宋" w:hAnsi="仿宋"/>
        <w:sz w:val="28"/>
        <w:szCs w:val="28"/>
      </w:rPr>
    </w:pPr>
    <w:r>
      <w:rPr>
        <w:rStyle w:val="a6"/>
        <w:rFonts w:ascii="仿宋" w:eastAsia="仿宋" w:hAnsi="仿宋" w:hint="eastAsia"/>
        <w:sz w:val="28"/>
        <w:szCs w:val="28"/>
      </w:rPr>
      <w:t xml:space="preserve">— </w:t>
    </w:r>
    <w:r w:rsidR="000019AC">
      <w:rPr>
        <w:rFonts w:ascii="仿宋" w:eastAsia="仿宋" w:hAnsi="仿宋" w:hint="eastAsia"/>
        <w:sz w:val="28"/>
        <w:szCs w:val="28"/>
      </w:rPr>
      <w:fldChar w:fldCharType="begin"/>
    </w:r>
    <w:r>
      <w:rPr>
        <w:rStyle w:val="a6"/>
        <w:rFonts w:ascii="仿宋" w:eastAsia="仿宋" w:hAnsi="仿宋" w:hint="eastAsia"/>
        <w:sz w:val="28"/>
        <w:szCs w:val="28"/>
      </w:rPr>
      <w:instrText xml:space="preserve">PAGE  </w:instrText>
    </w:r>
    <w:r w:rsidR="000019AC">
      <w:rPr>
        <w:rFonts w:ascii="仿宋" w:eastAsia="仿宋" w:hAnsi="仿宋" w:hint="eastAsia"/>
        <w:sz w:val="28"/>
        <w:szCs w:val="28"/>
      </w:rPr>
      <w:fldChar w:fldCharType="separate"/>
    </w:r>
    <w:r w:rsidR="000019AC">
      <w:rPr>
        <w:rStyle w:val="a6"/>
        <w:rFonts w:ascii="仿宋" w:eastAsia="仿宋" w:hAnsi="仿宋"/>
        <w:noProof/>
        <w:sz w:val="28"/>
        <w:szCs w:val="28"/>
      </w:rPr>
      <w:t>3</w:t>
    </w:r>
    <w:r w:rsidR="000019AC">
      <w:rPr>
        <w:rFonts w:ascii="仿宋" w:eastAsia="仿宋" w:hAnsi="仿宋" w:hint="eastAsia"/>
        <w:sz w:val="28"/>
        <w:szCs w:val="28"/>
      </w:rPr>
      <w:fldChar w:fldCharType="end"/>
    </w:r>
    <w:r>
      <w:rPr>
        <w:rStyle w:val="a6"/>
        <w:rFonts w:ascii="仿宋" w:eastAsia="仿宋" w:hAnsi="仿宋" w:hint="eastAsia"/>
        <w:sz w:val="28"/>
        <w:szCs w:val="28"/>
      </w:rPr>
      <w:t xml:space="preserve"> —</w:t>
    </w:r>
  </w:p>
  <w:p w:rsidR="008B074B" w:rsidRDefault="008B074B" w:rsidP="0035790F">
    <w:pPr>
      <w:pStyle w:val="a4"/>
      <w:tabs>
        <w:tab w:val="clear" w:pos="8306"/>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74B" w:rsidRDefault="008B074B" w:rsidP="008B074B">
      <w:r>
        <w:separator/>
      </w:r>
    </w:p>
  </w:footnote>
  <w:footnote w:type="continuationSeparator" w:id="1">
    <w:p w:rsidR="008B074B" w:rsidRDefault="008B074B" w:rsidP="008B07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E7AB638"/>
    <w:multiLevelType w:val="singleLevel"/>
    <w:tmpl w:val="BE7AB638"/>
    <w:lvl w:ilvl="0">
      <w:start w:val="3"/>
      <w:numFmt w:val="chineseCounting"/>
      <w:suff w:val="nothing"/>
      <w:lvlText w:val="（%1）"/>
      <w:lvlJc w:val="left"/>
      <w:pPr>
        <w:tabs>
          <w:tab w:val="left" w:pos="0"/>
        </w:tabs>
        <w:ind w:left="420"/>
      </w:pPr>
      <w:rPr>
        <w:rFonts w:hint="eastAsia"/>
      </w:rPr>
    </w:lvl>
  </w:abstractNum>
  <w:abstractNum w:abstractNumId="1">
    <w:nsid w:val="4439126E"/>
    <w:multiLevelType w:val="hybridMultilevel"/>
    <w:tmpl w:val="C2EAFD9A"/>
    <w:lvl w:ilvl="0" w:tplc="3B6C1FF8">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4ACC4414"/>
    <w:multiLevelType w:val="hybridMultilevel"/>
    <w:tmpl w:val="5AC0FD7A"/>
    <w:lvl w:ilvl="0" w:tplc="BB7E7A96">
      <w:start w:val="1"/>
      <w:numFmt w:val="decimal"/>
      <w:lvlText w:val="（%1）"/>
      <w:lvlJc w:val="left"/>
      <w:pPr>
        <w:ind w:left="1460" w:hanging="1140"/>
      </w:pPr>
      <w:rPr>
        <w:rFonts w:hint="default"/>
      </w:rPr>
    </w:lvl>
    <w:lvl w:ilvl="1" w:tplc="04090019" w:tentative="1">
      <w:start w:val="1"/>
      <w:numFmt w:val="lowerLetter"/>
      <w:lvlText w:val="%2)"/>
      <w:lvlJc w:val="left"/>
      <w:pPr>
        <w:ind w:left="1160" w:hanging="420"/>
      </w:pPr>
    </w:lvl>
    <w:lvl w:ilvl="2" w:tplc="0409001B" w:tentative="1">
      <w:start w:val="1"/>
      <w:numFmt w:val="lowerRoman"/>
      <w:lvlText w:val="%3."/>
      <w:lvlJc w:val="right"/>
      <w:pPr>
        <w:ind w:left="1580" w:hanging="420"/>
      </w:pPr>
    </w:lvl>
    <w:lvl w:ilvl="3" w:tplc="0409000F" w:tentative="1">
      <w:start w:val="1"/>
      <w:numFmt w:val="decimal"/>
      <w:lvlText w:val="%4."/>
      <w:lvlJc w:val="left"/>
      <w:pPr>
        <w:ind w:left="2000" w:hanging="420"/>
      </w:pPr>
    </w:lvl>
    <w:lvl w:ilvl="4" w:tplc="04090019" w:tentative="1">
      <w:start w:val="1"/>
      <w:numFmt w:val="lowerLetter"/>
      <w:lvlText w:val="%5)"/>
      <w:lvlJc w:val="left"/>
      <w:pPr>
        <w:ind w:left="2420" w:hanging="420"/>
      </w:pPr>
    </w:lvl>
    <w:lvl w:ilvl="5" w:tplc="0409001B" w:tentative="1">
      <w:start w:val="1"/>
      <w:numFmt w:val="lowerRoman"/>
      <w:lvlText w:val="%6."/>
      <w:lvlJc w:val="right"/>
      <w:pPr>
        <w:ind w:left="2840" w:hanging="420"/>
      </w:pPr>
    </w:lvl>
    <w:lvl w:ilvl="6" w:tplc="0409000F" w:tentative="1">
      <w:start w:val="1"/>
      <w:numFmt w:val="decimal"/>
      <w:lvlText w:val="%7."/>
      <w:lvlJc w:val="left"/>
      <w:pPr>
        <w:ind w:left="3260" w:hanging="420"/>
      </w:pPr>
    </w:lvl>
    <w:lvl w:ilvl="7" w:tplc="04090019" w:tentative="1">
      <w:start w:val="1"/>
      <w:numFmt w:val="lowerLetter"/>
      <w:lvlText w:val="%8)"/>
      <w:lvlJc w:val="left"/>
      <w:pPr>
        <w:ind w:left="3680" w:hanging="420"/>
      </w:pPr>
    </w:lvl>
    <w:lvl w:ilvl="8" w:tplc="0409001B" w:tentative="1">
      <w:start w:val="1"/>
      <w:numFmt w:val="lowerRoman"/>
      <w:lvlText w:val="%9."/>
      <w:lvlJc w:val="right"/>
      <w:pPr>
        <w:ind w:left="4100" w:hanging="420"/>
      </w:pPr>
    </w:lvl>
  </w:abstractNum>
  <w:abstractNum w:abstractNumId="3">
    <w:nsid w:val="698FA0CC"/>
    <w:multiLevelType w:val="multilevel"/>
    <w:tmpl w:val="698FA0CC"/>
    <w:lvl w:ilvl="0">
      <w:start w:val="1"/>
      <w:numFmt w:val="decimal"/>
      <w:lvlText w:val="%1."/>
      <w:lvlJc w:val="left"/>
      <w:pPr>
        <w:tabs>
          <w:tab w:val="left" w:pos="312"/>
        </w:tabs>
      </w:pPr>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commondata" w:val="eyJoZGlkIjoiM2I1NDFhNzA0ZGQ0ZjVlYjk2MzJjYTY1ODJhYWRkYzYifQ=="/>
  </w:docVars>
  <w:rsids>
    <w:rsidRoot w:val="7A771C87"/>
    <w:rsid w:val="003143CA"/>
    <w:rsid w:val="7A771C87"/>
    <w:rsid w:val="D86C3B09"/>
    <w:rsid w:val="DFF7197E"/>
    <w:rsid w:val="EBCDC84E"/>
    <w:rsid w:val="EFFF186D"/>
    <w:rsid w:val="FBBDB7A0"/>
    <w:rsid w:val="FFFBD777"/>
    <w:rsid w:val="FFFF4BF1"/>
    <w:rsid w:val="000019AC"/>
    <w:rsid w:val="0026798E"/>
    <w:rsid w:val="0035790F"/>
    <w:rsid w:val="008B074B"/>
    <w:rsid w:val="009256E7"/>
    <w:rsid w:val="00A90FD7"/>
    <w:rsid w:val="00B86CF9"/>
    <w:rsid w:val="00BB0E71"/>
    <w:rsid w:val="00EA1D45"/>
    <w:rsid w:val="03221210"/>
    <w:rsid w:val="0E2A4EE0"/>
    <w:rsid w:val="0F9B7803"/>
    <w:rsid w:val="19E40223"/>
    <w:rsid w:val="1A9C1C7A"/>
    <w:rsid w:val="20427CDE"/>
    <w:rsid w:val="25834E80"/>
    <w:rsid w:val="30120731"/>
    <w:rsid w:val="33C50A27"/>
    <w:rsid w:val="349579EA"/>
    <w:rsid w:val="3A086E62"/>
    <w:rsid w:val="3BA51599"/>
    <w:rsid w:val="3D803459"/>
    <w:rsid w:val="3DF83FDA"/>
    <w:rsid w:val="3E663715"/>
    <w:rsid w:val="3FE8F321"/>
    <w:rsid w:val="430C15FA"/>
    <w:rsid w:val="457EAA72"/>
    <w:rsid w:val="46552434"/>
    <w:rsid w:val="473236C0"/>
    <w:rsid w:val="4BA53A7A"/>
    <w:rsid w:val="4C873274"/>
    <w:rsid w:val="4DC7BA2E"/>
    <w:rsid w:val="547245E6"/>
    <w:rsid w:val="58D26785"/>
    <w:rsid w:val="5D7D7F9D"/>
    <w:rsid w:val="5F67CDB4"/>
    <w:rsid w:val="60AF79BB"/>
    <w:rsid w:val="6290552E"/>
    <w:rsid w:val="675A093D"/>
    <w:rsid w:val="682537E9"/>
    <w:rsid w:val="69A41D4E"/>
    <w:rsid w:val="718F3BDA"/>
    <w:rsid w:val="73FE07FB"/>
    <w:rsid w:val="73FFD412"/>
    <w:rsid w:val="764364A0"/>
    <w:rsid w:val="765A773F"/>
    <w:rsid w:val="77F40ABA"/>
    <w:rsid w:val="795C7919"/>
    <w:rsid w:val="7A771C87"/>
    <w:rsid w:val="7DD464A9"/>
    <w:rsid w:val="7E3FA0F2"/>
    <w:rsid w:val="7EFA455E"/>
    <w:rsid w:val="8D7FE585"/>
    <w:rsid w:val="9FBA194B"/>
    <w:rsid w:val="B6FFEB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B074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B074B"/>
    <w:rPr>
      <w:sz w:val="18"/>
      <w:szCs w:val="18"/>
    </w:rPr>
  </w:style>
  <w:style w:type="paragraph" w:styleId="a4">
    <w:name w:val="footer"/>
    <w:basedOn w:val="a"/>
    <w:link w:val="Char0"/>
    <w:uiPriority w:val="99"/>
    <w:qFormat/>
    <w:rsid w:val="008B074B"/>
    <w:pPr>
      <w:tabs>
        <w:tab w:val="center" w:pos="4153"/>
        <w:tab w:val="right" w:pos="8306"/>
      </w:tabs>
      <w:snapToGrid w:val="0"/>
      <w:jc w:val="left"/>
    </w:pPr>
    <w:rPr>
      <w:sz w:val="18"/>
    </w:rPr>
  </w:style>
  <w:style w:type="paragraph" w:styleId="a5">
    <w:name w:val="header"/>
    <w:basedOn w:val="a"/>
    <w:qFormat/>
    <w:rsid w:val="008B074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
    <w:name w:val="批注框文本 Char"/>
    <w:basedOn w:val="a0"/>
    <w:link w:val="a3"/>
    <w:qFormat/>
    <w:rsid w:val="008B074B"/>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35790F"/>
    <w:rPr>
      <w:rFonts w:asciiTheme="minorHAnsi" w:eastAsiaTheme="minorEastAsia" w:hAnsiTheme="minorHAnsi" w:cstheme="minorBidi"/>
      <w:kern w:val="2"/>
      <w:sz w:val="18"/>
      <w:szCs w:val="24"/>
    </w:rPr>
  </w:style>
  <w:style w:type="character" w:styleId="a6">
    <w:name w:val="page number"/>
    <w:basedOn w:val="a0"/>
    <w:unhideWhenUsed/>
    <w:qFormat/>
    <w:rsid w:val="0035790F"/>
  </w:style>
  <w:style w:type="paragraph" w:styleId="a7">
    <w:name w:val="List Paragraph"/>
    <w:basedOn w:val="a"/>
    <w:uiPriority w:val="99"/>
    <w:unhideWhenUsed/>
    <w:rsid w:val="00A90FD7"/>
    <w:pPr>
      <w:ind w:firstLineChars="200" w:firstLine="420"/>
    </w:pPr>
  </w:style>
</w:styles>
</file>

<file path=word/webSettings.xml><?xml version="1.0" encoding="utf-8"?>
<w:webSettings xmlns:r="http://schemas.openxmlformats.org/officeDocument/2006/relationships" xmlns:w="http://schemas.openxmlformats.org/wordprocessingml/2006/main">
  <w:divs>
    <w:div w:id="364603655">
      <w:bodyDiv w:val="1"/>
      <w:marLeft w:val="0"/>
      <w:marRight w:val="0"/>
      <w:marTop w:val="0"/>
      <w:marBottom w:val="0"/>
      <w:divBdr>
        <w:top w:val="none" w:sz="0" w:space="0" w:color="auto"/>
        <w:left w:val="none" w:sz="0" w:space="0" w:color="auto"/>
        <w:bottom w:val="none" w:sz="0" w:space="0" w:color="auto"/>
        <w:right w:val="none" w:sz="0" w:space="0" w:color="auto"/>
      </w:divBdr>
    </w:div>
    <w:div w:id="400098897">
      <w:bodyDiv w:val="1"/>
      <w:marLeft w:val="0"/>
      <w:marRight w:val="0"/>
      <w:marTop w:val="0"/>
      <w:marBottom w:val="0"/>
      <w:divBdr>
        <w:top w:val="none" w:sz="0" w:space="0" w:color="auto"/>
        <w:left w:val="none" w:sz="0" w:space="0" w:color="auto"/>
        <w:bottom w:val="none" w:sz="0" w:space="0" w:color="auto"/>
        <w:right w:val="none" w:sz="0" w:space="0" w:color="auto"/>
      </w:divBdr>
    </w:div>
    <w:div w:id="1157914252">
      <w:bodyDiv w:val="1"/>
      <w:marLeft w:val="0"/>
      <w:marRight w:val="0"/>
      <w:marTop w:val="0"/>
      <w:marBottom w:val="0"/>
      <w:divBdr>
        <w:top w:val="none" w:sz="0" w:space="0" w:color="auto"/>
        <w:left w:val="none" w:sz="0" w:space="0" w:color="auto"/>
        <w:bottom w:val="none" w:sz="0" w:space="0" w:color="auto"/>
        <w:right w:val="none" w:sz="0" w:space="0" w:color="auto"/>
      </w:divBdr>
    </w:div>
    <w:div w:id="1977105084">
      <w:bodyDiv w:val="1"/>
      <w:marLeft w:val="0"/>
      <w:marRight w:val="0"/>
      <w:marTop w:val="0"/>
      <w:marBottom w:val="0"/>
      <w:divBdr>
        <w:top w:val="none" w:sz="0" w:space="0" w:color="auto"/>
        <w:left w:val="none" w:sz="0" w:space="0" w:color="auto"/>
        <w:bottom w:val="none" w:sz="0" w:space="0" w:color="auto"/>
        <w:right w:val="none" w:sz="0" w:space="0" w:color="auto"/>
      </w:divBdr>
    </w:div>
    <w:div w:id="203627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786</Words>
  <Characters>182</Characters>
  <Application>Microsoft Office Word</Application>
  <DocSecurity>0</DocSecurity>
  <Lines>1</Lines>
  <Paragraphs>1</Paragraphs>
  <ScaleCrop>false</ScaleCrop>
  <Company>市直</Company>
  <LinksUpToDate>false</LinksUpToDate>
  <CharactersWithSpaces>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文贤明</dc:creator>
  <cp:lastModifiedBy>阳丁玉</cp:lastModifiedBy>
  <cp:revision>6</cp:revision>
  <dcterms:created xsi:type="dcterms:W3CDTF">2022-03-30T02:18:00Z</dcterms:created>
  <dcterms:modified xsi:type="dcterms:W3CDTF">2025-03-07T09:57:00Z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F740938AD3E89D1399F8C86702247F90_43</vt:lpwstr>
  </property>
  <property fmtid="{D5CDD505-2E9C-101B-9397-08002B2CF9AE}" pid="4" name="KSOTemplateDocerSaveRecord">
    <vt:lpwstr>eyJoZGlkIjoiYTY4ZGM2ODdlMzhmYjJhM2IxMWM4NDg3Y2Q5MTlkOGMiLCJ1c2VySWQiOiI0NTEwMjMwMDgifQ==</vt:lpwstr>
  </property>
</Properties>
</file>