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B82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OLE_LINK23"/>
      <w:bookmarkStart w:id="1" w:name="OLE_LINK24"/>
      <w:r>
        <w:rPr>
          <w:rFonts w:hint="eastAsia" w:ascii="黑体" w:hAnsi="黑体" w:eastAsia="黑体"/>
          <w:sz w:val="32"/>
          <w:szCs w:val="32"/>
        </w:rPr>
        <w:t>附件3</w:t>
      </w:r>
    </w:p>
    <w:bookmarkEnd w:id="0"/>
    <w:bookmarkEnd w:id="1"/>
    <w:p w14:paraId="7C50ED65"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hint="eastAsia" w:ascii="方正小标宋简体" w:hAnsi="新宋体" w:eastAsia="方正小标宋简体"/>
          <w:sz w:val="38"/>
          <w:szCs w:val="38"/>
        </w:rPr>
      </w:pPr>
      <w:bookmarkStart w:id="4" w:name="_GoBack"/>
      <w:bookmarkStart w:id="2" w:name="OLE_LINK22"/>
      <w:bookmarkStart w:id="3" w:name="OLE_LINK21"/>
      <w:r>
        <w:rPr>
          <w:rFonts w:hint="eastAsia" w:ascii="方正小标宋简体" w:hAnsi="新宋体" w:eastAsia="方正小标宋简体"/>
          <w:sz w:val="38"/>
          <w:szCs w:val="38"/>
        </w:rPr>
        <w:t>龙湾区教育系统提前招聘教师资格复查材料清单</w:t>
      </w:r>
      <w:bookmarkEnd w:id="2"/>
      <w:bookmarkEnd w:id="3"/>
    </w:p>
    <w:bookmarkEnd w:id="4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903"/>
      </w:tblGrid>
      <w:tr w14:paraId="2077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75" w:type="dxa"/>
            <w:noWrap w:val="0"/>
            <w:vAlign w:val="center"/>
          </w:tcPr>
          <w:p w14:paraId="64C7D67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555" w:type="dxa"/>
            <w:noWrap w:val="0"/>
            <w:vAlign w:val="center"/>
          </w:tcPr>
          <w:p w14:paraId="7B17952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 w14:paraId="54E9D17E">
            <w:pPr>
              <w:adjustRightInd w:val="0"/>
              <w:snapToGrid w:val="0"/>
              <w:spacing w:line="480" w:lineRule="exact"/>
              <w:ind w:firstLine="105" w:firstLineChars="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【可使用A4纸自行下载打印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《龙湾区教育系统提前招聘2025届优秀毕业生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报名表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》】</w:t>
            </w:r>
          </w:p>
        </w:tc>
      </w:tr>
      <w:tr w14:paraId="784F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5" w:type="dxa"/>
            <w:noWrap w:val="0"/>
            <w:vAlign w:val="center"/>
          </w:tcPr>
          <w:p w14:paraId="059645B6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555" w:type="dxa"/>
            <w:noWrap w:val="0"/>
            <w:vAlign w:val="center"/>
          </w:tcPr>
          <w:p w14:paraId="6936610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 w14:paraId="793E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75" w:type="dxa"/>
            <w:noWrap w:val="0"/>
            <w:vAlign w:val="center"/>
          </w:tcPr>
          <w:p w14:paraId="15023659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555" w:type="dxa"/>
            <w:noWrap w:val="0"/>
            <w:vAlign w:val="center"/>
          </w:tcPr>
          <w:p w14:paraId="77E398F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 w14:paraId="624D491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25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 w14:paraId="22F1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675" w:type="dxa"/>
            <w:noWrap w:val="0"/>
            <w:vAlign w:val="center"/>
          </w:tcPr>
          <w:p w14:paraId="4BF84FA1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555" w:type="dxa"/>
            <w:noWrap w:val="0"/>
            <w:vAlign w:val="center"/>
          </w:tcPr>
          <w:p w14:paraId="21D57D6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学历证书原件和复印件及</w:t>
            </w:r>
            <w:r>
              <w:rPr>
                <w:rFonts w:hint="eastAsia" w:eastAsia="仿宋_GB2312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  <w:u w:val="single"/>
              </w:rPr>
              <w:t>教育部学籍在线验证报告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u w:val="single"/>
              </w:rPr>
              <w:t xml:space="preserve">  </w:t>
            </w:r>
          </w:p>
          <w:p w14:paraId="75BC56B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105" w:leftChars="50" w:firstLine="210" w:firstLineChars="10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1、【提供相应毕业证书原件及复印件，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学信网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instrText xml:space="preserve"> INCLUDEPICTURE "../../../2018年招聘/新教师招聘/AppData/Local/Temp/8LDO48C$8@%5bGWU0353$FOVS.png" \* MERGEFORMAT </w:instrTex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http://www.chsi.com.cn/xlcx/lscx.jsp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下载打印本人的 </w:t>
            </w:r>
            <w:r>
              <w:rPr>
                <w:rFonts w:hint="eastAsia" w:eastAsia="仿宋_GB2312"/>
                <w:color w:val="000000"/>
                <w:szCs w:val="21"/>
                <w:u w:val="single"/>
              </w:rPr>
              <w:t>《教育部学籍在线验证报告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》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 w14:paraId="6D8A9477">
            <w:pPr>
              <w:spacing w:line="36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2、【硕士研究生学历的还须提供本科学历学位证书</w:t>
            </w:r>
            <w:r>
              <w:rPr>
                <w:rFonts w:eastAsia="仿宋_GB2312"/>
                <w:color w:val="000000"/>
                <w:szCs w:val="21"/>
              </w:rPr>
              <w:t>;</w:t>
            </w:r>
            <w:r>
              <w:rPr>
                <w:rFonts w:hint="eastAsia" w:eastAsia="仿宋_GB2312"/>
                <w:color w:val="000000"/>
                <w:szCs w:val="21"/>
              </w:rPr>
              <w:t>专升本学历的还须提供专科学历证书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 w14:paraId="2AC59CD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3、【留学人员须提供教育部中国留学人员服务中心出具的境外学历、学位认证书原件及复印件】</w:t>
            </w:r>
          </w:p>
        </w:tc>
      </w:tr>
      <w:tr w14:paraId="7942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675" w:type="dxa"/>
            <w:noWrap w:val="0"/>
            <w:vAlign w:val="center"/>
          </w:tcPr>
          <w:p w14:paraId="0B381EA1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555" w:type="dxa"/>
            <w:noWrap w:val="0"/>
            <w:vAlign w:val="center"/>
          </w:tcPr>
          <w:p w14:paraId="39E850C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教师资格证书原件和复印件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</w:t>
            </w:r>
            <w:r>
              <w:rPr>
                <w:rFonts w:hint="eastAsia" w:eastAsia="仿宋_GB2312"/>
                <w:color w:val="000000"/>
                <w:szCs w:val="21"/>
              </w:rPr>
              <w:t>提供报考学科相对教师资格证书原件及复印件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】</w:t>
            </w:r>
          </w:p>
          <w:p w14:paraId="46B7A9E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1、已取得教师资格证书的，提供证书原件和复印件。</w:t>
            </w:r>
          </w:p>
          <w:p w14:paraId="320F3B42">
            <w:pPr>
              <w:spacing w:line="360" w:lineRule="exact"/>
              <w:ind w:firstLine="315" w:firstLineChars="150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2、教师资格未认定的，可先提供在有效期内的中小学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color w:val="000000"/>
                <w:szCs w:val="21"/>
              </w:rPr>
              <w:instrText xml:space="preserve">HYPERLINK "https://baike.sogou.com/lemma/ShowInnerLink.htm?lemmaId=346395&amp;ss_c=ssc.citiao.link" \t "https://baike.sogou.com/_blank"</w:instrTex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教师资格考试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合格证明或笔试合格成绩 或提供报考教师资格证的准考证原件及复印件。</w:t>
            </w:r>
          </w:p>
          <w:p w14:paraId="2C10825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3、“双一流”高校毕业生和硕士研究生及以上学历的人员须在2026年7月30日前取得报考岗位要求的教师资格证书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。</w:t>
            </w:r>
          </w:p>
        </w:tc>
      </w:tr>
      <w:tr w14:paraId="5271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675" w:type="dxa"/>
            <w:noWrap w:val="0"/>
            <w:vAlign w:val="center"/>
          </w:tcPr>
          <w:p w14:paraId="7311EDB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555" w:type="dxa"/>
            <w:noWrap w:val="0"/>
            <w:vAlign w:val="center"/>
          </w:tcPr>
          <w:p w14:paraId="18823A4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其他材料原件及复印件</w:t>
            </w:r>
          </w:p>
          <w:p w14:paraId="0D2FCA70">
            <w:pPr>
              <w:spacing w:line="360" w:lineRule="exact"/>
              <w:ind w:firstLine="315" w:firstLineChars="150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报考岗位要求提供的其他材料原件及复印件：综合考评排名（见附件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）、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精英班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证明、荣誉证书等</w:t>
            </w:r>
          </w:p>
        </w:tc>
      </w:tr>
    </w:tbl>
    <w:p w14:paraId="184C5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5CFB"/>
    <w:rsid w:val="0B5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2025-03-13T09:26:00Z</dcterms:created>
  <dc:creator>画</dc:creator>
  <cp:lastModifiedBy>画</cp:lastModifiedBy>
  <dcterms:modified xsi:type="dcterms:W3CDTF">2025-03-13T09:26:55Z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9E2EB8AABA7A49EA933EDE6EA7A2156D_11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