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0D59B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98B1DD2">
      <w:pPr>
        <w:pStyle w:val="2"/>
        <w:spacing w:line="269" w:lineRule="auto"/>
      </w:pPr>
    </w:p>
    <w:p w14:paraId="3B679428">
      <w:pPr>
        <w:pStyle w:val="2"/>
        <w:spacing w:line="269" w:lineRule="auto"/>
      </w:pPr>
    </w:p>
    <w:p w14:paraId="388AC95D">
      <w:pPr>
        <w:pStyle w:val="2"/>
        <w:spacing w:line="269" w:lineRule="auto"/>
      </w:pPr>
    </w:p>
    <w:p w14:paraId="64B82BC1">
      <w:pPr>
        <w:pStyle w:val="2"/>
        <w:spacing w:line="269" w:lineRule="auto"/>
      </w:pPr>
    </w:p>
    <w:p w14:paraId="0062EE6D">
      <w:pPr>
        <w:pStyle w:val="2"/>
        <w:spacing w:line="269" w:lineRule="auto"/>
      </w:pPr>
    </w:p>
    <w:p w14:paraId="1AB2B9EA">
      <w:pPr>
        <w:pStyle w:val="2"/>
        <w:spacing w:line="269" w:lineRule="auto"/>
      </w:pPr>
    </w:p>
    <w:p w14:paraId="6D056B07">
      <w:pPr>
        <w:spacing w:before="139" w:line="225" w:lineRule="auto"/>
        <w:ind w:left="175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研究生教育学科专业目录</w:t>
      </w:r>
    </w:p>
    <w:p w14:paraId="39C90BA2">
      <w:pPr>
        <w:pStyle w:val="2"/>
        <w:spacing w:line="246" w:lineRule="auto"/>
      </w:pPr>
    </w:p>
    <w:p w14:paraId="1144F272">
      <w:pPr>
        <w:pStyle w:val="2"/>
        <w:spacing w:line="247" w:lineRule="auto"/>
      </w:pPr>
    </w:p>
    <w:p w14:paraId="4FB2482A">
      <w:pPr>
        <w:spacing w:before="113" w:line="473" w:lineRule="exact"/>
        <w:ind w:left="320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8"/>
          <w:position w:val="2"/>
          <w:sz w:val="35"/>
          <w:szCs w:val="35"/>
        </w:rPr>
        <w:t>（</w:t>
      </w:r>
      <w:r>
        <w:rPr>
          <w:rFonts w:ascii="Times New Roman" w:hAnsi="Times New Roman" w:eastAsia="Times New Roman" w:cs="Times New Roman"/>
          <w:spacing w:val="8"/>
          <w:position w:val="2"/>
          <w:sz w:val="35"/>
          <w:szCs w:val="35"/>
        </w:rPr>
        <w:t xml:space="preserve">2022 </w:t>
      </w:r>
      <w:r>
        <w:rPr>
          <w:rFonts w:ascii="宋体" w:hAnsi="宋体" w:eastAsia="宋体" w:cs="宋体"/>
          <w:b/>
          <w:bCs/>
          <w:spacing w:val="8"/>
          <w:position w:val="2"/>
          <w:sz w:val="35"/>
          <w:szCs w:val="35"/>
        </w:rPr>
        <w:t>年）</w:t>
      </w:r>
    </w:p>
    <w:p w14:paraId="679E2AC7">
      <w:pPr>
        <w:pStyle w:val="2"/>
        <w:spacing w:line="251" w:lineRule="auto"/>
      </w:pPr>
    </w:p>
    <w:p w14:paraId="0D452510">
      <w:pPr>
        <w:pStyle w:val="2"/>
        <w:spacing w:line="251" w:lineRule="auto"/>
      </w:pPr>
    </w:p>
    <w:p w14:paraId="7B598883">
      <w:pPr>
        <w:pStyle w:val="2"/>
        <w:spacing w:line="251" w:lineRule="auto"/>
      </w:pPr>
    </w:p>
    <w:p w14:paraId="03776EF3">
      <w:pPr>
        <w:pStyle w:val="2"/>
        <w:spacing w:line="251" w:lineRule="auto"/>
      </w:pPr>
    </w:p>
    <w:p w14:paraId="60C2FD0A">
      <w:pPr>
        <w:pStyle w:val="2"/>
        <w:spacing w:line="251" w:lineRule="auto"/>
      </w:pPr>
    </w:p>
    <w:p w14:paraId="10F0CC4F">
      <w:pPr>
        <w:pStyle w:val="2"/>
        <w:spacing w:line="251" w:lineRule="auto"/>
      </w:pPr>
    </w:p>
    <w:p w14:paraId="3B6C3C1C">
      <w:pPr>
        <w:pStyle w:val="2"/>
        <w:spacing w:line="251" w:lineRule="auto"/>
      </w:pPr>
    </w:p>
    <w:p w14:paraId="5D1D4BC0">
      <w:pPr>
        <w:pStyle w:val="2"/>
        <w:spacing w:line="251" w:lineRule="auto"/>
      </w:pPr>
    </w:p>
    <w:p w14:paraId="055EA04F">
      <w:pPr>
        <w:pStyle w:val="2"/>
        <w:spacing w:line="252" w:lineRule="auto"/>
      </w:pPr>
    </w:p>
    <w:p w14:paraId="1A954A6D">
      <w:pPr>
        <w:pStyle w:val="2"/>
        <w:spacing w:line="252" w:lineRule="auto"/>
      </w:pPr>
    </w:p>
    <w:p w14:paraId="32E0E0EC">
      <w:pPr>
        <w:pStyle w:val="2"/>
        <w:spacing w:line="252" w:lineRule="auto"/>
      </w:pPr>
    </w:p>
    <w:p w14:paraId="47F3DF96">
      <w:pPr>
        <w:pStyle w:val="2"/>
        <w:spacing w:line="252" w:lineRule="auto"/>
      </w:pPr>
    </w:p>
    <w:p w14:paraId="720881B7">
      <w:pPr>
        <w:pStyle w:val="2"/>
        <w:spacing w:line="252" w:lineRule="auto"/>
      </w:pPr>
    </w:p>
    <w:p w14:paraId="24FA1327">
      <w:pPr>
        <w:pStyle w:val="2"/>
        <w:spacing w:line="252" w:lineRule="auto"/>
      </w:pPr>
    </w:p>
    <w:p w14:paraId="14A78D6F">
      <w:pPr>
        <w:pStyle w:val="2"/>
        <w:spacing w:line="252" w:lineRule="auto"/>
      </w:pPr>
    </w:p>
    <w:p w14:paraId="5E8FB917">
      <w:pPr>
        <w:pStyle w:val="2"/>
        <w:spacing w:line="252" w:lineRule="auto"/>
      </w:pPr>
    </w:p>
    <w:p w14:paraId="3CC38B14">
      <w:pPr>
        <w:pStyle w:val="2"/>
        <w:spacing w:line="252" w:lineRule="auto"/>
      </w:pPr>
    </w:p>
    <w:p w14:paraId="0B29BC34">
      <w:pPr>
        <w:pStyle w:val="2"/>
        <w:spacing w:line="252" w:lineRule="auto"/>
      </w:pPr>
    </w:p>
    <w:p w14:paraId="5C39FE93">
      <w:pPr>
        <w:spacing w:before="101" w:line="332" w:lineRule="auto"/>
        <w:ind w:left="2889" w:right="2889" w:firstLine="4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国务院学位委员会</w:t>
      </w:r>
      <w:r>
        <w:rPr>
          <w:rFonts w:ascii="楷体" w:hAnsi="楷体" w:eastAsia="楷体" w:cs="楷体"/>
          <w:spacing w:val="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</w:rPr>
        <w:t>教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6"/>
          <w:sz w:val="31"/>
          <w:szCs w:val="31"/>
        </w:rPr>
        <w:t>育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6"/>
          <w:sz w:val="31"/>
          <w:szCs w:val="31"/>
        </w:rPr>
        <w:t>部</w:t>
      </w:r>
    </w:p>
    <w:p w14:paraId="09B05C56">
      <w:pPr>
        <w:pStyle w:val="2"/>
        <w:spacing w:line="254" w:lineRule="auto"/>
      </w:pPr>
    </w:p>
    <w:p w14:paraId="790C2E67">
      <w:pPr>
        <w:pStyle w:val="2"/>
        <w:spacing w:line="254" w:lineRule="auto"/>
      </w:pPr>
    </w:p>
    <w:p w14:paraId="67CDA498">
      <w:pPr>
        <w:pStyle w:val="2"/>
        <w:spacing w:line="254" w:lineRule="auto"/>
      </w:pPr>
    </w:p>
    <w:p w14:paraId="4BD50B4A">
      <w:pPr>
        <w:pStyle w:val="2"/>
        <w:spacing w:line="255" w:lineRule="auto"/>
      </w:pPr>
    </w:p>
    <w:p w14:paraId="5765A7FC">
      <w:pPr>
        <w:spacing w:before="101" w:line="231" w:lineRule="auto"/>
        <w:ind w:left="30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二〇二二年九月</w:t>
      </w:r>
    </w:p>
    <w:p w14:paraId="1436BA8D"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B9862FD">
      <w:pPr>
        <w:pStyle w:val="2"/>
        <w:spacing w:line="295" w:lineRule="auto"/>
      </w:pPr>
    </w:p>
    <w:p w14:paraId="4FEDBE0A">
      <w:pPr>
        <w:pStyle w:val="2"/>
        <w:spacing w:line="296" w:lineRule="auto"/>
      </w:pPr>
    </w:p>
    <w:p w14:paraId="4DA4557B">
      <w:pPr>
        <w:spacing w:before="114" w:line="226" w:lineRule="auto"/>
        <w:ind w:left="3645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说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5"/>
          <w:sz w:val="35"/>
          <w:szCs w:val="35"/>
        </w:rPr>
        <w:t>明</w:t>
      </w:r>
    </w:p>
    <w:p w14:paraId="2BD91487">
      <w:pPr>
        <w:pStyle w:val="2"/>
        <w:spacing w:line="310" w:lineRule="auto"/>
      </w:pPr>
    </w:p>
    <w:p w14:paraId="50507D8D">
      <w:pPr>
        <w:pStyle w:val="2"/>
        <w:spacing w:line="311" w:lineRule="auto"/>
      </w:pPr>
    </w:p>
    <w:p w14:paraId="7CF8F643">
      <w:pPr>
        <w:spacing w:before="100" w:line="312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一、《研究生教育学科专业目录》分为学科门类、一级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学科和专业学位类别，是国家进行学位授权审核</w:t>
      </w:r>
      <w:r>
        <w:rPr>
          <w:rFonts w:ascii="仿宋" w:hAnsi="仿宋" w:eastAsia="仿宋" w:cs="仿宋"/>
          <w:spacing w:val="8"/>
          <w:sz w:val="31"/>
          <w:szCs w:val="31"/>
        </w:rPr>
        <w:t>与学科专业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管理、学位授予单位开展学位授予与人才培</w:t>
      </w:r>
      <w:r>
        <w:rPr>
          <w:rFonts w:ascii="仿宋" w:hAnsi="仿宋" w:eastAsia="仿宋" w:cs="仿宋"/>
          <w:spacing w:val="8"/>
          <w:sz w:val="31"/>
          <w:szCs w:val="31"/>
        </w:rPr>
        <w:t>养工作的基本依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据，适用于硕士博士学位授予、招生培养，学科</w:t>
      </w:r>
      <w:r>
        <w:rPr>
          <w:rFonts w:ascii="仿宋" w:hAnsi="仿宋" w:eastAsia="仿宋" w:cs="仿宋"/>
          <w:spacing w:val="8"/>
          <w:sz w:val="31"/>
          <w:szCs w:val="31"/>
        </w:rPr>
        <w:t>专业建设和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教育统计、就业指导服务等工作。</w:t>
      </w:r>
    </w:p>
    <w:p w14:paraId="61739195">
      <w:pPr>
        <w:spacing w:before="131" w:line="308" w:lineRule="auto"/>
        <w:ind w:left="39" w:right="1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011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4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年修订）》基础上编制形成的。</w:t>
      </w:r>
    </w:p>
    <w:p w14:paraId="79B96DFA">
      <w:pPr>
        <w:spacing w:before="135" w:line="298" w:lineRule="auto"/>
        <w:ind w:left="31" w:righ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三、本目录中学科门类代码为两位阿拉伯数字，一级学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科和专业学位类别代码为四位阿拉伯数字，其中</w:t>
      </w:r>
      <w:r>
        <w:rPr>
          <w:rFonts w:ascii="仿宋" w:hAnsi="仿宋" w:eastAsia="仿宋" w:cs="仿宋"/>
          <w:spacing w:val="8"/>
          <w:sz w:val="31"/>
          <w:szCs w:val="31"/>
        </w:rPr>
        <w:t>代码第三位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“5”</w:t>
      </w:r>
      <w:r>
        <w:rPr>
          <w:rFonts w:ascii="仿宋" w:hAnsi="仿宋" w:eastAsia="仿宋" w:cs="仿宋"/>
          <w:spacing w:val="6"/>
          <w:sz w:val="31"/>
          <w:szCs w:val="31"/>
        </w:rPr>
        <w:t>开始的为专业学位类别。</w:t>
      </w:r>
    </w:p>
    <w:p w14:paraId="68F3360B">
      <w:pPr>
        <w:spacing w:before="178" w:line="280" w:lineRule="auto"/>
        <w:ind w:left="44" w:right="11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四、除交叉学科门类外，各一级学科按所属学科门类授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予学位。</w:t>
      </w:r>
    </w:p>
    <w:p w14:paraId="1B223C31">
      <w:pPr>
        <w:spacing w:before="181" w:line="280" w:lineRule="auto"/>
        <w:ind w:left="37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“*”</w:t>
      </w:r>
      <w:r>
        <w:rPr>
          <w:rFonts w:ascii="仿宋" w:hAnsi="仿宋" w:eastAsia="仿宋" w:cs="仿宋"/>
          <w:spacing w:val="3"/>
          <w:sz w:val="31"/>
          <w:szCs w:val="31"/>
        </w:rPr>
        <w:t>的仅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可授硕士专业学位，其他可授硕士、博士专业学位。</w:t>
      </w:r>
    </w:p>
    <w:p w14:paraId="72A2C7FD">
      <w:pPr>
        <w:spacing w:before="178" w:line="298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六、本目录注明可授不同学科门类学位的一级学科，可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分属不同学科门类，此类一级学科授予学位的学科门类由学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位授予单位学位评定委员会决定。</w:t>
      </w:r>
    </w:p>
    <w:p w14:paraId="3FE867C9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AFF0D0D">
      <w:pPr>
        <w:spacing w:before="248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哲学</w:t>
      </w:r>
    </w:p>
    <w:p w14:paraId="3B34F098">
      <w:pPr>
        <w:pStyle w:val="2"/>
        <w:spacing w:line="245" w:lineRule="auto"/>
      </w:pPr>
    </w:p>
    <w:p w14:paraId="034B0536">
      <w:pPr>
        <w:pStyle w:val="2"/>
        <w:spacing w:line="245" w:lineRule="auto"/>
      </w:pPr>
    </w:p>
    <w:p w14:paraId="7518A1FF">
      <w:pPr>
        <w:pStyle w:val="2"/>
        <w:spacing w:line="246" w:lineRule="auto"/>
      </w:pPr>
    </w:p>
    <w:p w14:paraId="1C0305E2">
      <w:pPr>
        <w:spacing w:before="10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0101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哲学</w:t>
      </w:r>
    </w:p>
    <w:p w14:paraId="5E513D7B">
      <w:pPr>
        <w:spacing w:before="282" w:line="418" w:lineRule="exact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0151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3"/>
          <w:position w:val="1"/>
          <w:sz w:val="28"/>
          <w:szCs w:val="28"/>
        </w:rPr>
        <w:t>*</w:t>
      </w:r>
    </w:p>
    <w:p w14:paraId="2B8C1A21">
      <w:pPr>
        <w:pStyle w:val="2"/>
        <w:spacing w:line="245" w:lineRule="auto"/>
      </w:pPr>
    </w:p>
    <w:p w14:paraId="3F97CDFF">
      <w:pPr>
        <w:pStyle w:val="2"/>
        <w:spacing w:line="245" w:lineRule="auto"/>
      </w:pPr>
    </w:p>
    <w:p w14:paraId="29C034ED">
      <w:pPr>
        <w:pStyle w:val="2"/>
        <w:spacing w:line="246" w:lineRule="auto"/>
      </w:pPr>
    </w:p>
    <w:p w14:paraId="7039A501">
      <w:pPr>
        <w:spacing w:before="100" w:line="419" w:lineRule="exact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经济学</w:t>
      </w:r>
    </w:p>
    <w:p w14:paraId="65C556C2">
      <w:pPr>
        <w:pStyle w:val="2"/>
        <w:spacing w:line="245" w:lineRule="auto"/>
      </w:pPr>
    </w:p>
    <w:p w14:paraId="1F138A1B">
      <w:pPr>
        <w:pStyle w:val="2"/>
        <w:spacing w:line="245" w:lineRule="auto"/>
      </w:pPr>
    </w:p>
    <w:p w14:paraId="16A62EFB">
      <w:pPr>
        <w:pStyle w:val="2"/>
        <w:spacing w:line="246" w:lineRule="auto"/>
      </w:pPr>
    </w:p>
    <w:p w14:paraId="20CF280C">
      <w:pPr>
        <w:spacing w:before="101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0201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理论经济学</w:t>
      </w:r>
    </w:p>
    <w:p w14:paraId="5C81C09A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0202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应用经济学</w:t>
      </w:r>
    </w:p>
    <w:p w14:paraId="05A71E0A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0251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金融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*</w:t>
      </w:r>
    </w:p>
    <w:p w14:paraId="7EDCAC19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0252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应用统计</w:t>
      </w: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*</w:t>
      </w:r>
    </w:p>
    <w:p w14:paraId="3F2B39E7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0253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税务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*</w:t>
      </w:r>
    </w:p>
    <w:p w14:paraId="196CF277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0254</w:t>
      </w: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国际商务</w:t>
      </w: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*</w:t>
      </w:r>
    </w:p>
    <w:p w14:paraId="48848B87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0255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保险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*</w:t>
      </w:r>
    </w:p>
    <w:p w14:paraId="6F560ABE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0256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资产评估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*</w:t>
      </w:r>
    </w:p>
    <w:p w14:paraId="09EC4729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0258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数字经济</w:t>
      </w: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*</w:t>
      </w:r>
    </w:p>
    <w:p w14:paraId="533480FB">
      <w:pPr>
        <w:pStyle w:val="2"/>
        <w:spacing w:line="245" w:lineRule="auto"/>
      </w:pPr>
    </w:p>
    <w:p w14:paraId="21E465DD">
      <w:pPr>
        <w:pStyle w:val="2"/>
        <w:spacing w:line="245" w:lineRule="auto"/>
      </w:pPr>
    </w:p>
    <w:p w14:paraId="1498A350">
      <w:pPr>
        <w:pStyle w:val="2"/>
        <w:spacing w:line="246" w:lineRule="auto"/>
      </w:pPr>
    </w:p>
    <w:p w14:paraId="5DE832AF">
      <w:pPr>
        <w:spacing w:before="101" w:line="419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法学</w:t>
      </w:r>
    </w:p>
    <w:p w14:paraId="612A2A5B">
      <w:pPr>
        <w:pStyle w:val="2"/>
        <w:spacing w:line="245" w:lineRule="auto"/>
      </w:pPr>
    </w:p>
    <w:p w14:paraId="47F223AD">
      <w:pPr>
        <w:pStyle w:val="2"/>
        <w:spacing w:line="245" w:lineRule="auto"/>
      </w:pPr>
    </w:p>
    <w:p w14:paraId="1DF522CE">
      <w:pPr>
        <w:pStyle w:val="2"/>
        <w:spacing w:line="246" w:lineRule="auto"/>
      </w:pPr>
    </w:p>
    <w:p w14:paraId="30282C0E">
      <w:pPr>
        <w:spacing w:before="101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0301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法学</w:t>
      </w:r>
    </w:p>
    <w:p w14:paraId="76FE93E3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85" w:bottom="1217" w:left="1785" w:header="0" w:footer="848" w:gutter="0"/>
          <w:cols w:space="720" w:num="1"/>
        </w:sectPr>
      </w:pPr>
    </w:p>
    <w:p w14:paraId="1E1632F9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0302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政治学</w:t>
      </w:r>
    </w:p>
    <w:p w14:paraId="313D9EAD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0303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社会学</w:t>
      </w:r>
    </w:p>
    <w:p w14:paraId="17DCBE25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 xml:space="preserve">0304 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民族学</w:t>
      </w:r>
    </w:p>
    <w:p w14:paraId="732CD608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0305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>马克思主义理论</w:t>
      </w:r>
    </w:p>
    <w:p w14:paraId="1F584C01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0306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公安学</w:t>
      </w:r>
    </w:p>
    <w:p w14:paraId="7D17B294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0307</w:t>
      </w:r>
      <w:r>
        <w:rPr>
          <w:rFonts w:ascii="Times New Roman" w:hAnsi="Times New Roman" w:eastAsia="Times New Roman" w:cs="Times New Roman"/>
          <w:spacing w:val="13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中共党史党建学</w:t>
      </w:r>
    </w:p>
    <w:p w14:paraId="124C908C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0308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纪检监察学</w:t>
      </w:r>
    </w:p>
    <w:p w14:paraId="0D282E52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0351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法律</w:t>
      </w:r>
    </w:p>
    <w:p w14:paraId="0E371C71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0352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社会工作</w:t>
      </w:r>
    </w:p>
    <w:p w14:paraId="109076CB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0353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警务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*</w:t>
      </w:r>
    </w:p>
    <w:p w14:paraId="5B301673">
      <w:pPr>
        <w:spacing w:before="282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0354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知识产权</w:t>
      </w: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*</w:t>
      </w:r>
    </w:p>
    <w:p w14:paraId="624E9FCD">
      <w:pPr>
        <w:spacing w:before="282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0355</w:t>
      </w: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国际事务</w:t>
      </w: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*</w:t>
      </w:r>
    </w:p>
    <w:p w14:paraId="37F1BBC2">
      <w:pPr>
        <w:pStyle w:val="2"/>
        <w:spacing w:line="245" w:lineRule="auto"/>
      </w:pPr>
    </w:p>
    <w:p w14:paraId="3877F46F">
      <w:pPr>
        <w:pStyle w:val="2"/>
        <w:spacing w:line="245" w:lineRule="auto"/>
      </w:pPr>
    </w:p>
    <w:p w14:paraId="7F1774BD">
      <w:pPr>
        <w:pStyle w:val="2"/>
        <w:spacing w:line="246" w:lineRule="auto"/>
      </w:pPr>
    </w:p>
    <w:p w14:paraId="5192237C">
      <w:pPr>
        <w:spacing w:before="101" w:line="418" w:lineRule="exact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04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教育学</w:t>
      </w:r>
    </w:p>
    <w:p w14:paraId="03FB8E83">
      <w:pPr>
        <w:pStyle w:val="2"/>
        <w:spacing w:line="245" w:lineRule="auto"/>
      </w:pPr>
    </w:p>
    <w:p w14:paraId="10EE517E">
      <w:pPr>
        <w:pStyle w:val="2"/>
        <w:spacing w:line="245" w:lineRule="auto"/>
      </w:pPr>
    </w:p>
    <w:p w14:paraId="699B8D23">
      <w:pPr>
        <w:pStyle w:val="2"/>
        <w:spacing w:line="246" w:lineRule="auto"/>
      </w:pPr>
    </w:p>
    <w:p w14:paraId="0FE7494D">
      <w:pPr>
        <w:spacing w:before="101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0401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教育学</w:t>
      </w:r>
    </w:p>
    <w:p w14:paraId="5A415A90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0402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心理学（可授教育学、理学学位）</w:t>
      </w:r>
    </w:p>
    <w:p w14:paraId="5EB0B371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0403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体育学</w:t>
      </w:r>
    </w:p>
    <w:p w14:paraId="1C762944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0451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教育</w:t>
      </w:r>
    </w:p>
    <w:p w14:paraId="6443EE98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0452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体育</w:t>
      </w:r>
    </w:p>
    <w:p w14:paraId="08DAE989">
      <w:pPr>
        <w:spacing w:line="419" w:lineRule="exact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785" w:bottom="1195" w:left="1785" w:header="0" w:footer="745" w:gutter="0"/>
          <w:cols w:space="720" w:num="1"/>
        </w:sectPr>
      </w:pPr>
    </w:p>
    <w:p w14:paraId="16E3A025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0453</w:t>
      </w:r>
      <w:r>
        <w:rPr>
          <w:rFonts w:ascii="Times New Roman" w:hAnsi="Times New Roman" w:eastAsia="Times New Roman" w:cs="Times New Roman"/>
          <w:spacing w:val="11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国际中文教育</w:t>
      </w:r>
    </w:p>
    <w:p w14:paraId="4264BD75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0454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应用心理</w:t>
      </w:r>
    </w:p>
    <w:p w14:paraId="25DB037E">
      <w:pPr>
        <w:pStyle w:val="2"/>
        <w:spacing w:line="245" w:lineRule="auto"/>
      </w:pPr>
    </w:p>
    <w:p w14:paraId="1B958FCF">
      <w:pPr>
        <w:pStyle w:val="2"/>
        <w:spacing w:line="245" w:lineRule="auto"/>
      </w:pPr>
    </w:p>
    <w:p w14:paraId="4AFFE21C">
      <w:pPr>
        <w:pStyle w:val="2"/>
        <w:spacing w:line="246" w:lineRule="auto"/>
      </w:pPr>
    </w:p>
    <w:p w14:paraId="6A05699F">
      <w:pPr>
        <w:spacing w:before="100" w:line="419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文学</w:t>
      </w:r>
    </w:p>
    <w:p w14:paraId="329B7A34">
      <w:pPr>
        <w:pStyle w:val="2"/>
        <w:spacing w:line="245" w:lineRule="auto"/>
      </w:pPr>
    </w:p>
    <w:p w14:paraId="380D2E4D">
      <w:pPr>
        <w:pStyle w:val="2"/>
        <w:spacing w:line="245" w:lineRule="auto"/>
      </w:pPr>
    </w:p>
    <w:p w14:paraId="65AA899D">
      <w:pPr>
        <w:pStyle w:val="2"/>
        <w:spacing w:line="246" w:lineRule="auto"/>
      </w:pPr>
    </w:p>
    <w:p w14:paraId="0C25E6CF">
      <w:pPr>
        <w:spacing w:before="10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0501</w:t>
      </w:r>
      <w:r>
        <w:rPr>
          <w:rFonts w:ascii="Times New Roman" w:hAnsi="Times New Roman" w:eastAsia="Times New Roman" w:cs="Times New Roman"/>
          <w:spacing w:val="13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1"/>
          <w:sz w:val="31"/>
          <w:szCs w:val="31"/>
        </w:rPr>
        <w:t>中国语言文学</w:t>
      </w:r>
    </w:p>
    <w:p w14:paraId="234E1728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0502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>外国语言文学</w:t>
      </w:r>
    </w:p>
    <w:p w14:paraId="3D092627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0503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新闻传播学</w:t>
      </w:r>
    </w:p>
    <w:p w14:paraId="3A02D3F3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0551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翻译</w:t>
      </w:r>
    </w:p>
    <w:p w14:paraId="3397502E">
      <w:pPr>
        <w:spacing w:before="282" w:line="419" w:lineRule="exact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0552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新闻与传播</w:t>
      </w:r>
      <w:r>
        <w:rPr>
          <w:rFonts w:ascii="Times New Roman" w:hAnsi="Times New Roman" w:eastAsia="Times New Roman" w:cs="Times New Roman"/>
          <w:spacing w:val="3"/>
          <w:position w:val="2"/>
          <w:sz w:val="28"/>
          <w:szCs w:val="28"/>
        </w:rPr>
        <w:t>*</w:t>
      </w:r>
    </w:p>
    <w:p w14:paraId="53D482AB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2"/>
          <w:sz w:val="31"/>
          <w:szCs w:val="31"/>
        </w:rPr>
        <w:t xml:space="preserve">0553       </w:t>
      </w:r>
      <w:r>
        <w:rPr>
          <w:rFonts w:ascii="仿宋" w:hAnsi="仿宋" w:eastAsia="仿宋" w:cs="仿宋"/>
          <w:spacing w:val="-3"/>
          <w:position w:val="2"/>
          <w:sz w:val="31"/>
          <w:szCs w:val="31"/>
        </w:rPr>
        <w:t>出版</w:t>
      </w:r>
    </w:p>
    <w:p w14:paraId="75C0BEAD">
      <w:pPr>
        <w:pStyle w:val="2"/>
        <w:spacing w:line="245" w:lineRule="auto"/>
      </w:pPr>
    </w:p>
    <w:p w14:paraId="1DEDCEA7">
      <w:pPr>
        <w:pStyle w:val="2"/>
        <w:spacing w:line="245" w:lineRule="auto"/>
      </w:pPr>
    </w:p>
    <w:p w14:paraId="36ACE683">
      <w:pPr>
        <w:pStyle w:val="2"/>
        <w:spacing w:line="246" w:lineRule="auto"/>
      </w:pPr>
    </w:p>
    <w:p w14:paraId="7E7BCC4D">
      <w:pPr>
        <w:spacing w:before="101" w:line="418" w:lineRule="exact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06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历史学</w:t>
      </w:r>
    </w:p>
    <w:p w14:paraId="5F26E2BD">
      <w:pPr>
        <w:pStyle w:val="2"/>
        <w:spacing w:line="245" w:lineRule="auto"/>
      </w:pPr>
    </w:p>
    <w:p w14:paraId="1B4D7CCA">
      <w:pPr>
        <w:pStyle w:val="2"/>
        <w:spacing w:line="245" w:lineRule="auto"/>
      </w:pPr>
    </w:p>
    <w:p w14:paraId="37E02F32">
      <w:pPr>
        <w:pStyle w:val="2"/>
        <w:spacing w:line="246" w:lineRule="auto"/>
      </w:pPr>
    </w:p>
    <w:p w14:paraId="3FAEB63B">
      <w:pPr>
        <w:spacing w:before="101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0601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考古学</w:t>
      </w:r>
    </w:p>
    <w:p w14:paraId="0B93738C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 xml:space="preserve">0602 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中国史</w:t>
      </w:r>
    </w:p>
    <w:p w14:paraId="730BF5D2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0603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世界史</w:t>
      </w:r>
    </w:p>
    <w:p w14:paraId="33B65020">
      <w:pPr>
        <w:spacing w:before="279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0651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博物馆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*</w:t>
      </w:r>
    </w:p>
    <w:p w14:paraId="661987AC">
      <w:pPr>
        <w:spacing w:line="419" w:lineRule="exact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7" w:type="default"/>
          <w:pgSz w:w="11906" w:h="16839"/>
          <w:pgMar w:top="1431" w:right="1785" w:bottom="1195" w:left="1785" w:header="0" w:footer="748" w:gutter="0"/>
          <w:cols w:space="720" w:num="1"/>
        </w:sectPr>
      </w:pPr>
    </w:p>
    <w:p w14:paraId="651477A3">
      <w:pPr>
        <w:spacing w:before="248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position w:val="1"/>
          <w:sz w:val="31"/>
          <w:szCs w:val="31"/>
        </w:rPr>
        <w:t>理学</w:t>
      </w:r>
    </w:p>
    <w:p w14:paraId="197B7C90">
      <w:pPr>
        <w:pStyle w:val="2"/>
        <w:spacing w:line="245" w:lineRule="auto"/>
      </w:pPr>
    </w:p>
    <w:p w14:paraId="6E057249">
      <w:pPr>
        <w:pStyle w:val="2"/>
        <w:spacing w:line="245" w:lineRule="auto"/>
      </w:pPr>
    </w:p>
    <w:p w14:paraId="65FA5F18">
      <w:pPr>
        <w:pStyle w:val="2"/>
        <w:spacing w:line="246" w:lineRule="auto"/>
      </w:pPr>
    </w:p>
    <w:p w14:paraId="0E279FD2">
      <w:pPr>
        <w:spacing w:before="10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0701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数学</w:t>
      </w:r>
    </w:p>
    <w:p w14:paraId="0FEFAB9F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0702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物理学</w:t>
      </w:r>
    </w:p>
    <w:p w14:paraId="23626429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0703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化学</w:t>
      </w:r>
    </w:p>
    <w:p w14:paraId="2A0BE35A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0704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天文学</w:t>
      </w:r>
    </w:p>
    <w:p w14:paraId="00420924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0705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地理学</w:t>
      </w:r>
    </w:p>
    <w:p w14:paraId="31DDBB65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大气科学</w:t>
      </w:r>
    </w:p>
    <w:p w14:paraId="228535E7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0707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海洋科学</w:t>
      </w:r>
    </w:p>
    <w:p w14:paraId="733CD73D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0708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地球物理学</w:t>
      </w:r>
    </w:p>
    <w:p w14:paraId="3AF1CA9F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0709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地质学</w:t>
      </w:r>
    </w:p>
    <w:p w14:paraId="72366308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0710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生物学</w:t>
      </w:r>
    </w:p>
    <w:p w14:paraId="1ED6EA99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0711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系统科学</w:t>
      </w:r>
    </w:p>
    <w:p w14:paraId="54404084">
      <w:pPr>
        <w:spacing w:before="283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科学技术史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（可授理学、工学、农学、医学学位）</w:t>
      </w:r>
    </w:p>
    <w:p w14:paraId="20339DBF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0713</w:t>
      </w:r>
      <w:r>
        <w:rPr>
          <w:rFonts w:ascii="Times New Roman" w:hAnsi="Times New Roman" w:eastAsia="Times New Roman" w:cs="Times New Roman"/>
          <w:spacing w:val="9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生态学</w:t>
      </w:r>
    </w:p>
    <w:p w14:paraId="5DF0A3E4">
      <w:pPr>
        <w:spacing w:before="282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0714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统计学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（可授理学、经济学学位）</w:t>
      </w:r>
    </w:p>
    <w:p w14:paraId="37CC7780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0751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气象</w:t>
      </w:r>
    </w:p>
    <w:p w14:paraId="37865AE7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195" w:left="1785" w:header="0" w:footer="745" w:gutter="0"/>
          <w:cols w:space="720" w:num="1"/>
        </w:sectPr>
      </w:pPr>
    </w:p>
    <w:p w14:paraId="6123DACD">
      <w:pPr>
        <w:spacing w:before="248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工学</w:t>
      </w:r>
    </w:p>
    <w:p w14:paraId="226CB39C">
      <w:pPr>
        <w:pStyle w:val="2"/>
        <w:spacing w:line="245" w:lineRule="auto"/>
      </w:pPr>
    </w:p>
    <w:p w14:paraId="3D967CC5">
      <w:pPr>
        <w:pStyle w:val="2"/>
        <w:spacing w:line="245" w:lineRule="auto"/>
      </w:pPr>
    </w:p>
    <w:p w14:paraId="06424237">
      <w:pPr>
        <w:pStyle w:val="2"/>
        <w:spacing w:line="246" w:lineRule="auto"/>
      </w:pPr>
    </w:p>
    <w:p w14:paraId="7D23B1FF">
      <w:pPr>
        <w:spacing w:before="100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力学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（可授工学、理学学位）</w:t>
      </w:r>
    </w:p>
    <w:p w14:paraId="206CC5ED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0802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机械工程</w:t>
      </w:r>
    </w:p>
    <w:p w14:paraId="736DDE95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0803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光学工程</w:t>
      </w:r>
    </w:p>
    <w:p w14:paraId="3E1FDCBF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0804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仪器科学与技术</w:t>
      </w:r>
    </w:p>
    <w:p w14:paraId="02E47BC3">
      <w:pPr>
        <w:spacing w:before="282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0805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材料科学与工程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理学学位）</w:t>
      </w:r>
    </w:p>
    <w:p w14:paraId="5C3D9E6A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冶金工程</w:t>
      </w:r>
    </w:p>
    <w:p w14:paraId="5D5433DA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动力工程及工程热物理</w:t>
      </w:r>
    </w:p>
    <w:p w14:paraId="3C58EA5A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0808</w:t>
      </w: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电气工程</w:t>
      </w:r>
    </w:p>
    <w:p w14:paraId="6AF6A37D">
      <w:pPr>
        <w:spacing w:before="283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>0809</w:t>
      </w:r>
      <w:r>
        <w:rPr>
          <w:rFonts w:ascii="Times New Roman" w:hAnsi="Times New Roman" w:eastAsia="Times New Roman" w:cs="Times New Roman"/>
          <w:spacing w:val="13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电子科学与技术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（可授工学、理学学位）</w:t>
      </w:r>
    </w:p>
    <w:p w14:paraId="4868EFBC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0810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信息与通信工程</w:t>
      </w:r>
    </w:p>
    <w:p w14:paraId="47A46DFD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 xml:space="preserve">0811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控制科学与工程</w:t>
      </w:r>
    </w:p>
    <w:p w14:paraId="548D2984">
      <w:pPr>
        <w:spacing w:before="283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0812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计算机科学与技术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（可授工学、理学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学位）</w:t>
      </w:r>
    </w:p>
    <w:p w14:paraId="2E7F3B21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0813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建筑学</w:t>
      </w:r>
    </w:p>
    <w:p w14:paraId="603D146E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0814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土木工程</w:t>
      </w:r>
    </w:p>
    <w:p w14:paraId="7CC605C3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0815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水利工程</w:t>
      </w:r>
    </w:p>
    <w:p w14:paraId="3F76C7C8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0816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测绘科学与技术</w:t>
      </w:r>
    </w:p>
    <w:p w14:paraId="7F3FE58A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0817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化学工程与技术</w:t>
      </w:r>
    </w:p>
    <w:p w14:paraId="28C999C9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0818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地质资源与地质工程</w:t>
      </w:r>
    </w:p>
    <w:p w14:paraId="5640D830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30A5B24F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0819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矿业工程</w:t>
      </w:r>
    </w:p>
    <w:p w14:paraId="0B980A0F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0820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石油与天然气工程</w:t>
      </w:r>
    </w:p>
    <w:p w14:paraId="0E4D5DED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0821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纺织科学与工程</w:t>
      </w:r>
    </w:p>
    <w:p w14:paraId="7CC2189B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0822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轻工技术与工程</w:t>
      </w:r>
    </w:p>
    <w:p w14:paraId="1EA58709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0823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交通运输工程</w:t>
      </w:r>
    </w:p>
    <w:p w14:paraId="50DE07BC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0824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船舶与海洋工程</w:t>
      </w:r>
    </w:p>
    <w:p w14:paraId="0B4CC621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0825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航空宇航科学与技术</w:t>
      </w:r>
    </w:p>
    <w:p w14:paraId="75331A52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0826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兵器科学与技术</w:t>
      </w:r>
    </w:p>
    <w:p w14:paraId="30D66CA3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0827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核科学与技术</w:t>
      </w:r>
    </w:p>
    <w:p w14:paraId="54DD9A8D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0828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农业工程</w:t>
      </w:r>
    </w:p>
    <w:p w14:paraId="52F9EBCF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0829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林业工程</w:t>
      </w:r>
    </w:p>
    <w:p w14:paraId="4E496419">
      <w:pPr>
        <w:spacing w:before="282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环境科学与工程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（可授工学、理学、农学学位）</w:t>
      </w:r>
    </w:p>
    <w:p w14:paraId="737B6A27">
      <w:pPr>
        <w:spacing w:before="280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0831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生物医学工程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（可授工学、理学、医学学位）</w:t>
      </w:r>
    </w:p>
    <w:p w14:paraId="1F34293C">
      <w:pPr>
        <w:spacing w:before="282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0832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食品科学与工程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农学学位）</w:t>
      </w:r>
    </w:p>
    <w:p w14:paraId="3CED211D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0833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城乡规划学</w:t>
      </w:r>
    </w:p>
    <w:p w14:paraId="147515F3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0835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软件工程</w:t>
      </w:r>
    </w:p>
    <w:p w14:paraId="2AC35D2B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0836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生物工程</w:t>
      </w:r>
    </w:p>
    <w:p w14:paraId="48FCC23D">
      <w:pPr>
        <w:spacing w:before="282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0837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安全科学与工程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（可授工学、管理学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学位）</w:t>
      </w:r>
    </w:p>
    <w:p w14:paraId="4A7C9D18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0838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公安技术</w:t>
      </w:r>
    </w:p>
    <w:p w14:paraId="113593DF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785" w:bottom="1195" w:left="1785" w:header="0" w:footer="748" w:gutter="0"/>
          <w:cols w:space="720" w:num="1"/>
        </w:sectPr>
      </w:pPr>
    </w:p>
    <w:p w14:paraId="56DA8625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0839</w:t>
      </w:r>
      <w:r>
        <w:rPr>
          <w:rFonts w:ascii="Times New Roman" w:hAnsi="Times New Roman" w:eastAsia="Times New Roman" w:cs="Times New Roman"/>
          <w:spacing w:val="11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网络空间安全</w:t>
      </w:r>
    </w:p>
    <w:p w14:paraId="28B6F144">
      <w:pPr>
        <w:spacing w:before="282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0851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建筑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*</w:t>
      </w:r>
    </w:p>
    <w:p w14:paraId="6E4D4EBD">
      <w:pPr>
        <w:spacing w:before="282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0853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城乡规划</w:t>
      </w: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*</w:t>
      </w:r>
    </w:p>
    <w:p w14:paraId="3421B45A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>0854</w:t>
      </w:r>
      <w:r>
        <w:rPr>
          <w:rFonts w:ascii="Times New Roman" w:hAnsi="Times New Roman" w:eastAsia="Times New Roman" w:cs="Times New Roman"/>
          <w:spacing w:val="12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2"/>
          <w:sz w:val="31"/>
          <w:szCs w:val="31"/>
        </w:rPr>
        <w:t>电子信息</w:t>
      </w:r>
    </w:p>
    <w:p w14:paraId="7987B2CC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0855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机械</w:t>
      </w:r>
    </w:p>
    <w:p w14:paraId="6164655B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0856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材料与化工</w:t>
      </w:r>
    </w:p>
    <w:p w14:paraId="18EC27D8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0857</w:t>
      </w:r>
      <w:r>
        <w:rPr>
          <w:rFonts w:ascii="Times New Roman" w:hAnsi="Times New Roman" w:eastAsia="Times New Roman" w:cs="Times New Roman"/>
          <w:spacing w:val="8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资源与环境</w:t>
      </w:r>
    </w:p>
    <w:p w14:paraId="5810BEAF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0858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能源动力</w:t>
      </w:r>
    </w:p>
    <w:p w14:paraId="60DDE125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0859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土木水利</w:t>
      </w:r>
    </w:p>
    <w:p w14:paraId="3400161D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0860</w:t>
      </w:r>
      <w:r>
        <w:rPr>
          <w:rFonts w:ascii="Times New Roman" w:hAnsi="Times New Roman" w:eastAsia="Times New Roman" w:cs="Times New Roman"/>
          <w:spacing w:val="10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生物与医药</w:t>
      </w:r>
    </w:p>
    <w:p w14:paraId="32617842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0861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交通运输</w:t>
      </w:r>
    </w:p>
    <w:p w14:paraId="3C985BE4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0862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风景园林</w:t>
      </w:r>
    </w:p>
    <w:p w14:paraId="5E0EA85F">
      <w:pPr>
        <w:pStyle w:val="2"/>
        <w:spacing w:line="245" w:lineRule="auto"/>
      </w:pPr>
    </w:p>
    <w:p w14:paraId="22415171">
      <w:pPr>
        <w:pStyle w:val="2"/>
        <w:spacing w:line="245" w:lineRule="auto"/>
      </w:pPr>
    </w:p>
    <w:p w14:paraId="09E30581">
      <w:pPr>
        <w:pStyle w:val="2"/>
        <w:spacing w:line="246" w:lineRule="auto"/>
      </w:pPr>
    </w:p>
    <w:p w14:paraId="311E182C">
      <w:pPr>
        <w:spacing w:before="101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09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position w:val="1"/>
          <w:sz w:val="31"/>
          <w:szCs w:val="31"/>
        </w:rPr>
        <w:t>农学</w:t>
      </w:r>
    </w:p>
    <w:p w14:paraId="03AE3E65">
      <w:pPr>
        <w:pStyle w:val="2"/>
        <w:spacing w:line="245" w:lineRule="auto"/>
      </w:pPr>
    </w:p>
    <w:p w14:paraId="30C3A139">
      <w:pPr>
        <w:pStyle w:val="2"/>
        <w:spacing w:line="245" w:lineRule="auto"/>
      </w:pPr>
    </w:p>
    <w:p w14:paraId="271246FA">
      <w:pPr>
        <w:pStyle w:val="2"/>
        <w:spacing w:line="246" w:lineRule="auto"/>
      </w:pPr>
    </w:p>
    <w:p w14:paraId="7277E6BA">
      <w:pPr>
        <w:spacing w:before="101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0901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作物学</w:t>
      </w:r>
    </w:p>
    <w:p w14:paraId="112DD150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0902</w:t>
      </w:r>
      <w:r>
        <w:rPr>
          <w:rFonts w:ascii="Times New Roman" w:hAnsi="Times New Roman" w:eastAsia="Times New Roman" w:cs="Times New Roman"/>
          <w:spacing w:val="11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园艺学</w:t>
      </w:r>
    </w:p>
    <w:p w14:paraId="08543DCC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0903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农业资源与环境</w:t>
      </w:r>
    </w:p>
    <w:p w14:paraId="644FD30E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0904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植物保护</w:t>
      </w:r>
    </w:p>
    <w:p w14:paraId="2C47326C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1"/>
          <w:sz w:val="31"/>
          <w:szCs w:val="31"/>
        </w:rPr>
        <w:t>畜牧学</w:t>
      </w:r>
    </w:p>
    <w:p w14:paraId="5C13C128">
      <w:pPr>
        <w:spacing w:line="419" w:lineRule="exact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49F3663C">
      <w:pPr>
        <w:spacing w:before="248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0906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1"/>
          <w:position w:val="1"/>
          <w:sz w:val="31"/>
          <w:szCs w:val="31"/>
        </w:rPr>
        <w:t>兽医学</w:t>
      </w:r>
    </w:p>
    <w:p w14:paraId="3292F9D0">
      <w:pPr>
        <w:spacing w:before="282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0907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林学</w:t>
      </w:r>
    </w:p>
    <w:p w14:paraId="0AB5E01D">
      <w:pPr>
        <w:spacing w:before="282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0908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1"/>
          <w:position w:val="1"/>
          <w:sz w:val="31"/>
          <w:szCs w:val="31"/>
        </w:rPr>
        <w:t>水产</w:t>
      </w:r>
    </w:p>
    <w:p w14:paraId="79A316E1">
      <w:pPr>
        <w:spacing w:before="280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草学</w:t>
      </w:r>
    </w:p>
    <w:p w14:paraId="61A7808A">
      <w:pPr>
        <w:spacing w:before="282" w:line="419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0910      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水土保持与荒漠化防治学</w:t>
      </w:r>
    </w:p>
    <w:p w14:paraId="545A39A3">
      <w:pPr>
        <w:spacing w:before="282" w:line="419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农业</w:t>
      </w:r>
    </w:p>
    <w:p w14:paraId="57019FEE">
      <w:pPr>
        <w:spacing w:before="280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0952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-1"/>
          <w:position w:val="1"/>
          <w:sz w:val="31"/>
          <w:szCs w:val="31"/>
        </w:rPr>
        <w:t>兽医</w:t>
      </w:r>
    </w:p>
    <w:p w14:paraId="5ADF727D">
      <w:pPr>
        <w:spacing w:before="282" w:line="419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0954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林业</w:t>
      </w:r>
    </w:p>
    <w:p w14:paraId="4F63115A">
      <w:pPr>
        <w:spacing w:before="282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0955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4"/>
          <w:position w:val="1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*</w:t>
      </w:r>
    </w:p>
    <w:p w14:paraId="7CF079BA">
      <w:pPr>
        <w:pStyle w:val="2"/>
        <w:spacing w:line="245" w:lineRule="auto"/>
      </w:pPr>
    </w:p>
    <w:p w14:paraId="676487A9">
      <w:pPr>
        <w:pStyle w:val="2"/>
        <w:spacing w:line="245" w:lineRule="auto"/>
      </w:pPr>
    </w:p>
    <w:p w14:paraId="45F663A5">
      <w:pPr>
        <w:pStyle w:val="2"/>
        <w:spacing w:line="246" w:lineRule="auto"/>
      </w:pPr>
    </w:p>
    <w:p w14:paraId="388ABAC1">
      <w:pPr>
        <w:spacing w:before="101" w:line="418" w:lineRule="exact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position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9"/>
          <w:position w:val="1"/>
          <w:sz w:val="31"/>
          <w:szCs w:val="31"/>
        </w:rPr>
        <w:t>医学</w:t>
      </w:r>
    </w:p>
    <w:p w14:paraId="67BBFD88">
      <w:pPr>
        <w:pStyle w:val="2"/>
        <w:spacing w:line="245" w:lineRule="auto"/>
      </w:pPr>
    </w:p>
    <w:p w14:paraId="1A97A603">
      <w:pPr>
        <w:pStyle w:val="2"/>
        <w:spacing w:line="245" w:lineRule="auto"/>
      </w:pPr>
    </w:p>
    <w:p w14:paraId="65A8C92A">
      <w:pPr>
        <w:pStyle w:val="2"/>
        <w:spacing w:line="246" w:lineRule="auto"/>
      </w:pPr>
    </w:p>
    <w:sdt>
      <w:sdtPr>
        <w:rPr>
          <w:rFonts w:ascii="Times New Roman" w:hAnsi="Times New Roman" w:eastAsia="Times New Roman" w:cs="Times New Roman"/>
          <w:sz w:val="31"/>
          <w:szCs w:val="31"/>
        </w:rPr>
        <w:id w:val="147474342"/>
        <w:docPartObj>
          <w:docPartGallery w:val="Table of Contents"/>
          <w:docPartUnique/>
        </w:docPartObj>
      </w:sdtPr>
      <w:sdtEndPr>
        <w:rPr>
          <w:rFonts w:ascii="楷体" w:hAnsi="楷体" w:eastAsia="楷体" w:cs="楷体"/>
          <w:sz w:val="31"/>
          <w:szCs w:val="31"/>
        </w:rPr>
      </w:sdtEndPr>
      <w:sdtContent>
        <w:p w14:paraId="2EE9D0AC">
          <w:pPr>
            <w:spacing w:before="101" w:line="419" w:lineRule="exact"/>
            <w:ind w:left="49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5"/>
              <w:position w:val="1"/>
              <w:sz w:val="31"/>
              <w:szCs w:val="31"/>
            </w:rPr>
            <w:t xml:space="preserve">1001      </w:t>
          </w:r>
          <w:r>
            <w:rPr>
              <w:rFonts w:ascii="FangSong_GB2312" w:hAnsi="FangSong_GB2312" w:eastAsia="FangSong_GB2312" w:cs="FangSong_GB2312"/>
              <w:spacing w:val="5"/>
              <w:position w:val="1"/>
              <w:sz w:val="31"/>
              <w:szCs w:val="31"/>
            </w:rPr>
            <w:t>基础医学（</w:t>
          </w:r>
          <w:r>
            <w:rPr>
              <w:rFonts w:ascii="楷体" w:hAnsi="楷体" w:eastAsia="楷体" w:cs="楷体"/>
              <w:spacing w:val="5"/>
              <w:position w:val="1"/>
              <w:sz w:val="31"/>
              <w:szCs w:val="31"/>
            </w:rPr>
            <w:t>可授医学、理学学位</w:t>
          </w:r>
          <w:r>
            <w:rPr>
              <w:rFonts w:ascii="FangSong_GB2312" w:hAnsi="FangSong_GB2312" w:eastAsia="FangSong_GB2312" w:cs="FangSong_GB2312"/>
              <w:spacing w:val="5"/>
              <w:position w:val="1"/>
              <w:sz w:val="31"/>
              <w:szCs w:val="31"/>
            </w:rPr>
            <w:t>）</w:t>
          </w:r>
        </w:p>
        <w:p w14:paraId="3AF8C21F">
          <w:pPr>
            <w:spacing w:before="279" w:line="419" w:lineRule="exact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5"/>
              <w:position w:val="2"/>
              <w:sz w:val="31"/>
              <w:szCs w:val="31"/>
            </w:rPr>
            <w:t xml:space="preserve">1002      </w:t>
          </w:r>
          <w:r>
            <w:rPr>
              <w:rFonts w:ascii="FangSong_GB2312" w:hAnsi="FangSong_GB2312" w:eastAsia="FangSong_GB2312" w:cs="FangSong_GB2312"/>
              <w:spacing w:val="5"/>
              <w:position w:val="2"/>
              <w:sz w:val="31"/>
              <w:szCs w:val="31"/>
            </w:rPr>
            <w:t>临床医学</w:t>
          </w:r>
          <w:r>
            <w:rPr>
              <w:rFonts w:ascii="楷体" w:hAnsi="楷体" w:eastAsia="楷体" w:cs="楷体"/>
              <w:spacing w:val="5"/>
              <w:position w:val="2"/>
              <w:sz w:val="31"/>
              <w:szCs w:val="31"/>
            </w:rPr>
            <w:t>（同时设专业学位类别，</w:t>
          </w:r>
          <w:r>
            <w:rPr>
              <w:rFonts w:ascii="楷体" w:hAnsi="楷体" w:eastAsia="楷体" w:cs="楷体"/>
              <w:spacing w:val="4"/>
              <w:position w:val="2"/>
              <w:sz w:val="31"/>
              <w:szCs w:val="31"/>
            </w:rPr>
            <w:t>代码为</w:t>
          </w:r>
          <w:r>
            <w:rPr>
              <w:rFonts w:ascii="楷体" w:hAnsi="楷体" w:eastAsia="楷体" w:cs="楷体"/>
              <w:spacing w:val="-36"/>
              <w:position w:val="2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4"/>
              <w:position w:val="2"/>
              <w:sz w:val="31"/>
              <w:szCs w:val="31"/>
            </w:rPr>
            <w:t>1051</w:t>
          </w:r>
          <w:r>
            <w:rPr>
              <w:rFonts w:ascii="楷体" w:hAnsi="楷体" w:eastAsia="楷体" w:cs="楷体"/>
              <w:spacing w:val="4"/>
              <w:position w:val="2"/>
              <w:sz w:val="31"/>
              <w:szCs w:val="31"/>
            </w:rPr>
            <w:t>）</w:t>
          </w:r>
        </w:p>
      </w:sdtContent>
    </w:sdt>
    <w:p w14:paraId="5189AEAC">
      <w:pPr>
        <w:spacing w:before="281" w:line="412" w:lineRule="auto"/>
        <w:ind w:left="49" w:right="515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1003      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口腔医学</w:t>
      </w:r>
      <w:r>
        <w:rPr>
          <w:rFonts w:ascii="楷体" w:hAnsi="楷体" w:eastAsia="楷体" w:cs="楷体"/>
          <w:spacing w:val="1"/>
          <w:sz w:val="31"/>
          <w:szCs w:val="31"/>
        </w:rPr>
        <w:t>（同时设专业学位类别，代码为</w:t>
      </w:r>
      <w:r>
        <w:rPr>
          <w:rFonts w:ascii="楷体" w:hAnsi="楷体" w:eastAsia="楷体" w:cs="楷体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1052</w:t>
      </w:r>
      <w:r>
        <w:rPr>
          <w:rFonts w:ascii="楷体" w:hAnsi="楷体" w:eastAsia="楷体" w:cs="楷体"/>
          <w:spacing w:val="1"/>
          <w:sz w:val="31"/>
          <w:szCs w:val="31"/>
        </w:rPr>
        <w:t>）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公共卫生与预防医学</w:t>
      </w:r>
      <w:r>
        <w:rPr>
          <w:rFonts w:ascii="楷体" w:hAnsi="楷体" w:eastAsia="楷体" w:cs="楷体"/>
          <w:spacing w:val="6"/>
          <w:sz w:val="31"/>
          <w:szCs w:val="31"/>
        </w:rPr>
        <w:t>（可授医学、理学学位）</w:t>
      </w:r>
    </w:p>
    <w:p w14:paraId="2F4271F6">
      <w:pPr>
        <w:spacing w:before="17" w:line="418" w:lineRule="exact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position w:val="2"/>
          <w:sz w:val="31"/>
          <w:szCs w:val="31"/>
        </w:rPr>
        <w:t xml:space="preserve">1005       </w:t>
      </w:r>
      <w:r>
        <w:rPr>
          <w:rFonts w:ascii="FangSong_GB2312" w:hAnsi="FangSong_GB2312" w:eastAsia="FangSong_GB2312" w:cs="FangSong_GB2312"/>
          <w:spacing w:val="-4"/>
          <w:position w:val="2"/>
          <w:sz w:val="31"/>
          <w:szCs w:val="31"/>
        </w:rPr>
        <w:t>中医学</w:t>
      </w:r>
    </w:p>
    <w:p w14:paraId="6CC05AE3">
      <w:pPr>
        <w:spacing w:before="283" w:line="418" w:lineRule="exact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 xml:space="preserve">1006       </w:t>
      </w:r>
      <w:r>
        <w:rPr>
          <w:rFonts w:ascii="FangSong_GB2312" w:hAnsi="FangSong_GB2312" w:eastAsia="FangSong_GB2312" w:cs="FangSong_GB2312"/>
          <w:spacing w:val="-3"/>
          <w:position w:val="1"/>
          <w:sz w:val="31"/>
          <w:szCs w:val="31"/>
        </w:rPr>
        <w:t>中西医结合</w:t>
      </w:r>
    </w:p>
    <w:p w14:paraId="28A53245">
      <w:pPr>
        <w:spacing w:before="281" w:line="414" w:lineRule="auto"/>
        <w:ind w:left="1904" w:hanging="1855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1007    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药学</w:t>
      </w:r>
      <w:r>
        <w:rPr>
          <w:rFonts w:ascii="楷体" w:hAnsi="楷体" w:eastAsia="楷体" w:cs="楷体"/>
          <w:spacing w:val="4"/>
          <w:sz w:val="31"/>
          <w:szCs w:val="31"/>
        </w:rPr>
        <w:t>（可授医学、理学学位，同时设专业学位类别，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代码为</w:t>
      </w:r>
      <w:r>
        <w:rPr>
          <w:rFonts w:ascii="楷体" w:hAnsi="楷体" w:eastAsia="楷体" w:cs="楷体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1055</w:t>
      </w:r>
      <w:r>
        <w:rPr>
          <w:rFonts w:ascii="楷体" w:hAnsi="楷体" w:eastAsia="楷体" w:cs="楷体"/>
          <w:spacing w:val="-1"/>
          <w:sz w:val="31"/>
          <w:szCs w:val="31"/>
        </w:rPr>
        <w:t>）</w:t>
      </w:r>
    </w:p>
    <w:p w14:paraId="3D21EFB1">
      <w:pPr>
        <w:spacing w:line="414" w:lineRule="auto"/>
        <w:rPr>
          <w:rFonts w:ascii="楷体" w:hAnsi="楷体" w:eastAsia="楷体" w:cs="楷体"/>
          <w:sz w:val="31"/>
          <w:szCs w:val="31"/>
        </w:rPr>
        <w:sectPr>
          <w:footerReference r:id="rId12" w:type="default"/>
          <w:pgSz w:w="11906" w:h="16839"/>
          <w:pgMar w:top="1431" w:right="1712" w:bottom="1195" w:left="1785" w:header="0" w:footer="748" w:gutter="0"/>
          <w:cols w:space="720" w:num="1"/>
        </w:sectPr>
      </w:pPr>
    </w:p>
    <w:p w14:paraId="64DFC4BD">
      <w:pPr>
        <w:spacing w:before="246" w:line="413" w:lineRule="auto"/>
        <w:ind w:left="49" w:right="27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1008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中药学</w:t>
      </w:r>
      <w:r>
        <w:rPr>
          <w:rFonts w:ascii="楷体" w:hAnsi="楷体" w:eastAsia="楷体" w:cs="楷体"/>
          <w:spacing w:val="1"/>
          <w:sz w:val="31"/>
          <w:szCs w:val="31"/>
        </w:rPr>
        <w:t>（可授医学、理学学位）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特种医学</w:t>
      </w:r>
    </w:p>
    <w:p w14:paraId="4D54037E">
      <w:pPr>
        <w:spacing w:before="15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 xml:space="preserve">1011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护理学</w:t>
      </w:r>
      <w:r>
        <w:rPr>
          <w:rFonts w:ascii="楷体" w:hAnsi="楷体" w:eastAsia="楷体" w:cs="楷体"/>
          <w:spacing w:val="4"/>
          <w:position w:val="2"/>
          <w:sz w:val="31"/>
          <w:szCs w:val="31"/>
        </w:rPr>
        <w:t>（可授医学、理学学位）</w:t>
      </w:r>
    </w:p>
    <w:p w14:paraId="363D074F">
      <w:pPr>
        <w:spacing w:before="278" w:line="415" w:lineRule="auto"/>
        <w:ind w:left="49" w:right="59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1012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法医学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公共卫生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护理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*</w:t>
      </w:r>
    </w:p>
    <w:p w14:paraId="19989ED7">
      <w:pPr>
        <w:spacing w:before="11" w:line="418" w:lineRule="exact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position w:val="2"/>
          <w:sz w:val="31"/>
          <w:szCs w:val="31"/>
        </w:rPr>
        <w:t>1056</w:t>
      </w:r>
      <w:r>
        <w:rPr>
          <w:rFonts w:ascii="Times New Roman" w:hAnsi="Times New Roman" w:eastAsia="Times New Roman" w:cs="Times New Roman"/>
          <w:spacing w:val="13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9"/>
          <w:position w:val="2"/>
          <w:sz w:val="31"/>
          <w:szCs w:val="31"/>
        </w:rPr>
        <w:t>中药</w:t>
      </w:r>
      <w:r>
        <w:rPr>
          <w:rFonts w:ascii="Times New Roman" w:hAnsi="Times New Roman" w:eastAsia="Times New Roman" w:cs="Times New Roman"/>
          <w:spacing w:val="-9"/>
          <w:position w:val="2"/>
          <w:sz w:val="28"/>
          <w:szCs w:val="28"/>
        </w:rPr>
        <w:t>*</w:t>
      </w:r>
    </w:p>
    <w:p w14:paraId="71D20452">
      <w:pPr>
        <w:spacing w:before="282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position w:val="2"/>
          <w:sz w:val="31"/>
          <w:szCs w:val="31"/>
        </w:rPr>
        <w:t>1057</w:t>
      </w:r>
      <w:r>
        <w:rPr>
          <w:rFonts w:ascii="Times New Roman" w:hAnsi="Times New Roman" w:eastAsia="Times New Roman" w:cs="Times New Roman"/>
          <w:spacing w:val="13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1"/>
          <w:position w:val="2"/>
          <w:sz w:val="31"/>
          <w:szCs w:val="31"/>
        </w:rPr>
        <w:t>中医</w:t>
      </w:r>
    </w:p>
    <w:p w14:paraId="1181CDC6">
      <w:pPr>
        <w:spacing w:before="282" w:line="412" w:lineRule="auto"/>
        <w:ind w:left="49" w:right="59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1058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医学技术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1059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针灸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*</w:t>
      </w:r>
    </w:p>
    <w:p w14:paraId="7167F57D">
      <w:pPr>
        <w:pStyle w:val="2"/>
        <w:spacing w:line="471" w:lineRule="auto"/>
      </w:pPr>
    </w:p>
    <w:p w14:paraId="230A28DC">
      <w:pPr>
        <w:spacing w:before="101" w:line="419" w:lineRule="exact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position w:val="1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7"/>
          <w:position w:val="1"/>
          <w:sz w:val="31"/>
          <w:szCs w:val="31"/>
        </w:rPr>
        <w:t>军事学</w:t>
      </w:r>
    </w:p>
    <w:p w14:paraId="36DC4EB2">
      <w:pPr>
        <w:pStyle w:val="2"/>
        <w:spacing w:line="245" w:lineRule="auto"/>
      </w:pPr>
    </w:p>
    <w:p w14:paraId="65390413">
      <w:pPr>
        <w:pStyle w:val="2"/>
        <w:spacing w:line="246" w:lineRule="auto"/>
      </w:pPr>
    </w:p>
    <w:p w14:paraId="119E942D">
      <w:pPr>
        <w:pStyle w:val="2"/>
        <w:spacing w:line="246" w:lineRule="auto"/>
      </w:pPr>
    </w:p>
    <w:p w14:paraId="5A6BF330">
      <w:pPr>
        <w:spacing w:before="101" w:line="413" w:lineRule="auto"/>
        <w:ind w:left="49" w:right="43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1101      </w:t>
      </w:r>
      <w:r>
        <w:rPr>
          <w:rFonts w:ascii="仿宋" w:hAnsi="仿宋" w:eastAsia="仿宋" w:cs="仿宋"/>
          <w:spacing w:val="3"/>
          <w:sz w:val="31"/>
          <w:szCs w:val="31"/>
        </w:rPr>
        <w:t>军事思想与军事历史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1102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战略学</w:t>
      </w:r>
    </w:p>
    <w:p w14:paraId="50695D2B">
      <w:pPr>
        <w:spacing w:before="14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1103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联合作战学</w:t>
      </w:r>
    </w:p>
    <w:p w14:paraId="33EF14C3">
      <w:pPr>
        <w:spacing w:before="281" w:line="413" w:lineRule="auto"/>
        <w:ind w:left="49" w:right="529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 xml:space="preserve">军兵种作战学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军队指挥学</w:t>
      </w:r>
    </w:p>
    <w:p w14:paraId="7BB7E4E8">
      <w:pPr>
        <w:spacing w:before="13" w:line="412" w:lineRule="auto"/>
        <w:ind w:left="49" w:right="497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1106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军队政治工作学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军事后勤学</w:t>
      </w:r>
    </w:p>
    <w:p w14:paraId="2EF26049">
      <w:pPr>
        <w:spacing w:line="412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431" w:right="1785" w:bottom="1195" w:left="1785" w:header="0" w:footer="749" w:gutter="0"/>
          <w:cols w:space="720" w:num="1"/>
        </w:sectPr>
      </w:pPr>
    </w:p>
    <w:p w14:paraId="4629C48D">
      <w:pPr>
        <w:spacing w:before="245" w:line="415" w:lineRule="auto"/>
        <w:ind w:left="49" w:right="5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军事装备学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军事管理学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1110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军事训练学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1111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军事智能</w:t>
      </w:r>
    </w:p>
    <w:p w14:paraId="43296B6F">
      <w:pPr>
        <w:spacing w:before="19" w:line="415" w:lineRule="auto"/>
        <w:ind w:left="49" w:right="481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联合作战指挥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军兵种作战指挥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</w:t>
      </w: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1156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后勤与装备保障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军事训练与管理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4C6C26FD">
      <w:pPr>
        <w:pStyle w:val="2"/>
        <w:spacing w:line="470" w:lineRule="auto"/>
      </w:pPr>
    </w:p>
    <w:p w14:paraId="0B5C2A9F">
      <w:pPr>
        <w:spacing w:before="100" w:line="419" w:lineRule="exact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3"/>
          <w:position w:val="1"/>
          <w:sz w:val="31"/>
          <w:szCs w:val="31"/>
        </w:rPr>
        <w:t>管理学</w:t>
      </w:r>
    </w:p>
    <w:p w14:paraId="0F6228AF">
      <w:pPr>
        <w:pStyle w:val="2"/>
        <w:spacing w:line="245" w:lineRule="auto"/>
      </w:pPr>
    </w:p>
    <w:p w14:paraId="5F5AD26D">
      <w:pPr>
        <w:pStyle w:val="2"/>
        <w:spacing w:line="245" w:lineRule="auto"/>
      </w:pPr>
    </w:p>
    <w:p w14:paraId="39344C49">
      <w:pPr>
        <w:pStyle w:val="2"/>
        <w:spacing w:line="246" w:lineRule="auto"/>
      </w:pPr>
    </w:p>
    <w:p w14:paraId="1A534A00">
      <w:pPr>
        <w:spacing w:before="101" w:line="418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管理科学与工程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（可授管理学、工学学位）</w:t>
      </w:r>
    </w:p>
    <w:p w14:paraId="6E5D0A4E">
      <w:pPr>
        <w:spacing w:before="278" w:line="416" w:lineRule="auto"/>
        <w:ind w:left="49" w:right="528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工商管理学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1203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农林经济管理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公共管理学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1205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信息资源管理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1251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工商管理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*</w:t>
      </w:r>
    </w:p>
    <w:p w14:paraId="6638F7F6">
      <w:pPr>
        <w:spacing w:before="11" w:line="418" w:lineRule="exact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1252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公共管理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*</w:t>
      </w:r>
    </w:p>
    <w:p w14:paraId="4189ABC2">
      <w:pPr>
        <w:spacing w:line="418" w:lineRule="exact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4" w:type="default"/>
          <w:pgSz w:w="11906" w:h="16839"/>
          <w:pgMar w:top="1431" w:right="1785" w:bottom="1195" w:left="1785" w:header="0" w:footer="748" w:gutter="0"/>
          <w:cols w:space="720" w:num="1"/>
        </w:sectPr>
      </w:pPr>
    </w:p>
    <w:p w14:paraId="1A36133D">
      <w:pPr>
        <w:spacing w:before="248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position w:val="1"/>
          <w:sz w:val="31"/>
          <w:szCs w:val="31"/>
        </w:rPr>
        <w:t>1253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position w:val="1"/>
          <w:sz w:val="31"/>
          <w:szCs w:val="31"/>
        </w:rPr>
        <w:t>会计</w:t>
      </w:r>
    </w:p>
    <w:p w14:paraId="7557EF14">
      <w:pPr>
        <w:spacing w:before="281" w:line="415" w:lineRule="auto"/>
        <w:ind w:left="49" w:right="587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1255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图书情报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1256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工程管理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1257       </w:t>
      </w:r>
      <w:r>
        <w:rPr>
          <w:rFonts w:ascii="仿宋" w:hAnsi="仿宋" w:eastAsia="仿宋" w:cs="仿宋"/>
          <w:spacing w:val="-5"/>
          <w:sz w:val="31"/>
          <w:szCs w:val="31"/>
        </w:rPr>
        <w:t>审计</w:t>
      </w:r>
    </w:p>
    <w:p w14:paraId="39136B83">
      <w:pPr>
        <w:pStyle w:val="2"/>
        <w:spacing w:line="469" w:lineRule="auto"/>
      </w:pPr>
    </w:p>
    <w:p w14:paraId="15DE18F6">
      <w:pPr>
        <w:spacing w:before="101" w:line="419" w:lineRule="exact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5"/>
          <w:position w:val="1"/>
          <w:sz w:val="31"/>
          <w:szCs w:val="31"/>
        </w:rPr>
        <w:t>艺术学</w:t>
      </w:r>
    </w:p>
    <w:p w14:paraId="20B8F0C6">
      <w:pPr>
        <w:pStyle w:val="2"/>
        <w:spacing w:line="245" w:lineRule="auto"/>
      </w:pPr>
    </w:p>
    <w:p w14:paraId="2549F6A5">
      <w:pPr>
        <w:pStyle w:val="2"/>
        <w:spacing w:line="245" w:lineRule="auto"/>
      </w:pPr>
    </w:p>
    <w:p w14:paraId="2A9D21F5">
      <w:pPr>
        <w:pStyle w:val="2"/>
        <w:spacing w:line="246" w:lineRule="auto"/>
      </w:pPr>
    </w:p>
    <w:p w14:paraId="0516CE49">
      <w:pPr>
        <w:spacing w:before="100" w:line="419" w:lineRule="exact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艺术学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（含音乐、舞蹈、戏剧与影视、戏曲与曲艺、</w:t>
      </w:r>
    </w:p>
    <w:p w14:paraId="0188F9A7">
      <w:pPr>
        <w:spacing w:before="328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美术与书法、设计等历史、理论和评论研究）</w:t>
      </w:r>
    </w:p>
    <w:p w14:paraId="559FEA3D">
      <w:pPr>
        <w:spacing w:before="267" w:line="419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position w:val="1"/>
          <w:sz w:val="31"/>
          <w:szCs w:val="31"/>
        </w:rPr>
        <w:t>1352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position w:val="1"/>
          <w:sz w:val="31"/>
          <w:szCs w:val="31"/>
        </w:rPr>
        <w:t>音乐</w:t>
      </w:r>
    </w:p>
    <w:p w14:paraId="72F620AB">
      <w:pPr>
        <w:spacing w:before="282" w:line="419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</w:rPr>
        <w:t>1353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>舞蹈</w:t>
      </w:r>
    </w:p>
    <w:p w14:paraId="275F19EC">
      <w:pPr>
        <w:spacing w:before="281" w:line="415" w:lineRule="auto"/>
        <w:ind w:left="49" w:right="57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1354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戏剧与影视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1355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戏曲与曲艺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美术与书法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1357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设计</w:t>
      </w:r>
    </w:p>
    <w:p w14:paraId="571B16E5">
      <w:pPr>
        <w:pStyle w:val="2"/>
        <w:spacing w:line="469" w:lineRule="auto"/>
      </w:pPr>
    </w:p>
    <w:p w14:paraId="4BB6F699">
      <w:pPr>
        <w:spacing w:before="101" w:line="419" w:lineRule="exact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"/>
          <w:position w:val="1"/>
          <w:sz w:val="31"/>
          <w:szCs w:val="31"/>
        </w:rPr>
        <w:t>交叉学科</w:t>
      </w:r>
    </w:p>
    <w:p w14:paraId="667DC801">
      <w:pPr>
        <w:pStyle w:val="2"/>
        <w:spacing w:line="245" w:lineRule="auto"/>
      </w:pPr>
    </w:p>
    <w:p w14:paraId="248C6B39">
      <w:pPr>
        <w:pStyle w:val="2"/>
        <w:spacing w:line="245" w:lineRule="auto"/>
      </w:pPr>
    </w:p>
    <w:p w14:paraId="01B330A2">
      <w:pPr>
        <w:pStyle w:val="2"/>
        <w:spacing w:line="246" w:lineRule="auto"/>
      </w:pPr>
    </w:p>
    <w:p w14:paraId="101179B2">
      <w:pPr>
        <w:spacing w:before="101" w:line="418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集成电路科学与工程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（可授理学、工学学位）</w:t>
      </w:r>
    </w:p>
    <w:p w14:paraId="7FE9D750">
      <w:pPr>
        <w:spacing w:line="418" w:lineRule="exact"/>
        <w:rPr>
          <w:rFonts w:ascii="楷体" w:hAnsi="楷体" w:eastAsia="楷体" w:cs="楷体"/>
          <w:sz w:val="31"/>
          <w:szCs w:val="31"/>
        </w:rPr>
        <w:sectPr>
          <w:footerReference r:id="rId15" w:type="default"/>
          <w:pgSz w:w="11906" w:h="16839"/>
          <w:pgMar w:top="1431" w:right="1676" w:bottom="1195" w:left="1785" w:header="0" w:footer="745" w:gutter="0"/>
          <w:cols w:space="720" w:num="1"/>
        </w:sectPr>
      </w:pPr>
    </w:p>
    <w:p w14:paraId="3D12CA81">
      <w:pPr>
        <w:spacing w:before="246" w:line="413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     </w:t>
      </w:r>
      <w:r>
        <w:rPr>
          <w:rFonts w:ascii="仿宋" w:hAnsi="仿宋" w:eastAsia="仿宋" w:cs="仿宋"/>
          <w:spacing w:val="-6"/>
          <w:sz w:val="31"/>
          <w:szCs w:val="31"/>
        </w:rPr>
        <w:t>国家安全学</w:t>
      </w:r>
      <w:r>
        <w:rPr>
          <w:rFonts w:ascii="楷体" w:hAnsi="楷体" w:eastAsia="楷体" w:cs="楷体"/>
          <w:spacing w:val="-6"/>
          <w:sz w:val="31"/>
          <w:szCs w:val="31"/>
        </w:rPr>
        <w:t>（可授法学、工学、管理学、军事学学位）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1403      </w:t>
      </w:r>
      <w:r>
        <w:rPr>
          <w:rFonts w:ascii="仿宋" w:hAnsi="仿宋" w:eastAsia="仿宋" w:cs="仿宋"/>
          <w:spacing w:val="5"/>
          <w:sz w:val="31"/>
          <w:szCs w:val="31"/>
        </w:rPr>
        <w:t>设计学</w:t>
      </w:r>
      <w:r>
        <w:rPr>
          <w:rFonts w:ascii="楷体" w:hAnsi="楷体" w:eastAsia="楷体" w:cs="楷体"/>
          <w:spacing w:val="5"/>
          <w:sz w:val="31"/>
          <w:szCs w:val="31"/>
        </w:rPr>
        <w:t>（可授工学、艺术学学位）</w:t>
      </w:r>
    </w:p>
    <w:p w14:paraId="0D89A3E7">
      <w:pPr>
        <w:spacing w:before="15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1404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遥感科学与技术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学位）</w:t>
      </w:r>
    </w:p>
    <w:p w14:paraId="65BD33F3">
      <w:pPr>
        <w:spacing w:before="279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1405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智能科学与技术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学位）</w:t>
      </w:r>
    </w:p>
    <w:p w14:paraId="0495EEDC">
      <w:pPr>
        <w:spacing w:before="282" w:line="418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1406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纳米科学与工程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学位）</w:t>
      </w:r>
    </w:p>
    <w:p w14:paraId="0B07C62F">
      <w:pPr>
        <w:spacing w:before="283" w:line="411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1407      </w:t>
      </w:r>
      <w:r>
        <w:rPr>
          <w:rFonts w:ascii="仿宋" w:hAnsi="仿宋" w:eastAsia="仿宋" w:cs="仿宋"/>
          <w:spacing w:val="-4"/>
          <w:sz w:val="31"/>
          <w:szCs w:val="31"/>
        </w:rPr>
        <w:t>区域国别学</w:t>
      </w:r>
      <w:r>
        <w:rPr>
          <w:rFonts w:ascii="楷体" w:hAnsi="楷体" w:eastAsia="楷体" w:cs="楷体"/>
          <w:spacing w:val="-4"/>
          <w:sz w:val="31"/>
          <w:szCs w:val="31"/>
        </w:rPr>
        <w:t>（可授经济学、法学、文学、历史学学位）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1451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文物</w:t>
      </w:r>
    </w:p>
    <w:p w14:paraId="3130E8C2">
      <w:pPr>
        <w:spacing w:before="18" w:line="419" w:lineRule="exact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1452</w:t>
      </w:r>
      <w:r>
        <w:rPr>
          <w:rFonts w:ascii="Times New Roman" w:hAnsi="Times New Roman" w:eastAsia="Times New Roman" w:cs="Times New Roman"/>
          <w:spacing w:val="9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position w:val="1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95" w:left="1785" w:header="0" w:footer="7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2290B">
    <w:pPr>
      <w:spacing w:line="358" w:lineRule="exact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8"/>
        <w:szCs w:val="2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56EEF">
    <w:pPr>
      <w:spacing w:line="436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  <w:r>
      <w:rPr>
        <w:rFonts w:ascii="宋体" w:hAnsi="宋体" w:eastAsia="宋体" w:cs="宋体"/>
        <w:spacing w:val="32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4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43A73">
    <w:pPr>
      <w:spacing w:line="440" w:lineRule="exact"/>
      <w:ind w:left="72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4"/>
        <w:sz w:val="28"/>
        <w:szCs w:val="28"/>
      </w:rPr>
      <w:t>—</w:t>
    </w:r>
    <w:r>
      <w:rPr>
        <w:rFonts w:ascii="宋体" w:hAnsi="宋体" w:eastAsia="宋体" w:cs="宋体"/>
        <w:spacing w:val="34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position w:val="4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2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position w:val="4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4F3E7">
    <w:pPr>
      <w:spacing w:line="440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  <w:r>
      <w:rPr>
        <w:rFonts w:ascii="宋体" w:hAnsi="宋体" w:eastAsia="宋体" w:cs="宋体"/>
        <w:spacing w:val="32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4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347EC">
    <w:pPr>
      <w:spacing w:line="440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position w:val="4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position w:val="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47781">
    <w:pPr>
      <w:spacing w:line="436" w:lineRule="exact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宋体" w:hAnsi="宋体" w:eastAsia="宋体" w:cs="宋体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3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D41B7">
    <w:pPr>
      <w:spacing w:line="440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position w:val="4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position w:val="4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0DE9E"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7A771">
    <w:pPr>
      <w:spacing w:line="436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宋体" w:hAnsi="宋体" w:eastAsia="宋体" w:cs="宋体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97C2"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7EFDC">
    <w:pPr>
      <w:spacing w:line="436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4"/>
        <w:sz w:val="28"/>
        <w:szCs w:val="28"/>
      </w:rPr>
      <w:t>—</w:t>
    </w:r>
    <w:r>
      <w:rPr>
        <w:rFonts w:ascii="宋体" w:hAnsi="宋体" w:eastAsia="宋体" w:cs="宋体"/>
        <w:spacing w:val="17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position w:val="4"/>
        <w:sz w:val="28"/>
        <w:szCs w:val="28"/>
      </w:rPr>
      <w:t>8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position w:val="4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7249C">
    <w:pPr>
      <w:spacing w:line="436" w:lineRule="exact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宋体" w:hAnsi="宋体" w:eastAsia="宋体" w:cs="宋体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9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YxNDBlYThiMDNjMzdkYjY4YTI3NTI4YmU1OWFmZDcifQ=="/>
  </w:docVars>
  <w:rsids>
    <w:rsidRoot w:val="00000000"/>
    <w:rsid w:val="21567A9C"/>
    <w:rsid w:val="40CD5B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1844</Words>
  <Characters>2423</Characters>
  <TotalTime>0</TotalTime>
  <ScaleCrop>false</ScaleCrop>
  <LinksUpToDate>false</LinksUpToDate>
  <CharactersWithSpaces>3650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2022-09-14T15:41:00Z</dcterms:created>
  <dc:creator>User</dc:creator>
  <cp:lastModifiedBy>Administrator</cp:lastModifiedBy>
  <dcterms:modified xsi:type="dcterms:W3CDTF">2025-03-19T07:46:29Z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2025-03-19T15:27:18Z</vt:filetime>
  </property>
  <property fmtid="{D5CDD505-2E9C-101B-9397-08002B2CF9AE}" pid="4" name="KSOTemplateDocerSaveRecord">
    <vt:lpwstr>eyJoZGlkIjoiYjYxZjJiYTljMzU1ZjA4YmM4NTI2MzZmODVhMGY1ZDYiLCJ1c2VySWQiOiI3NTA4MjY3MTEifQ==</vt:lpwstr>
  </property>
  <property fmtid="{D5CDD505-2E9C-101B-9397-08002B2CF9AE}" pid="5" name="KSOProductBuildVer">
    <vt:lpwstr>2052-12.1.0.17827</vt:lpwstr>
  </property>
  <property fmtid="{D5CDD505-2E9C-101B-9397-08002B2CF9AE}" pid="6" name="ICV">
    <vt:lpwstr>2E08698CAD1244FB83CF07DAB762E848_12</vt:lpwstr>
  </property>
</Properties>
</file>