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16"/>
        <w:gridCol w:w="582"/>
        <w:gridCol w:w="570"/>
        <w:gridCol w:w="426"/>
        <w:gridCol w:w="593"/>
        <w:gridCol w:w="1380"/>
        <w:gridCol w:w="1325"/>
        <w:gridCol w:w="845"/>
        <w:gridCol w:w="3223"/>
      </w:tblGrid>
      <w:tr w14:paraId="662D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14" w:hRule="atLeast"/>
        </w:trPr>
        <w:tc>
          <w:tcPr>
            <w:tcW w:w="9360" w:type="dxa"/>
            <w:gridSpan w:val="9"/>
            <w:tcBorders>
              <w:top w:val="nil"/>
              <w:left w:val="nil"/>
              <w:bottom w:val="nil"/>
              <w:right w:val="nil"/>
            </w:tcBorders>
            <w:shd w:val="clear" w:color="auto" w:fill="FFFFFF"/>
            <w:tcMar>
              <w:top w:w="0" w:type="dxa"/>
              <w:left w:w="108" w:type="dxa"/>
              <w:bottom w:w="0" w:type="dxa"/>
              <w:right w:w="108" w:type="dxa"/>
            </w:tcMar>
            <w:vAlign w:val="center"/>
          </w:tcPr>
          <w:p w14:paraId="088C610D">
            <w:pPr>
              <w:pStyle w:val="3"/>
              <w:keepNext w:val="0"/>
              <w:keepLines w:val="0"/>
              <w:widowControl/>
              <w:suppressLineNumbers w:val="0"/>
              <w:spacing w:before="0" w:beforeAutospacing="0" w:after="0" w:afterAutospacing="0"/>
              <w:ind w:left="0" w:right="0"/>
              <w:jc w:val="center"/>
              <w:textAlignment w:val="center"/>
              <w:rPr>
                <w:rFonts w:ascii="Calibri" w:hAnsi="Calibri" w:cs="Calibri"/>
                <w:sz w:val="21"/>
                <w:szCs w:val="21"/>
              </w:rPr>
            </w:pPr>
            <w:r>
              <w:rPr>
                <w:rFonts w:hint="eastAsia" w:ascii="宋体" w:hAnsi="宋体" w:eastAsia="宋体" w:cs="宋体"/>
                <w:b/>
                <w:bCs/>
                <w:i w:val="0"/>
                <w:iCs w:val="0"/>
                <w:caps w:val="0"/>
                <w:color w:val="000000"/>
                <w:spacing w:val="0"/>
                <w:sz w:val="28"/>
                <w:szCs w:val="28"/>
              </w:rPr>
              <w:t>丽江市古城区职业高级中学2025年公开招聘急需紧缺事业单位工作人员计划表</w:t>
            </w:r>
          </w:p>
        </w:tc>
      </w:tr>
      <w:tr w14:paraId="17C4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16" w:hRule="atLeast"/>
        </w:trPr>
        <w:tc>
          <w:tcPr>
            <w:tcW w:w="3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6E822C2">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ascii="黑体" w:hAnsi="宋体" w:eastAsia="黑体" w:cs="黑体"/>
                <w:i w:val="0"/>
                <w:iCs w:val="0"/>
                <w:caps w:val="0"/>
                <w:color w:val="000000"/>
                <w:spacing w:val="0"/>
                <w:sz w:val="20"/>
                <w:szCs w:val="20"/>
              </w:rPr>
              <w:t>序号</w:t>
            </w:r>
          </w:p>
        </w:tc>
        <w:tc>
          <w:tcPr>
            <w:tcW w:w="58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ADD78C">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0"/>
                <w:szCs w:val="20"/>
              </w:rPr>
              <w:t>招聘单位名称</w:t>
            </w:r>
          </w:p>
        </w:tc>
        <w:tc>
          <w:tcPr>
            <w:tcW w:w="5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8CF6AC">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0"/>
                <w:szCs w:val="20"/>
              </w:rPr>
              <w:t>职位名称</w:t>
            </w:r>
          </w:p>
        </w:tc>
        <w:tc>
          <w:tcPr>
            <w:tcW w:w="32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4E8555">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0"/>
                <w:szCs w:val="20"/>
              </w:rPr>
              <w:t>招聘</w:t>
            </w:r>
            <w:r>
              <w:rPr>
                <w:rFonts w:hint="eastAsia" w:ascii="黑体" w:hAnsi="宋体" w:eastAsia="黑体" w:cs="黑体"/>
                <w:i w:val="0"/>
                <w:iCs w:val="0"/>
                <w:caps w:val="0"/>
                <w:color w:val="000000"/>
                <w:spacing w:val="0"/>
                <w:sz w:val="20"/>
                <w:szCs w:val="20"/>
              </w:rPr>
              <w:br w:type="textWrapping"/>
            </w:r>
            <w:r>
              <w:rPr>
                <w:rFonts w:hint="eastAsia" w:ascii="黑体" w:hAnsi="宋体" w:eastAsia="黑体" w:cs="黑体"/>
                <w:i w:val="0"/>
                <w:iCs w:val="0"/>
                <w:caps w:val="0"/>
                <w:color w:val="000000"/>
                <w:spacing w:val="0"/>
                <w:sz w:val="20"/>
                <w:szCs w:val="20"/>
              </w:rPr>
              <w:t>人数</w:t>
            </w:r>
          </w:p>
        </w:tc>
        <w:tc>
          <w:tcPr>
            <w:tcW w:w="59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1BF2D9">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0"/>
                <w:szCs w:val="20"/>
              </w:rPr>
              <w:t>年龄要求</w:t>
            </w:r>
          </w:p>
        </w:tc>
        <w:tc>
          <w:tcPr>
            <w:tcW w:w="14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018553">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0"/>
                <w:szCs w:val="20"/>
              </w:rPr>
              <w:t>专业要求</w:t>
            </w:r>
          </w:p>
        </w:tc>
        <w:tc>
          <w:tcPr>
            <w:tcW w:w="134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363ADE">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0"/>
                <w:szCs w:val="20"/>
              </w:rPr>
              <w:t>教师资格证</w:t>
            </w:r>
          </w:p>
        </w:tc>
        <w:tc>
          <w:tcPr>
            <w:tcW w:w="85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E102EF">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0"/>
                <w:szCs w:val="20"/>
              </w:rPr>
              <w:t>学历及学位要求</w:t>
            </w:r>
          </w:p>
        </w:tc>
        <w:tc>
          <w:tcPr>
            <w:tcW w:w="33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829C38">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i w:val="0"/>
                <w:iCs w:val="0"/>
                <w:caps w:val="0"/>
                <w:color w:val="000000"/>
                <w:spacing w:val="0"/>
                <w:sz w:val="20"/>
                <w:szCs w:val="20"/>
              </w:rPr>
              <w:t>备注</w:t>
            </w:r>
          </w:p>
        </w:tc>
      </w:tr>
      <w:tr w14:paraId="009E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940" w:hRule="atLeast"/>
        </w:trPr>
        <w:tc>
          <w:tcPr>
            <w:tcW w:w="35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F6AE5E">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1</w:t>
            </w:r>
          </w:p>
        </w:tc>
        <w:tc>
          <w:tcPr>
            <w:tcW w:w="5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EB8746">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丽江市古城区职业高级中学</w:t>
            </w:r>
          </w:p>
        </w:tc>
        <w:tc>
          <w:tcPr>
            <w:tcW w:w="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016EF2">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烹饪专任教师</w:t>
            </w:r>
          </w:p>
        </w:tc>
        <w:tc>
          <w:tcPr>
            <w:tcW w:w="3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41CB51">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1人</w:t>
            </w:r>
          </w:p>
        </w:tc>
        <w:tc>
          <w:tcPr>
            <w:tcW w:w="5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8D19A1">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18至35周岁</w:t>
            </w:r>
          </w:p>
        </w:tc>
        <w:tc>
          <w:tcPr>
            <w:tcW w:w="1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83FF5D">
            <w:pPr>
              <w:pStyle w:val="3"/>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烹饪工艺与营养、食品科学与工程、餐饮管理、食品与营养等相关领域</w:t>
            </w:r>
          </w:p>
        </w:tc>
        <w:tc>
          <w:tcPr>
            <w:tcW w:w="13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0F5AB9">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中职教师资格证或高中教师资格证（或承诺在聘用后两年内取得中职教师资格证，否则予以解聘）</w:t>
            </w:r>
          </w:p>
        </w:tc>
        <w:tc>
          <w:tcPr>
            <w:tcW w:w="8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320D49">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硕士研究生以上（专业学位）</w:t>
            </w:r>
          </w:p>
        </w:tc>
        <w:tc>
          <w:tcPr>
            <w:tcW w:w="33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D47FB5">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持有西式烹调或中式烹调二级（技师）以上资格证书或参加省级以上烹饪技能大赛获得三等奖以上获奖经历可放宽至本科学历、学士学位</w:t>
            </w:r>
          </w:p>
        </w:tc>
      </w:tr>
      <w:tr w14:paraId="3226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51" w:hRule="atLeast"/>
        </w:trPr>
        <w:tc>
          <w:tcPr>
            <w:tcW w:w="35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DFCA84">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2</w:t>
            </w:r>
          </w:p>
        </w:tc>
        <w:tc>
          <w:tcPr>
            <w:tcW w:w="5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578986">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丽江市古城区职业高级中学</w:t>
            </w:r>
          </w:p>
        </w:tc>
        <w:tc>
          <w:tcPr>
            <w:tcW w:w="5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8D5D79">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电子商务专任教师</w:t>
            </w:r>
          </w:p>
        </w:tc>
        <w:tc>
          <w:tcPr>
            <w:tcW w:w="32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345ABE">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1人</w:t>
            </w:r>
          </w:p>
        </w:tc>
        <w:tc>
          <w:tcPr>
            <w:tcW w:w="5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562B10">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18至35周岁</w:t>
            </w:r>
          </w:p>
        </w:tc>
        <w:tc>
          <w:tcPr>
            <w:tcW w:w="14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A74602">
            <w:pPr>
              <w:pStyle w:val="3"/>
              <w:keepNext w:val="0"/>
              <w:keepLines w:val="0"/>
              <w:widowControl/>
              <w:suppressLineNumbers w:val="0"/>
              <w:spacing w:before="0" w:beforeAutospacing="0" w:after="0" w:afterAutospacing="0"/>
              <w:ind w:left="0" w:right="0"/>
              <w:jc w:val="left"/>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电子商务、市场营销、国际贸易、信息管理、计算机科学与技术、工商管理、旅游管理相关专业，需与电子商务领域紧密关联</w:t>
            </w:r>
          </w:p>
        </w:tc>
        <w:tc>
          <w:tcPr>
            <w:tcW w:w="13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F4FD8C">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中职教师资格证或高中教师资格证（或承诺在聘用后两年内取得中职教师资格证，否则予以解聘）</w:t>
            </w:r>
          </w:p>
        </w:tc>
        <w:tc>
          <w:tcPr>
            <w:tcW w:w="8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BF2F73">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硕士研究生以上（专业学位）</w:t>
            </w:r>
          </w:p>
        </w:tc>
        <w:tc>
          <w:tcPr>
            <w:tcW w:w="33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F1CCA9">
            <w:pPr>
              <w:pStyle w:val="3"/>
              <w:keepNext w:val="0"/>
              <w:keepLines w:val="0"/>
              <w:widowControl/>
              <w:suppressLineNumbers w:val="0"/>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1"/>
                <w:szCs w:val="21"/>
              </w:rPr>
              <w:t>拥有电子商务、网络营销、跨境电子商务二级（技师）等证书者或在省级及以上电子商务技能比赛中获得三等奖及以上奖项，可放宽至本科学历、学士学位</w:t>
            </w:r>
          </w:p>
        </w:tc>
      </w:tr>
    </w:tbl>
    <w:p w14:paraId="63E62F7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26E41"/>
    <w:rsid w:val="6AC2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Words>
  <Characters>26</Characters>
  <Lines>0</Lines>
  <Paragraphs>0</Paragraphs>
  <TotalTime>25</TotalTime>
  <ScaleCrop>false</ScaleCrop>
  <LinksUpToDate>false</LinksUpToDate>
  <CharactersWithSpaces>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2025-03-24T09:28:00Z</dcterms:created>
  <dc:creator>水无鱼</dc:creator>
  <cp:lastModifiedBy>水无鱼</cp:lastModifiedBy>
  <dcterms:modified xsi:type="dcterms:W3CDTF">2025-03-24T09:53:55Z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27F1B78F70624480BD19F89F1757E6D7_11</vt:lpwstr>
  </property>
  <property fmtid="{D5CDD505-2E9C-101B-9397-08002B2CF9AE}" pid="4" name="KSOTemplateDocerSaveRecord">
    <vt:lpwstr>eyJoZGlkIjoiOTNlMGVkZWI0OTliYTNjODIxNjJmZjA2Mjk5YTk4MGYiLCJ1c2VySWQiOiIyMzEwMTIzODgifQ==</vt:lpwstr>
  </property>
</Properties>
</file>