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02176">
      <w:pPr>
        <w:jc w:val="left"/>
        <w:rPr>
          <w:rFonts w:hint="eastAsia" w:ascii="黑体" w:hAnsi="黑体" w:eastAsia="黑体" w:cs="黑体"/>
          <w:b w:val="0"/>
          <w:spacing w:val="-17"/>
          <w:sz w:val="28"/>
          <w:szCs w:val="28"/>
          <w:lang w:val="en-US" w:eastAsia="zh-CN"/>
        </w:rPr>
      </w:pPr>
      <w:r>
        <w:rPr>
          <w:rFonts w:hint="eastAsia" w:ascii="黑体" w:hAnsi="黑体" w:eastAsia="黑体" w:cs="黑体"/>
          <w:b w:val="0"/>
          <w:spacing w:val="-17"/>
          <w:sz w:val="28"/>
          <w:szCs w:val="28"/>
          <w:lang w:eastAsia="zh-CN"/>
        </w:rPr>
        <w:t>附件</w:t>
      </w:r>
      <w:r>
        <w:rPr>
          <w:rFonts w:hint="eastAsia" w:ascii="黑体" w:hAnsi="黑体" w:eastAsia="黑体" w:cs="黑体"/>
          <w:b w:val="0"/>
          <w:spacing w:val="-17"/>
          <w:sz w:val="28"/>
          <w:szCs w:val="28"/>
          <w:lang w:val="en-US" w:eastAsia="zh-CN"/>
        </w:rPr>
        <w:t>3</w:t>
      </w:r>
      <w:bookmarkStart w:id="0" w:name="_GoBack"/>
      <w:bookmarkEnd w:id="0"/>
      <w:r>
        <w:rPr>
          <w:rFonts w:hint="eastAsia" w:ascii="黑体" w:hAnsi="黑体" w:eastAsia="黑体" w:cs="黑体"/>
          <w:b w:val="0"/>
          <w:spacing w:val="-17"/>
          <w:sz w:val="28"/>
          <w:szCs w:val="28"/>
          <w:lang w:val="en-US" w:eastAsia="zh-CN"/>
        </w:rPr>
        <w:t>：</w:t>
      </w:r>
    </w:p>
    <w:p w14:paraId="4995B8CA">
      <w:pPr>
        <w:jc w:val="center"/>
        <w:rPr>
          <w:rFonts w:hint="eastAsia" w:ascii="CESI小标宋-GB2312" w:hAnsi="CESI小标宋-GB2312" w:eastAsia="CESI小标宋-GB2312" w:cs="CESI小标宋-GB2312"/>
          <w:b w:val="0"/>
          <w:sz w:val="36"/>
          <w:szCs w:val="36"/>
          <w:lang w:eastAsia="zh-CN"/>
        </w:rPr>
      </w:pPr>
      <w:r>
        <w:rPr>
          <w:rFonts w:hint="eastAsia" w:ascii="方正小标宋简体" w:hAnsi="方正小标宋简体" w:eastAsia="方正小标宋简体" w:cs="方正小标宋简体"/>
          <w:b w:val="0"/>
          <w:bCs/>
          <w:sz w:val="36"/>
          <w:szCs w:val="36"/>
        </w:rPr>
        <w:t>2025年库伦旗教育体育局所属事业单位</w:t>
      </w:r>
      <w:r>
        <w:rPr>
          <w:rFonts w:hint="eastAsia" w:ascii="方正小标宋简体" w:hAnsi="方正小标宋简体" w:eastAsia="方正小标宋简体" w:cs="方正小标宋简体"/>
          <w:b w:val="0"/>
          <w:bCs/>
          <w:sz w:val="36"/>
          <w:szCs w:val="36"/>
          <w:lang w:eastAsia="zh-CN"/>
        </w:rPr>
        <w:t>人才引进人才评价表</w:t>
      </w:r>
    </w:p>
    <w:p w14:paraId="411E0D76">
      <w:pPr>
        <w:ind w:firstLine="663" w:firstLineChars="300"/>
        <w:jc w:val="both"/>
        <w:rPr>
          <w:rFonts w:hint="default" w:ascii="Times New Roman" w:hAnsi="Times New Roman" w:eastAsia="仿宋_GB2312" w:cs="Times New Roman"/>
          <w:b/>
          <w:bCs/>
          <w:sz w:val="36"/>
          <w:szCs w:val="36"/>
          <w:u w:val="none"/>
          <w:lang w:val="en-US"/>
        </w:rPr>
      </w:pPr>
      <w:r>
        <w:rPr>
          <w:rFonts w:hint="default" w:ascii="Times New Roman" w:hAnsi="Times New Roman" w:eastAsia="仿宋_GB2312" w:cs="Times New Roman"/>
          <w:b/>
          <w:bCs/>
          <w:sz w:val="24"/>
          <w:szCs w:val="24"/>
          <w:u w:val="none"/>
          <w:lang w:val="en-US" w:eastAsia="zh-CN"/>
        </w:rPr>
        <w:t>报考岗位：</w:t>
      </w:r>
      <w:r>
        <w:rPr>
          <w:rFonts w:hint="default" w:ascii="Times New Roman" w:hAnsi="Times New Roman" w:eastAsia="仿宋_GB2312" w:cs="Times New Roman"/>
          <w:b/>
          <w:bCs/>
          <w:sz w:val="24"/>
          <w:szCs w:val="24"/>
          <w:u w:val="single"/>
          <w:lang w:val="en-US" w:eastAsia="zh-CN"/>
        </w:rPr>
        <w:t xml:space="preserve">                  </w:t>
      </w:r>
      <w:r>
        <w:rPr>
          <w:rFonts w:hint="default" w:ascii="Times New Roman" w:hAnsi="Times New Roman" w:eastAsia="仿宋_GB2312" w:cs="Times New Roman"/>
          <w:b/>
          <w:bCs/>
          <w:sz w:val="24"/>
          <w:szCs w:val="24"/>
          <w:u w:val="none"/>
          <w:lang w:val="en-US" w:eastAsia="zh-CN"/>
        </w:rPr>
        <w:t xml:space="preserve">     自</w:t>
      </w:r>
      <w:r>
        <w:rPr>
          <w:rFonts w:hint="default" w:ascii="Times New Roman" w:hAnsi="Times New Roman" w:eastAsia="仿宋_GB2312" w:cs="Times New Roman"/>
          <w:b/>
          <w:bCs/>
          <w:sz w:val="24"/>
          <w:szCs w:val="24"/>
          <w:lang w:val="en-US" w:eastAsia="zh-CN"/>
        </w:rPr>
        <w:t xml:space="preserve">评得分： </w:t>
      </w:r>
      <w:r>
        <w:rPr>
          <w:rFonts w:hint="default" w:ascii="Times New Roman" w:hAnsi="Times New Roman" w:eastAsia="仿宋_GB2312" w:cs="Times New Roman"/>
          <w:b/>
          <w:bCs/>
          <w:sz w:val="24"/>
          <w:szCs w:val="24"/>
          <w:u w:val="single"/>
          <w:lang w:val="en-US" w:eastAsia="zh-CN"/>
        </w:rPr>
        <w:t xml:space="preserve">               </w:t>
      </w:r>
      <w:r>
        <w:rPr>
          <w:rFonts w:hint="default" w:ascii="Times New Roman" w:hAnsi="Times New Roman" w:eastAsia="仿宋_GB2312" w:cs="Times New Roman"/>
          <w:b/>
          <w:bCs/>
          <w:sz w:val="24"/>
          <w:szCs w:val="24"/>
          <w:u w:val="none"/>
          <w:lang w:val="en-US" w:eastAsia="zh-CN"/>
        </w:rPr>
        <w:t xml:space="preserve">   复核得分：</w:t>
      </w:r>
      <w:r>
        <w:rPr>
          <w:rFonts w:hint="default" w:ascii="Times New Roman" w:hAnsi="Times New Roman" w:eastAsia="仿宋_GB2312" w:cs="Times New Roman"/>
          <w:b/>
          <w:bCs/>
          <w:sz w:val="24"/>
          <w:szCs w:val="24"/>
          <w:lang w:val="en-US" w:eastAsia="zh-CN"/>
        </w:rPr>
        <w:t xml:space="preserve"> </w:t>
      </w:r>
      <w:r>
        <w:rPr>
          <w:rFonts w:hint="default" w:ascii="Times New Roman" w:hAnsi="Times New Roman" w:eastAsia="仿宋_GB2312" w:cs="Times New Roman"/>
          <w:b/>
          <w:bCs/>
          <w:sz w:val="24"/>
          <w:szCs w:val="24"/>
          <w:u w:val="single"/>
          <w:lang w:val="en-US" w:eastAsia="zh-CN"/>
        </w:rPr>
        <w:t xml:space="preserve">               </w:t>
      </w:r>
    </w:p>
    <w:tbl>
      <w:tblPr>
        <w:tblStyle w:val="3"/>
        <w:tblW w:w="9046" w:type="dxa"/>
        <w:jc w:val="center"/>
        <w:tblLayout w:type="fixed"/>
        <w:tblCellMar>
          <w:top w:w="0" w:type="dxa"/>
          <w:left w:w="108" w:type="dxa"/>
          <w:bottom w:w="0" w:type="dxa"/>
          <w:right w:w="108" w:type="dxa"/>
        </w:tblCellMar>
      </w:tblPr>
      <w:tblGrid>
        <w:gridCol w:w="655"/>
        <w:gridCol w:w="726"/>
        <w:gridCol w:w="5549"/>
        <w:gridCol w:w="675"/>
        <w:gridCol w:w="775"/>
        <w:gridCol w:w="666"/>
      </w:tblGrid>
      <w:tr w14:paraId="2DF3083A">
        <w:tblPrEx>
          <w:tblCellMar>
            <w:top w:w="0" w:type="dxa"/>
            <w:left w:w="108" w:type="dxa"/>
            <w:bottom w:w="0" w:type="dxa"/>
            <w:right w:w="108" w:type="dxa"/>
          </w:tblCellMar>
        </w:tblPrEx>
        <w:trPr>
          <w:trHeight w:val="611" w:hRule="atLeast"/>
          <w:jc w:val="center"/>
        </w:trPr>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14:paraId="5B321003">
            <w:pPr>
              <w:widowControl/>
              <w:jc w:val="center"/>
              <w:rPr>
                <w:rFonts w:hint="default" w:ascii="Times New Roman" w:hAnsi="Times New Roman" w:eastAsia="黑体" w:cs="Times New Roman"/>
                <w:b w:val="0"/>
                <w:color w:val="000000"/>
                <w:spacing w:val="0"/>
                <w:sz w:val="21"/>
                <w:szCs w:val="24"/>
              </w:rPr>
            </w:pPr>
            <w:r>
              <w:rPr>
                <w:rFonts w:hint="default" w:ascii="Times New Roman" w:hAnsi="Times New Roman" w:eastAsia="黑体" w:cs="Times New Roman"/>
                <w:b w:val="0"/>
                <w:color w:val="000000"/>
                <w:spacing w:val="0"/>
                <w:sz w:val="21"/>
                <w:szCs w:val="24"/>
              </w:rPr>
              <w:t>评价类别</w:t>
            </w:r>
          </w:p>
        </w:tc>
        <w:tc>
          <w:tcPr>
            <w:tcW w:w="726" w:type="dxa"/>
            <w:tcBorders>
              <w:top w:val="single" w:color="auto" w:sz="4" w:space="0"/>
              <w:left w:val="nil"/>
              <w:bottom w:val="single" w:color="auto" w:sz="4" w:space="0"/>
              <w:right w:val="single" w:color="auto" w:sz="4" w:space="0"/>
            </w:tcBorders>
            <w:shd w:val="clear" w:color="auto" w:fill="auto"/>
            <w:vAlign w:val="center"/>
          </w:tcPr>
          <w:p w14:paraId="171056A0">
            <w:pPr>
              <w:widowControl/>
              <w:jc w:val="center"/>
              <w:rPr>
                <w:rFonts w:hint="default" w:ascii="Times New Roman" w:hAnsi="Times New Roman" w:eastAsia="黑体" w:cs="Times New Roman"/>
                <w:b w:val="0"/>
                <w:color w:val="000000"/>
                <w:spacing w:val="0"/>
                <w:sz w:val="21"/>
                <w:szCs w:val="24"/>
              </w:rPr>
            </w:pPr>
            <w:r>
              <w:rPr>
                <w:rFonts w:hint="default" w:ascii="Times New Roman" w:hAnsi="Times New Roman" w:eastAsia="黑体" w:cs="Times New Roman"/>
                <w:b w:val="0"/>
                <w:color w:val="000000"/>
                <w:spacing w:val="0"/>
                <w:sz w:val="21"/>
                <w:szCs w:val="24"/>
              </w:rPr>
              <w:t>评价</w:t>
            </w:r>
          </w:p>
          <w:p w14:paraId="501C5C93">
            <w:pPr>
              <w:widowControl/>
              <w:jc w:val="center"/>
              <w:rPr>
                <w:rFonts w:hint="default" w:ascii="Times New Roman" w:hAnsi="Times New Roman" w:eastAsia="黑体" w:cs="Times New Roman"/>
                <w:b w:val="0"/>
                <w:color w:val="000000"/>
                <w:spacing w:val="0"/>
                <w:sz w:val="21"/>
                <w:szCs w:val="24"/>
              </w:rPr>
            </w:pPr>
            <w:r>
              <w:rPr>
                <w:rFonts w:hint="default" w:ascii="Times New Roman" w:hAnsi="Times New Roman" w:eastAsia="黑体" w:cs="Times New Roman"/>
                <w:b w:val="0"/>
                <w:color w:val="000000"/>
                <w:spacing w:val="0"/>
                <w:sz w:val="21"/>
                <w:szCs w:val="24"/>
              </w:rPr>
              <w:t>项目</w:t>
            </w:r>
          </w:p>
        </w:tc>
        <w:tc>
          <w:tcPr>
            <w:tcW w:w="5549" w:type="dxa"/>
            <w:tcBorders>
              <w:top w:val="single" w:color="auto" w:sz="4" w:space="0"/>
              <w:left w:val="nil"/>
              <w:bottom w:val="single" w:color="auto" w:sz="4" w:space="0"/>
              <w:right w:val="single" w:color="auto" w:sz="4" w:space="0"/>
            </w:tcBorders>
            <w:shd w:val="clear" w:color="auto" w:fill="auto"/>
            <w:vAlign w:val="center"/>
          </w:tcPr>
          <w:p w14:paraId="2DE60AD3">
            <w:pPr>
              <w:widowControl/>
              <w:jc w:val="center"/>
              <w:rPr>
                <w:rFonts w:hint="default" w:ascii="Times New Roman" w:hAnsi="Times New Roman" w:eastAsia="黑体" w:cs="Times New Roman"/>
                <w:b w:val="0"/>
                <w:color w:val="000000"/>
                <w:spacing w:val="0"/>
                <w:sz w:val="21"/>
                <w:szCs w:val="24"/>
              </w:rPr>
            </w:pPr>
            <w:r>
              <w:rPr>
                <w:rFonts w:hint="default" w:ascii="Times New Roman" w:hAnsi="Times New Roman" w:eastAsia="黑体" w:cs="Times New Roman"/>
                <w:b w:val="0"/>
                <w:color w:val="000000"/>
                <w:spacing w:val="0"/>
                <w:sz w:val="21"/>
                <w:szCs w:val="24"/>
              </w:rPr>
              <w:t>赋分标准</w:t>
            </w:r>
          </w:p>
        </w:tc>
        <w:tc>
          <w:tcPr>
            <w:tcW w:w="675" w:type="dxa"/>
            <w:tcBorders>
              <w:top w:val="single" w:color="auto" w:sz="4" w:space="0"/>
              <w:left w:val="nil"/>
              <w:bottom w:val="single" w:color="auto" w:sz="4" w:space="0"/>
              <w:right w:val="single" w:color="auto" w:sz="4" w:space="0"/>
            </w:tcBorders>
            <w:shd w:val="clear" w:color="auto" w:fill="auto"/>
            <w:vAlign w:val="center"/>
          </w:tcPr>
          <w:p w14:paraId="26B7737E">
            <w:pPr>
              <w:widowControl/>
              <w:jc w:val="center"/>
              <w:rPr>
                <w:rFonts w:hint="default" w:ascii="Times New Roman" w:hAnsi="Times New Roman" w:eastAsia="黑体" w:cs="Times New Roman"/>
                <w:b w:val="0"/>
                <w:color w:val="000000"/>
                <w:spacing w:val="0"/>
                <w:sz w:val="21"/>
                <w:szCs w:val="24"/>
              </w:rPr>
            </w:pPr>
            <w:r>
              <w:rPr>
                <w:rFonts w:hint="default" w:ascii="Times New Roman" w:hAnsi="Times New Roman" w:eastAsia="黑体" w:cs="Times New Roman"/>
                <w:b w:val="0"/>
                <w:color w:val="000000"/>
                <w:spacing w:val="0"/>
                <w:sz w:val="21"/>
                <w:szCs w:val="24"/>
              </w:rPr>
              <w:t>赋分</w:t>
            </w:r>
          </w:p>
          <w:p w14:paraId="6D113F3E">
            <w:pPr>
              <w:widowControl/>
              <w:jc w:val="center"/>
              <w:rPr>
                <w:rFonts w:hint="default" w:ascii="Times New Roman" w:hAnsi="Times New Roman" w:eastAsia="黑体" w:cs="Times New Roman"/>
                <w:b w:val="0"/>
                <w:color w:val="000000"/>
                <w:spacing w:val="0"/>
                <w:sz w:val="21"/>
                <w:szCs w:val="24"/>
              </w:rPr>
            </w:pPr>
            <w:r>
              <w:rPr>
                <w:rFonts w:hint="default" w:ascii="Times New Roman" w:hAnsi="Times New Roman" w:eastAsia="黑体" w:cs="Times New Roman"/>
                <w:b w:val="0"/>
                <w:color w:val="000000"/>
                <w:spacing w:val="0"/>
                <w:sz w:val="21"/>
                <w:szCs w:val="24"/>
              </w:rPr>
              <w:t>总分</w:t>
            </w:r>
          </w:p>
        </w:tc>
        <w:tc>
          <w:tcPr>
            <w:tcW w:w="775" w:type="dxa"/>
            <w:tcBorders>
              <w:top w:val="single" w:color="auto" w:sz="4" w:space="0"/>
              <w:left w:val="nil"/>
              <w:bottom w:val="single" w:color="auto" w:sz="4" w:space="0"/>
              <w:right w:val="single" w:color="auto" w:sz="4" w:space="0"/>
            </w:tcBorders>
            <w:shd w:val="clear" w:color="auto" w:fill="auto"/>
            <w:vAlign w:val="center"/>
          </w:tcPr>
          <w:p w14:paraId="0D97085C">
            <w:pPr>
              <w:widowControl/>
              <w:jc w:val="center"/>
              <w:rPr>
                <w:rFonts w:hint="default" w:ascii="Times New Roman" w:hAnsi="Times New Roman" w:eastAsia="黑体" w:cs="Times New Roman"/>
                <w:b w:val="0"/>
                <w:color w:val="000000"/>
                <w:spacing w:val="0"/>
                <w:sz w:val="21"/>
                <w:szCs w:val="24"/>
                <w:lang w:eastAsia="zh-CN"/>
              </w:rPr>
            </w:pPr>
            <w:r>
              <w:rPr>
                <w:rFonts w:hint="default" w:ascii="Times New Roman" w:hAnsi="Times New Roman" w:eastAsia="黑体" w:cs="Times New Roman"/>
                <w:b w:val="0"/>
                <w:color w:val="000000"/>
                <w:spacing w:val="0"/>
                <w:sz w:val="21"/>
                <w:szCs w:val="24"/>
                <w:lang w:eastAsia="zh-CN"/>
              </w:rPr>
              <w:t>自测得分</w:t>
            </w:r>
          </w:p>
        </w:tc>
        <w:tc>
          <w:tcPr>
            <w:tcW w:w="666" w:type="dxa"/>
            <w:tcBorders>
              <w:top w:val="single" w:color="auto" w:sz="4" w:space="0"/>
              <w:left w:val="nil"/>
              <w:bottom w:val="single" w:color="auto" w:sz="4" w:space="0"/>
              <w:right w:val="single" w:color="auto" w:sz="4" w:space="0"/>
            </w:tcBorders>
            <w:shd w:val="clear" w:color="auto" w:fill="auto"/>
            <w:vAlign w:val="center"/>
          </w:tcPr>
          <w:p w14:paraId="1CC297FD">
            <w:pPr>
              <w:jc w:val="center"/>
              <w:rPr>
                <w:rFonts w:hint="default" w:ascii="Times New Roman" w:hAnsi="Times New Roman" w:eastAsia="黑体" w:cs="Times New Roman"/>
                <w:b w:val="0"/>
                <w:color w:val="000000"/>
                <w:spacing w:val="0"/>
                <w:sz w:val="21"/>
                <w:szCs w:val="24"/>
                <w:lang w:eastAsia="zh-CN"/>
              </w:rPr>
            </w:pPr>
            <w:r>
              <w:rPr>
                <w:rFonts w:hint="default" w:ascii="Times New Roman" w:hAnsi="Times New Roman" w:eastAsia="黑体" w:cs="Times New Roman"/>
                <w:b w:val="0"/>
                <w:color w:val="000000"/>
                <w:spacing w:val="0"/>
                <w:sz w:val="21"/>
                <w:szCs w:val="24"/>
                <w:lang w:eastAsia="zh-CN"/>
              </w:rPr>
              <w:t>复核得分</w:t>
            </w:r>
          </w:p>
        </w:tc>
      </w:tr>
      <w:tr w14:paraId="0939E33F">
        <w:tblPrEx>
          <w:tblCellMar>
            <w:top w:w="0" w:type="dxa"/>
            <w:left w:w="108" w:type="dxa"/>
            <w:bottom w:w="0" w:type="dxa"/>
            <w:right w:w="108" w:type="dxa"/>
          </w:tblCellMar>
        </w:tblPrEx>
        <w:trPr>
          <w:trHeight w:val="2166" w:hRule="atLeast"/>
          <w:jc w:val="center"/>
        </w:trPr>
        <w:tc>
          <w:tcPr>
            <w:tcW w:w="655" w:type="dxa"/>
            <w:vMerge w:val="restart"/>
            <w:tcBorders>
              <w:top w:val="single" w:color="auto" w:sz="4" w:space="0"/>
              <w:left w:val="single" w:color="auto" w:sz="4" w:space="0"/>
              <w:right w:val="single" w:color="auto" w:sz="4" w:space="0"/>
            </w:tcBorders>
            <w:shd w:val="clear" w:color="auto" w:fill="auto"/>
            <w:vAlign w:val="center"/>
          </w:tcPr>
          <w:p w14:paraId="5C390DBB">
            <w:pPr>
              <w:widowControl/>
              <w:spacing w:line="240" w:lineRule="exact"/>
              <w:jc w:val="center"/>
              <w:rPr>
                <w:rFonts w:hint="default" w:ascii="Times New Roman" w:hAnsi="Times New Roman" w:eastAsia="楷体_GB2312" w:cs="Times New Roman"/>
                <w:b w:val="0"/>
                <w:color w:val="000000"/>
                <w:spacing w:val="0"/>
                <w:sz w:val="28"/>
                <w:szCs w:val="28"/>
              </w:rPr>
            </w:pPr>
            <w:r>
              <w:rPr>
                <w:rFonts w:hint="default" w:ascii="Times New Roman" w:hAnsi="Times New Roman" w:eastAsia="楷体_GB2312" w:cs="Times New Roman"/>
                <w:b/>
                <w:bCs/>
                <w:color w:val="000000"/>
                <w:spacing w:val="0"/>
                <w:sz w:val="28"/>
                <w:szCs w:val="28"/>
              </w:rPr>
              <w:t>评价项目</w:t>
            </w:r>
          </w:p>
        </w:tc>
        <w:tc>
          <w:tcPr>
            <w:tcW w:w="72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3E70F6F">
            <w:pPr>
              <w:widowControl/>
              <w:spacing w:line="240" w:lineRule="exact"/>
              <w:jc w:val="center"/>
              <w:rPr>
                <w:rFonts w:hint="default" w:ascii="Times New Roman" w:hAnsi="Times New Roman" w:eastAsia="楷体" w:cs="Times New Roman"/>
                <w:b/>
                <w:bCs/>
                <w:color w:val="000000"/>
                <w:spacing w:val="0"/>
                <w:sz w:val="28"/>
                <w:szCs w:val="28"/>
                <w:lang w:eastAsia="zh-CN"/>
              </w:rPr>
            </w:pPr>
            <w:r>
              <w:rPr>
                <w:rFonts w:hint="default" w:ascii="Times New Roman" w:hAnsi="Times New Roman" w:eastAsia="楷体" w:cs="Times New Roman"/>
                <w:b/>
                <w:bCs/>
                <w:color w:val="000000"/>
                <w:spacing w:val="0"/>
                <w:sz w:val="28"/>
                <w:szCs w:val="28"/>
              </w:rPr>
              <w:t>专业层次</w:t>
            </w:r>
          </w:p>
        </w:tc>
        <w:tc>
          <w:tcPr>
            <w:tcW w:w="5549" w:type="dxa"/>
            <w:tcBorders>
              <w:top w:val="single" w:color="auto" w:sz="4" w:space="0"/>
              <w:left w:val="nil"/>
              <w:bottom w:val="single" w:color="auto" w:sz="4" w:space="0"/>
              <w:right w:val="single" w:color="auto" w:sz="4" w:space="0"/>
            </w:tcBorders>
            <w:shd w:val="clear" w:color="auto" w:fill="auto"/>
            <w:vAlign w:val="center"/>
          </w:tcPr>
          <w:p w14:paraId="4936BE1D">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cs="Times New Roman" w:eastAsiaTheme="minorEastAsia"/>
                <w:b w:val="0"/>
                <w:color w:val="000000"/>
                <w:spacing w:val="-4"/>
                <w:sz w:val="20"/>
                <w:szCs w:val="20"/>
              </w:rPr>
            </w:pPr>
            <w:r>
              <w:rPr>
                <w:rFonts w:hint="default" w:ascii="Times New Roman" w:hAnsi="Times New Roman" w:cs="Times New Roman" w:eastAsiaTheme="minorEastAsia"/>
                <w:bCs/>
                <w:color w:val="000000"/>
                <w:spacing w:val="-4"/>
                <w:sz w:val="20"/>
                <w:szCs w:val="20"/>
              </w:rPr>
              <w:t>本 科</w:t>
            </w:r>
            <w:r>
              <w:rPr>
                <w:rFonts w:hint="default" w:ascii="Times New Roman" w:hAnsi="Times New Roman" w:cs="Times New Roman" w:eastAsiaTheme="minorEastAsia"/>
                <w:b w:val="0"/>
                <w:color w:val="000000"/>
                <w:spacing w:val="-4"/>
                <w:sz w:val="20"/>
                <w:szCs w:val="20"/>
              </w:rPr>
              <w:t>：</w:t>
            </w:r>
            <w:r>
              <w:rPr>
                <w:rFonts w:hint="default" w:ascii="Times New Roman" w:hAnsi="Times New Roman" w:eastAsia="宋体" w:cs="Times New Roman"/>
                <w:b w:val="0"/>
                <w:color w:val="000000"/>
                <w:spacing w:val="-4"/>
                <w:sz w:val="20"/>
                <w:szCs w:val="20"/>
              </w:rPr>
              <w:t>A类3</w:t>
            </w:r>
            <w:r>
              <w:rPr>
                <w:rFonts w:hint="default" w:ascii="Times New Roman" w:hAnsi="Times New Roman" w:eastAsia="宋体" w:cs="Times New Roman"/>
                <w:b w:val="0"/>
                <w:color w:val="000000"/>
                <w:spacing w:val="-4"/>
                <w:sz w:val="20"/>
                <w:szCs w:val="20"/>
                <w:lang w:val="en-US" w:eastAsia="zh-CN"/>
              </w:rPr>
              <w:t>6</w:t>
            </w:r>
            <w:r>
              <w:rPr>
                <w:rFonts w:hint="default" w:ascii="Times New Roman" w:hAnsi="Times New Roman" w:eastAsia="宋体" w:cs="Times New Roman"/>
                <w:b w:val="0"/>
                <w:color w:val="000000"/>
                <w:spacing w:val="-4"/>
                <w:sz w:val="20"/>
                <w:szCs w:val="20"/>
              </w:rPr>
              <w:t>所高校且一流学科者得</w:t>
            </w:r>
            <w:r>
              <w:rPr>
                <w:rFonts w:hint="default" w:ascii="Times New Roman" w:hAnsi="Times New Roman" w:cs="Times New Roman"/>
                <w:b w:val="0"/>
                <w:color w:val="000000"/>
                <w:spacing w:val="-4"/>
                <w:sz w:val="20"/>
                <w:szCs w:val="20"/>
                <w:lang w:val="en-US" w:eastAsia="zh-CN"/>
              </w:rPr>
              <w:t>30</w:t>
            </w:r>
            <w:r>
              <w:rPr>
                <w:rFonts w:hint="default" w:ascii="Times New Roman" w:hAnsi="Times New Roman" w:eastAsia="宋体" w:cs="Times New Roman"/>
                <w:b w:val="0"/>
                <w:color w:val="000000"/>
                <w:spacing w:val="-4"/>
                <w:sz w:val="20"/>
                <w:szCs w:val="20"/>
              </w:rPr>
              <w:t>分；B类6所高校且一流学科者得</w:t>
            </w:r>
            <w:r>
              <w:rPr>
                <w:rFonts w:hint="default" w:ascii="Times New Roman" w:hAnsi="Times New Roman" w:cs="Times New Roman"/>
                <w:b w:val="0"/>
                <w:color w:val="000000"/>
                <w:spacing w:val="-4"/>
                <w:sz w:val="20"/>
                <w:szCs w:val="20"/>
                <w:lang w:val="en-US" w:eastAsia="zh-CN"/>
              </w:rPr>
              <w:t>28</w:t>
            </w:r>
            <w:r>
              <w:rPr>
                <w:rFonts w:hint="default" w:ascii="Times New Roman" w:hAnsi="Times New Roman" w:eastAsia="宋体" w:cs="Times New Roman"/>
                <w:b w:val="0"/>
                <w:color w:val="000000"/>
                <w:spacing w:val="-4"/>
                <w:sz w:val="20"/>
                <w:szCs w:val="20"/>
              </w:rPr>
              <w:t>分；A类3</w:t>
            </w:r>
            <w:r>
              <w:rPr>
                <w:rFonts w:hint="default" w:ascii="Times New Roman" w:hAnsi="Times New Roman" w:eastAsia="宋体" w:cs="Times New Roman"/>
                <w:b w:val="0"/>
                <w:color w:val="000000"/>
                <w:spacing w:val="-4"/>
                <w:sz w:val="20"/>
                <w:szCs w:val="20"/>
                <w:lang w:val="en-US" w:eastAsia="zh-CN"/>
              </w:rPr>
              <w:t>6</w:t>
            </w:r>
            <w:r>
              <w:rPr>
                <w:rFonts w:hint="default" w:ascii="Times New Roman" w:hAnsi="Times New Roman" w:eastAsia="宋体" w:cs="Times New Roman"/>
                <w:b w:val="0"/>
                <w:color w:val="000000"/>
                <w:spacing w:val="-4"/>
                <w:sz w:val="20"/>
                <w:szCs w:val="20"/>
              </w:rPr>
              <w:t>所高校且非一流学科者得</w:t>
            </w:r>
            <w:r>
              <w:rPr>
                <w:rFonts w:hint="default" w:ascii="Times New Roman" w:hAnsi="Times New Roman" w:cs="Times New Roman"/>
                <w:b w:val="0"/>
                <w:color w:val="000000"/>
                <w:spacing w:val="-4"/>
                <w:sz w:val="20"/>
                <w:szCs w:val="20"/>
                <w:lang w:val="en-US" w:eastAsia="zh-CN"/>
              </w:rPr>
              <w:t>24</w:t>
            </w:r>
            <w:r>
              <w:rPr>
                <w:rFonts w:hint="default" w:ascii="Times New Roman" w:hAnsi="Times New Roman" w:eastAsia="宋体" w:cs="Times New Roman"/>
                <w:b w:val="0"/>
                <w:color w:val="000000"/>
                <w:spacing w:val="-4"/>
                <w:sz w:val="20"/>
                <w:szCs w:val="20"/>
              </w:rPr>
              <w:t>分；非A类、B类高校且一流学科者得</w:t>
            </w:r>
            <w:r>
              <w:rPr>
                <w:rFonts w:hint="default" w:ascii="Times New Roman" w:hAnsi="Times New Roman" w:cs="Times New Roman"/>
                <w:b w:val="0"/>
                <w:color w:val="000000"/>
                <w:spacing w:val="-4"/>
                <w:sz w:val="20"/>
                <w:szCs w:val="20"/>
                <w:lang w:val="en-US" w:eastAsia="zh-CN"/>
              </w:rPr>
              <w:t>20</w:t>
            </w:r>
            <w:r>
              <w:rPr>
                <w:rFonts w:hint="default" w:ascii="Times New Roman" w:hAnsi="Times New Roman" w:eastAsia="宋体" w:cs="Times New Roman"/>
                <w:b w:val="0"/>
                <w:color w:val="000000"/>
                <w:spacing w:val="-4"/>
                <w:sz w:val="20"/>
                <w:szCs w:val="20"/>
              </w:rPr>
              <w:t>分；B类6所高校且非一流学科者得</w:t>
            </w:r>
            <w:r>
              <w:rPr>
                <w:rFonts w:hint="default" w:ascii="Times New Roman" w:hAnsi="Times New Roman" w:cs="Times New Roman"/>
                <w:b w:val="0"/>
                <w:color w:val="000000"/>
                <w:spacing w:val="-4"/>
                <w:sz w:val="20"/>
                <w:szCs w:val="20"/>
                <w:lang w:val="en-US" w:eastAsia="zh-CN"/>
              </w:rPr>
              <w:t>16</w:t>
            </w:r>
            <w:r>
              <w:rPr>
                <w:rFonts w:hint="default" w:ascii="Times New Roman" w:hAnsi="Times New Roman" w:eastAsia="宋体" w:cs="Times New Roman"/>
                <w:b w:val="0"/>
                <w:color w:val="000000"/>
                <w:spacing w:val="-4"/>
                <w:sz w:val="20"/>
                <w:szCs w:val="20"/>
              </w:rPr>
              <w:t>分；非A类、B类高校且</w:t>
            </w:r>
            <w:r>
              <w:rPr>
                <w:rFonts w:hint="default" w:ascii="Times New Roman" w:hAnsi="Times New Roman" w:eastAsia="宋体" w:cs="Times New Roman"/>
                <w:b w:val="0"/>
                <w:color w:val="000000"/>
                <w:spacing w:val="-4"/>
                <w:sz w:val="20"/>
                <w:szCs w:val="20"/>
                <w:lang w:eastAsia="zh-CN"/>
              </w:rPr>
              <w:t>非</w:t>
            </w:r>
            <w:r>
              <w:rPr>
                <w:rFonts w:hint="default" w:ascii="Times New Roman" w:hAnsi="Times New Roman" w:eastAsia="宋体" w:cs="Times New Roman"/>
                <w:b w:val="0"/>
                <w:color w:val="000000"/>
                <w:spacing w:val="-4"/>
                <w:sz w:val="20"/>
                <w:szCs w:val="20"/>
              </w:rPr>
              <w:t>一流学科者得</w:t>
            </w:r>
            <w:r>
              <w:rPr>
                <w:rFonts w:hint="default" w:ascii="Times New Roman" w:hAnsi="Times New Roman" w:cs="Times New Roman"/>
                <w:b w:val="0"/>
                <w:color w:val="000000"/>
                <w:spacing w:val="-4"/>
                <w:sz w:val="20"/>
                <w:szCs w:val="20"/>
                <w:lang w:val="en-US" w:eastAsia="zh-CN"/>
              </w:rPr>
              <w:t>10</w:t>
            </w:r>
            <w:r>
              <w:rPr>
                <w:rFonts w:hint="default" w:ascii="Times New Roman" w:hAnsi="Times New Roman" w:eastAsia="宋体" w:cs="Times New Roman"/>
                <w:b w:val="0"/>
                <w:color w:val="000000"/>
                <w:spacing w:val="-4"/>
                <w:sz w:val="20"/>
                <w:szCs w:val="20"/>
              </w:rPr>
              <w:t>分</w:t>
            </w:r>
            <w:r>
              <w:rPr>
                <w:rFonts w:hint="default" w:ascii="Times New Roman" w:hAnsi="Times New Roman" w:cs="Times New Roman"/>
                <w:b w:val="0"/>
                <w:color w:val="000000"/>
                <w:spacing w:val="-4"/>
                <w:sz w:val="20"/>
                <w:szCs w:val="20"/>
                <w:lang w:val="en-US" w:eastAsia="zh-CN"/>
              </w:rPr>
              <w:t>。</w:t>
            </w:r>
          </w:p>
        </w:tc>
        <w:tc>
          <w:tcPr>
            <w:tcW w:w="675" w:type="dxa"/>
            <w:tcBorders>
              <w:top w:val="nil"/>
              <w:left w:val="nil"/>
              <w:bottom w:val="single" w:color="auto" w:sz="4" w:space="0"/>
              <w:right w:val="single" w:color="auto" w:sz="4" w:space="0"/>
            </w:tcBorders>
            <w:shd w:val="clear" w:color="auto" w:fill="auto"/>
            <w:vAlign w:val="center"/>
          </w:tcPr>
          <w:p w14:paraId="05905018">
            <w:pPr>
              <w:widowControl/>
              <w:spacing w:line="240" w:lineRule="exact"/>
              <w:jc w:val="center"/>
              <w:rPr>
                <w:rFonts w:hint="default" w:ascii="Times New Roman" w:hAnsi="Times New Roman" w:eastAsia="宋体" w:cs="Times New Roman"/>
                <w:b w:val="0"/>
                <w:color w:val="000000"/>
                <w:spacing w:val="0"/>
                <w:sz w:val="28"/>
                <w:szCs w:val="28"/>
                <w:lang w:val="en-US" w:eastAsia="zh-CN"/>
              </w:rPr>
            </w:pPr>
            <w:r>
              <w:rPr>
                <w:rFonts w:hint="default" w:ascii="Times New Roman" w:hAnsi="Times New Roman" w:cs="Times New Roman"/>
                <w:b w:val="0"/>
                <w:color w:val="000000"/>
                <w:spacing w:val="0"/>
                <w:sz w:val="28"/>
                <w:szCs w:val="28"/>
                <w:lang w:val="en-US" w:eastAsia="zh-CN"/>
              </w:rPr>
              <w:t>30</w:t>
            </w:r>
          </w:p>
        </w:tc>
        <w:tc>
          <w:tcPr>
            <w:tcW w:w="775" w:type="dxa"/>
            <w:tcBorders>
              <w:top w:val="nil"/>
              <w:left w:val="nil"/>
              <w:bottom w:val="single" w:color="auto" w:sz="4" w:space="0"/>
              <w:right w:val="single" w:color="auto" w:sz="4" w:space="0"/>
            </w:tcBorders>
            <w:shd w:val="clear" w:color="auto" w:fill="auto"/>
            <w:vAlign w:val="center"/>
          </w:tcPr>
          <w:p w14:paraId="26A4512F">
            <w:pPr>
              <w:widowControl/>
              <w:spacing w:line="240" w:lineRule="exact"/>
              <w:jc w:val="center"/>
              <w:rPr>
                <w:rFonts w:hint="default" w:ascii="Times New Roman" w:hAnsi="Times New Roman" w:cs="Times New Roman"/>
                <w:b w:val="0"/>
                <w:color w:val="FF0000"/>
                <w:spacing w:val="0"/>
                <w:sz w:val="22"/>
                <w:szCs w:val="22"/>
              </w:rPr>
            </w:pPr>
          </w:p>
        </w:tc>
        <w:tc>
          <w:tcPr>
            <w:tcW w:w="666" w:type="dxa"/>
            <w:tcBorders>
              <w:top w:val="nil"/>
              <w:left w:val="nil"/>
              <w:bottom w:val="single" w:color="auto" w:sz="4" w:space="0"/>
              <w:right w:val="single" w:color="auto" w:sz="4" w:space="0"/>
            </w:tcBorders>
            <w:shd w:val="clear" w:color="auto" w:fill="auto"/>
            <w:vAlign w:val="center"/>
          </w:tcPr>
          <w:p w14:paraId="52EB696B">
            <w:pPr>
              <w:widowControl/>
              <w:spacing w:line="240" w:lineRule="exact"/>
              <w:jc w:val="center"/>
              <w:rPr>
                <w:rFonts w:hint="default" w:ascii="Times New Roman" w:hAnsi="Times New Roman" w:cs="Times New Roman"/>
                <w:b w:val="0"/>
                <w:color w:val="FF0000"/>
                <w:spacing w:val="0"/>
                <w:sz w:val="22"/>
                <w:szCs w:val="22"/>
              </w:rPr>
            </w:pPr>
          </w:p>
        </w:tc>
      </w:tr>
      <w:tr w14:paraId="40CAAB2D">
        <w:tblPrEx>
          <w:tblCellMar>
            <w:top w:w="0" w:type="dxa"/>
            <w:left w:w="108" w:type="dxa"/>
            <w:bottom w:w="0" w:type="dxa"/>
            <w:right w:w="108" w:type="dxa"/>
          </w:tblCellMar>
        </w:tblPrEx>
        <w:trPr>
          <w:trHeight w:val="2143" w:hRule="atLeast"/>
          <w:jc w:val="center"/>
        </w:trPr>
        <w:tc>
          <w:tcPr>
            <w:tcW w:w="655" w:type="dxa"/>
            <w:vMerge w:val="continue"/>
            <w:tcBorders>
              <w:left w:val="single" w:color="auto" w:sz="4" w:space="0"/>
              <w:right w:val="single" w:color="auto" w:sz="4" w:space="0"/>
            </w:tcBorders>
            <w:vAlign w:val="center"/>
          </w:tcPr>
          <w:p w14:paraId="5F40EA0A">
            <w:pPr>
              <w:widowControl/>
              <w:spacing w:line="240" w:lineRule="exact"/>
              <w:jc w:val="center"/>
              <w:rPr>
                <w:rFonts w:hint="default" w:ascii="Times New Roman" w:hAnsi="Times New Roman" w:eastAsia="楷体_GB2312" w:cs="Times New Roman"/>
                <w:b w:val="0"/>
                <w:color w:val="000000"/>
                <w:spacing w:val="0"/>
                <w:sz w:val="28"/>
                <w:szCs w:val="28"/>
              </w:rPr>
            </w:pPr>
          </w:p>
        </w:tc>
        <w:tc>
          <w:tcPr>
            <w:tcW w:w="726" w:type="dxa"/>
            <w:vMerge w:val="continue"/>
            <w:tcBorders>
              <w:top w:val="nil"/>
              <w:left w:val="single" w:color="auto" w:sz="4" w:space="0"/>
              <w:bottom w:val="single" w:color="000000" w:sz="4" w:space="0"/>
              <w:right w:val="single" w:color="auto" w:sz="4" w:space="0"/>
            </w:tcBorders>
            <w:vAlign w:val="center"/>
          </w:tcPr>
          <w:p w14:paraId="1A229249">
            <w:pPr>
              <w:widowControl/>
              <w:spacing w:line="240" w:lineRule="exact"/>
              <w:jc w:val="center"/>
              <w:rPr>
                <w:rFonts w:hint="default" w:ascii="Times New Roman" w:hAnsi="Times New Roman" w:eastAsia="楷体" w:cs="Times New Roman"/>
                <w:b/>
                <w:bCs/>
                <w:color w:val="000000"/>
                <w:spacing w:val="0"/>
                <w:sz w:val="28"/>
                <w:szCs w:val="28"/>
              </w:rPr>
            </w:pPr>
          </w:p>
        </w:tc>
        <w:tc>
          <w:tcPr>
            <w:tcW w:w="5549" w:type="dxa"/>
            <w:tcBorders>
              <w:top w:val="nil"/>
              <w:left w:val="nil"/>
              <w:bottom w:val="single" w:color="auto" w:sz="4" w:space="0"/>
              <w:right w:val="single" w:color="auto" w:sz="4" w:space="0"/>
            </w:tcBorders>
            <w:shd w:val="clear" w:color="auto" w:fill="auto"/>
            <w:vAlign w:val="center"/>
          </w:tcPr>
          <w:p w14:paraId="5476CE95">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cs="Times New Roman" w:eastAsiaTheme="majorEastAsia"/>
                <w:b w:val="0"/>
                <w:color w:val="000000"/>
                <w:spacing w:val="-4"/>
                <w:sz w:val="20"/>
                <w:szCs w:val="20"/>
              </w:rPr>
            </w:pPr>
            <w:r>
              <w:rPr>
                <w:rFonts w:hint="default" w:ascii="Times New Roman" w:hAnsi="Times New Roman" w:cs="Times New Roman" w:eastAsiaTheme="minorEastAsia"/>
                <w:bCs/>
                <w:color w:val="000000"/>
                <w:spacing w:val="-4"/>
                <w:sz w:val="20"/>
                <w:szCs w:val="20"/>
                <w:lang w:eastAsia="zh-CN"/>
              </w:rPr>
              <w:t>硕士</w:t>
            </w:r>
            <w:r>
              <w:rPr>
                <w:rFonts w:hint="default" w:ascii="Times New Roman" w:hAnsi="Times New Roman" w:cs="Times New Roman" w:eastAsiaTheme="minorEastAsia"/>
                <w:bCs/>
                <w:color w:val="000000"/>
                <w:spacing w:val="-4"/>
                <w:sz w:val="20"/>
                <w:szCs w:val="20"/>
              </w:rPr>
              <w:t>研究生</w:t>
            </w:r>
            <w:r>
              <w:rPr>
                <w:rFonts w:hint="default" w:ascii="Times New Roman" w:hAnsi="Times New Roman" w:cs="Times New Roman" w:eastAsiaTheme="minorEastAsia"/>
                <w:b w:val="0"/>
                <w:color w:val="000000"/>
                <w:spacing w:val="-4"/>
                <w:sz w:val="20"/>
                <w:szCs w:val="20"/>
              </w:rPr>
              <w:t>：</w:t>
            </w:r>
            <w:r>
              <w:rPr>
                <w:rFonts w:hint="default" w:ascii="Times New Roman" w:hAnsi="Times New Roman" w:eastAsia="宋体" w:cs="Times New Roman"/>
                <w:b w:val="0"/>
                <w:color w:val="000000"/>
                <w:spacing w:val="-4"/>
                <w:sz w:val="20"/>
                <w:szCs w:val="20"/>
              </w:rPr>
              <w:t>A类3</w:t>
            </w:r>
            <w:r>
              <w:rPr>
                <w:rFonts w:hint="default" w:ascii="Times New Roman" w:hAnsi="Times New Roman" w:eastAsia="宋体" w:cs="Times New Roman"/>
                <w:b w:val="0"/>
                <w:color w:val="000000"/>
                <w:spacing w:val="-4"/>
                <w:sz w:val="20"/>
                <w:szCs w:val="20"/>
                <w:lang w:val="en-US" w:eastAsia="zh-CN"/>
              </w:rPr>
              <w:t>6</w:t>
            </w:r>
            <w:r>
              <w:rPr>
                <w:rFonts w:hint="default" w:ascii="Times New Roman" w:hAnsi="Times New Roman" w:eastAsia="宋体" w:cs="Times New Roman"/>
                <w:b w:val="0"/>
                <w:color w:val="000000"/>
                <w:spacing w:val="-4"/>
                <w:sz w:val="20"/>
                <w:szCs w:val="20"/>
              </w:rPr>
              <w:t>所高校且一流学科者得</w:t>
            </w:r>
            <w:r>
              <w:rPr>
                <w:rFonts w:hint="default" w:ascii="Times New Roman" w:hAnsi="Times New Roman" w:cs="Times New Roman"/>
                <w:b w:val="0"/>
                <w:color w:val="000000"/>
                <w:spacing w:val="-4"/>
                <w:sz w:val="20"/>
                <w:szCs w:val="20"/>
                <w:lang w:val="en-US" w:eastAsia="zh-CN"/>
              </w:rPr>
              <w:t>30</w:t>
            </w:r>
            <w:r>
              <w:rPr>
                <w:rFonts w:hint="default" w:ascii="Times New Roman" w:hAnsi="Times New Roman" w:eastAsia="宋体" w:cs="Times New Roman"/>
                <w:b w:val="0"/>
                <w:color w:val="000000"/>
                <w:spacing w:val="-4"/>
                <w:sz w:val="20"/>
                <w:szCs w:val="20"/>
              </w:rPr>
              <w:t>分；B类6所高校且一流学科者得</w:t>
            </w:r>
            <w:r>
              <w:rPr>
                <w:rFonts w:hint="default" w:ascii="Times New Roman" w:hAnsi="Times New Roman" w:cs="Times New Roman"/>
                <w:b w:val="0"/>
                <w:color w:val="000000"/>
                <w:spacing w:val="-4"/>
                <w:sz w:val="20"/>
                <w:szCs w:val="20"/>
                <w:lang w:val="en-US" w:eastAsia="zh-CN"/>
              </w:rPr>
              <w:t>28</w:t>
            </w:r>
            <w:r>
              <w:rPr>
                <w:rFonts w:hint="default" w:ascii="Times New Roman" w:hAnsi="Times New Roman" w:eastAsia="宋体" w:cs="Times New Roman"/>
                <w:b w:val="0"/>
                <w:color w:val="000000"/>
                <w:spacing w:val="-4"/>
                <w:sz w:val="20"/>
                <w:szCs w:val="20"/>
              </w:rPr>
              <w:t>分；A类3</w:t>
            </w:r>
            <w:r>
              <w:rPr>
                <w:rFonts w:hint="default" w:ascii="Times New Roman" w:hAnsi="Times New Roman" w:eastAsia="宋体" w:cs="Times New Roman"/>
                <w:b w:val="0"/>
                <w:color w:val="000000"/>
                <w:spacing w:val="-4"/>
                <w:sz w:val="20"/>
                <w:szCs w:val="20"/>
                <w:lang w:val="en-US" w:eastAsia="zh-CN"/>
              </w:rPr>
              <w:t>6</w:t>
            </w:r>
            <w:r>
              <w:rPr>
                <w:rFonts w:hint="default" w:ascii="Times New Roman" w:hAnsi="Times New Roman" w:eastAsia="宋体" w:cs="Times New Roman"/>
                <w:b w:val="0"/>
                <w:color w:val="000000"/>
                <w:spacing w:val="-4"/>
                <w:sz w:val="20"/>
                <w:szCs w:val="20"/>
              </w:rPr>
              <w:t>所高校且非一流学科者得</w:t>
            </w:r>
            <w:r>
              <w:rPr>
                <w:rFonts w:hint="default" w:ascii="Times New Roman" w:hAnsi="Times New Roman" w:cs="Times New Roman"/>
                <w:b w:val="0"/>
                <w:color w:val="000000"/>
                <w:spacing w:val="-4"/>
                <w:sz w:val="20"/>
                <w:szCs w:val="20"/>
                <w:lang w:val="en-US" w:eastAsia="zh-CN"/>
              </w:rPr>
              <w:t>24</w:t>
            </w:r>
            <w:r>
              <w:rPr>
                <w:rFonts w:hint="default" w:ascii="Times New Roman" w:hAnsi="Times New Roman" w:eastAsia="宋体" w:cs="Times New Roman"/>
                <w:b w:val="0"/>
                <w:color w:val="000000"/>
                <w:spacing w:val="-4"/>
                <w:sz w:val="20"/>
                <w:szCs w:val="20"/>
              </w:rPr>
              <w:t>分；非A类、B类高校且一流学科者得</w:t>
            </w:r>
            <w:r>
              <w:rPr>
                <w:rFonts w:hint="default" w:ascii="Times New Roman" w:hAnsi="Times New Roman" w:cs="Times New Roman"/>
                <w:b w:val="0"/>
                <w:color w:val="000000"/>
                <w:spacing w:val="-4"/>
                <w:sz w:val="20"/>
                <w:szCs w:val="20"/>
                <w:lang w:val="en-US" w:eastAsia="zh-CN"/>
              </w:rPr>
              <w:t>20</w:t>
            </w:r>
            <w:r>
              <w:rPr>
                <w:rFonts w:hint="default" w:ascii="Times New Roman" w:hAnsi="Times New Roman" w:eastAsia="宋体" w:cs="Times New Roman"/>
                <w:b w:val="0"/>
                <w:color w:val="000000"/>
                <w:spacing w:val="-4"/>
                <w:sz w:val="20"/>
                <w:szCs w:val="20"/>
              </w:rPr>
              <w:t>分；B类6所高校且非一流学科者得</w:t>
            </w:r>
            <w:r>
              <w:rPr>
                <w:rFonts w:hint="default" w:ascii="Times New Roman" w:hAnsi="Times New Roman" w:cs="Times New Roman"/>
                <w:b w:val="0"/>
                <w:color w:val="000000"/>
                <w:spacing w:val="-4"/>
                <w:sz w:val="20"/>
                <w:szCs w:val="20"/>
                <w:lang w:val="en-US" w:eastAsia="zh-CN"/>
              </w:rPr>
              <w:t>16</w:t>
            </w:r>
            <w:r>
              <w:rPr>
                <w:rFonts w:hint="default" w:ascii="Times New Roman" w:hAnsi="Times New Roman" w:eastAsia="宋体" w:cs="Times New Roman"/>
                <w:b w:val="0"/>
                <w:color w:val="000000"/>
                <w:spacing w:val="-4"/>
                <w:sz w:val="20"/>
                <w:szCs w:val="20"/>
              </w:rPr>
              <w:t>分；非A类、B类高校且</w:t>
            </w:r>
            <w:r>
              <w:rPr>
                <w:rFonts w:hint="default" w:ascii="Times New Roman" w:hAnsi="Times New Roman" w:eastAsia="宋体" w:cs="Times New Roman"/>
                <w:b w:val="0"/>
                <w:color w:val="000000"/>
                <w:spacing w:val="-4"/>
                <w:sz w:val="20"/>
                <w:szCs w:val="20"/>
                <w:lang w:eastAsia="zh-CN"/>
              </w:rPr>
              <w:t>非</w:t>
            </w:r>
            <w:r>
              <w:rPr>
                <w:rFonts w:hint="default" w:ascii="Times New Roman" w:hAnsi="Times New Roman" w:eastAsia="宋体" w:cs="Times New Roman"/>
                <w:b w:val="0"/>
                <w:color w:val="000000"/>
                <w:spacing w:val="-4"/>
                <w:sz w:val="20"/>
                <w:szCs w:val="20"/>
              </w:rPr>
              <w:t>一流学科者得</w:t>
            </w:r>
            <w:r>
              <w:rPr>
                <w:rFonts w:hint="default" w:ascii="Times New Roman" w:hAnsi="Times New Roman" w:cs="Times New Roman"/>
                <w:b w:val="0"/>
                <w:color w:val="000000"/>
                <w:spacing w:val="-4"/>
                <w:sz w:val="20"/>
                <w:szCs w:val="20"/>
                <w:lang w:val="en-US" w:eastAsia="zh-CN"/>
              </w:rPr>
              <w:t>10</w:t>
            </w:r>
            <w:r>
              <w:rPr>
                <w:rFonts w:hint="default" w:ascii="Times New Roman" w:hAnsi="Times New Roman" w:eastAsia="宋体" w:cs="Times New Roman"/>
                <w:b w:val="0"/>
                <w:color w:val="000000"/>
                <w:spacing w:val="-4"/>
                <w:sz w:val="20"/>
                <w:szCs w:val="20"/>
              </w:rPr>
              <w:t>分</w:t>
            </w:r>
            <w:r>
              <w:rPr>
                <w:rFonts w:hint="default" w:ascii="Times New Roman" w:hAnsi="Times New Roman" w:cs="Times New Roman"/>
                <w:b w:val="0"/>
                <w:color w:val="000000"/>
                <w:spacing w:val="-4"/>
                <w:sz w:val="20"/>
                <w:szCs w:val="20"/>
                <w:lang w:val="en-US" w:eastAsia="zh-CN"/>
              </w:rPr>
              <w:t>。</w:t>
            </w:r>
          </w:p>
        </w:tc>
        <w:tc>
          <w:tcPr>
            <w:tcW w:w="675" w:type="dxa"/>
            <w:tcBorders>
              <w:top w:val="nil"/>
              <w:left w:val="nil"/>
              <w:bottom w:val="single" w:color="auto" w:sz="4" w:space="0"/>
              <w:right w:val="single" w:color="auto" w:sz="4" w:space="0"/>
            </w:tcBorders>
            <w:shd w:val="clear" w:color="auto" w:fill="auto"/>
            <w:vAlign w:val="center"/>
          </w:tcPr>
          <w:p w14:paraId="01F4437F">
            <w:pPr>
              <w:widowControl/>
              <w:spacing w:line="240" w:lineRule="exact"/>
              <w:jc w:val="center"/>
              <w:rPr>
                <w:rFonts w:hint="default" w:ascii="Times New Roman" w:hAnsi="Times New Roman" w:cs="Times New Roman"/>
                <w:b w:val="0"/>
                <w:color w:val="000000"/>
                <w:spacing w:val="0"/>
                <w:sz w:val="28"/>
                <w:szCs w:val="28"/>
                <w:lang w:val="en-US"/>
              </w:rPr>
            </w:pPr>
            <w:r>
              <w:rPr>
                <w:rFonts w:hint="eastAsia" w:ascii="Times New Roman" w:hAnsi="Times New Roman" w:cs="Times New Roman"/>
                <w:b w:val="0"/>
                <w:color w:val="000000"/>
                <w:spacing w:val="0"/>
                <w:sz w:val="28"/>
                <w:szCs w:val="28"/>
                <w:lang w:val="en-US" w:eastAsia="zh-CN"/>
              </w:rPr>
              <w:t>3</w:t>
            </w:r>
            <w:r>
              <w:rPr>
                <w:rFonts w:hint="default" w:ascii="Times New Roman" w:hAnsi="Times New Roman" w:cs="Times New Roman"/>
                <w:b w:val="0"/>
                <w:color w:val="000000"/>
                <w:spacing w:val="0"/>
                <w:sz w:val="28"/>
                <w:szCs w:val="28"/>
                <w:lang w:val="en-US" w:eastAsia="zh-CN"/>
              </w:rPr>
              <w:t>0</w:t>
            </w:r>
          </w:p>
        </w:tc>
        <w:tc>
          <w:tcPr>
            <w:tcW w:w="775" w:type="dxa"/>
            <w:tcBorders>
              <w:top w:val="nil"/>
              <w:left w:val="nil"/>
              <w:bottom w:val="single" w:color="auto" w:sz="4" w:space="0"/>
              <w:right w:val="single" w:color="auto" w:sz="4" w:space="0"/>
            </w:tcBorders>
            <w:shd w:val="clear" w:color="auto" w:fill="auto"/>
            <w:vAlign w:val="center"/>
          </w:tcPr>
          <w:p w14:paraId="0688A317">
            <w:pPr>
              <w:widowControl/>
              <w:spacing w:line="240" w:lineRule="exact"/>
              <w:jc w:val="center"/>
              <w:rPr>
                <w:rFonts w:hint="default" w:ascii="Times New Roman" w:hAnsi="Times New Roman" w:cs="Times New Roman"/>
                <w:b w:val="0"/>
                <w:color w:val="FF0000"/>
                <w:spacing w:val="0"/>
                <w:sz w:val="22"/>
                <w:szCs w:val="22"/>
              </w:rPr>
            </w:pPr>
          </w:p>
        </w:tc>
        <w:tc>
          <w:tcPr>
            <w:tcW w:w="666" w:type="dxa"/>
            <w:tcBorders>
              <w:top w:val="nil"/>
              <w:left w:val="nil"/>
              <w:bottom w:val="single" w:color="auto" w:sz="4" w:space="0"/>
              <w:right w:val="single" w:color="auto" w:sz="4" w:space="0"/>
            </w:tcBorders>
            <w:shd w:val="clear" w:color="auto" w:fill="auto"/>
            <w:vAlign w:val="center"/>
          </w:tcPr>
          <w:p w14:paraId="67EBFF0F">
            <w:pPr>
              <w:widowControl/>
              <w:spacing w:line="240" w:lineRule="exact"/>
              <w:jc w:val="center"/>
              <w:rPr>
                <w:rFonts w:hint="default" w:ascii="Times New Roman" w:hAnsi="Times New Roman" w:cs="Times New Roman"/>
                <w:b w:val="0"/>
                <w:color w:val="FF0000"/>
                <w:spacing w:val="0"/>
                <w:sz w:val="22"/>
                <w:szCs w:val="22"/>
              </w:rPr>
            </w:pPr>
          </w:p>
        </w:tc>
      </w:tr>
      <w:tr w14:paraId="741ADA68">
        <w:tblPrEx>
          <w:tblCellMar>
            <w:top w:w="0" w:type="dxa"/>
            <w:left w:w="108" w:type="dxa"/>
            <w:bottom w:w="0" w:type="dxa"/>
            <w:right w:w="108" w:type="dxa"/>
          </w:tblCellMar>
        </w:tblPrEx>
        <w:trPr>
          <w:trHeight w:val="2720" w:hRule="atLeast"/>
          <w:jc w:val="center"/>
        </w:trPr>
        <w:tc>
          <w:tcPr>
            <w:tcW w:w="655" w:type="dxa"/>
            <w:vMerge w:val="continue"/>
            <w:tcBorders>
              <w:left w:val="single" w:color="auto" w:sz="4" w:space="0"/>
              <w:right w:val="single" w:color="auto" w:sz="4" w:space="0"/>
            </w:tcBorders>
            <w:vAlign w:val="center"/>
          </w:tcPr>
          <w:p w14:paraId="28284EFC">
            <w:pPr>
              <w:widowControl/>
              <w:spacing w:line="240" w:lineRule="exact"/>
              <w:jc w:val="center"/>
              <w:rPr>
                <w:rFonts w:hint="default" w:ascii="Times New Roman" w:hAnsi="Times New Roman" w:eastAsia="楷体_GB2312" w:cs="Times New Roman"/>
                <w:b w:val="0"/>
                <w:color w:val="000000"/>
                <w:spacing w:val="0"/>
                <w:sz w:val="28"/>
                <w:szCs w:val="28"/>
              </w:rPr>
            </w:pPr>
          </w:p>
        </w:tc>
        <w:tc>
          <w:tcPr>
            <w:tcW w:w="726" w:type="dxa"/>
            <w:tcBorders>
              <w:top w:val="single" w:color="auto" w:sz="4" w:space="0"/>
              <w:left w:val="nil"/>
              <w:bottom w:val="single" w:color="auto" w:sz="4" w:space="0"/>
              <w:right w:val="single" w:color="auto" w:sz="4" w:space="0"/>
            </w:tcBorders>
            <w:shd w:val="clear" w:color="auto" w:fill="auto"/>
            <w:vAlign w:val="center"/>
          </w:tcPr>
          <w:p w14:paraId="30556B6A">
            <w:pPr>
              <w:widowControl/>
              <w:spacing w:line="240" w:lineRule="exact"/>
              <w:jc w:val="center"/>
              <w:rPr>
                <w:rFonts w:hint="default" w:ascii="Times New Roman" w:hAnsi="Times New Roman" w:eastAsia="楷体" w:cs="Times New Roman"/>
                <w:b/>
                <w:bCs/>
                <w:color w:val="000000"/>
                <w:spacing w:val="0"/>
                <w:sz w:val="28"/>
                <w:szCs w:val="28"/>
                <w:lang w:eastAsia="zh-CN"/>
              </w:rPr>
            </w:pPr>
            <w:r>
              <w:rPr>
                <w:rFonts w:hint="default" w:ascii="Times New Roman" w:hAnsi="Times New Roman" w:eastAsia="楷体" w:cs="Times New Roman"/>
                <w:b/>
                <w:bCs/>
                <w:color w:val="000000"/>
                <w:spacing w:val="0"/>
                <w:sz w:val="28"/>
                <w:szCs w:val="28"/>
              </w:rPr>
              <w:t>学业成绩</w:t>
            </w:r>
          </w:p>
        </w:tc>
        <w:tc>
          <w:tcPr>
            <w:tcW w:w="5549" w:type="dxa"/>
            <w:tcBorders>
              <w:top w:val="single" w:color="auto" w:sz="4" w:space="0"/>
              <w:left w:val="nil"/>
              <w:bottom w:val="single" w:color="auto" w:sz="4" w:space="0"/>
              <w:right w:val="single" w:color="auto" w:sz="4" w:space="0"/>
            </w:tcBorders>
            <w:shd w:val="clear" w:color="auto" w:fill="auto"/>
            <w:vAlign w:val="center"/>
          </w:tcPr>
          <w:p w14:paraId="0EB10701">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cs="Times New Roman" w:eastAsiaTheme="minorEastAsia"/>
                <w:b w:val="0"/>
                <w:spacing w:val="-4"/>
                <w:sz w:val="20"/>
                <w:szCs w:val="20"/>
                <w:lang w:val="en-US" w:eastAsia="zh-CN"/>
              </w:rPr>
            </w:pPr>
            <w:r>
              <w:rPr>
                <w:rFonts w:hint="default" w:ascii="Times New Roman" w:hAnsi="Times New Roman" w:cs="Times New Roman" w:eastAsiaTheme="minorEastAsia"/>
                <w:b/>
                <w:bCs/>
                <w:spacing w:val="-4"/>
                <w:sz w:val="20"/>
                <w:szCs w:val="20"/>
              </w:rPr>
              <w:t>本科或研究生成绩：</w:t>
            </w:r>
            <w:r>
              <w:rPr>
                <w:rFonts w:hint="default" w:ascii="Times New Roman" w:hAnsi="Times New Roman" w:cs="Times New Roman" w:eastAsiaTheme="minorEastAsia"/>
                <w:b w:val="0"/>
                <w:spacing w:val="-4"/>
                <w:sz w:val="20"/>
                <w:szCs w:val="20"/>
              </w:rPr>
              <w:t>以GPA为评价标准，基础分为</w:t>
            </w:r>
            <w:r>
              <w:rPr>
                <w:rFonts w:hint="eastAsia" w:ascii="Times New Roman" w:hAnsi="Times New Roman" w:cs="Times New Roman" w:eastAsiaTheme="minorEastAsia"/>
                <w:b w:val="0"/>
                <w:spacing w:val="-4"/>
                <w:sz w:val="20"/>
                <w:szCs w:val="20"/>
                <w:lang w:val="en-US" w:eastAsia="zh-CN"/>
              </w:rPr>
              <w:t>10</w:t>
            </w:r>
            <w:r>
              <w:rPr>
                <w:rFonts w:hint="default" w:ascii="Times New Roman" w:hAnsi="Times New Roman" w:cs="Times New Roman" w:eastAsiaTheme="minorEastAsia"/>
                <w:b w:val="0"/>
                <w:spacing w:val="-4"/>
                <w:sz w:val="20"/>
                <w:szCs w:val="20"/>
              </w:rPr>
              <w:t>分，最高</w:t>
            </w:r>
            <w:r>
              <w:rPr>
                <w:rFonts w:hint="eastAsia" w:ascii="Times New Roman" w:hAnsi="Times New Roman" w:cs="Times New Roman" w:eastAsiaTheme="minorEastAsia"/>
                <w:b w:val="0"/>
                <w:spacing w:val="-4"/>
                <w:sz w:val="20"/>
                <w:szCs w:val="20"/>
                <w:lang w:val="en-US" w:eastAsia="zh-CN"/>
              </w:rPr>
              <w:t>3</w:t>
            </w:r>
            <w:r>
              <w:rPr>
                <w:rFonts w:hint="default" w:ascii="Times New Roman" w:hAnsi="Times New Roman" w:cs="Times New Roman" w:eastAsiaTheme="minorEastAsia"/>
                <w:b w:val="0"/>
                <w:spacing w:val="-4"/>
                <w:sz w:val="20"/>
                <w:szCs w:val="20"/>
              </w:rPr>
              <w:t>0分。按以下标准赋分：GPA 3.7-4得</w:t>
            </w:r>
            <w:r>
              <w:rPr>
                <w:rFonts w:hint="eastAsia" w:ascii="Times New Roman" w:hAnsi="Times New Roman" w:cs="Times New Roman" w:eastAsiaTheme="minorEastAsia"/>
                <w:b w:val="0"/>
                <w:spacing w:val="-4"/>
                <w:sz w:val="20"/>
                <w:szCs w:val="20"/>
                <w:lang w:val="en-US" w:eastAsia="zh-CN"/>
              </w:rPr>
              <w:t>3</w:t>
            </w:r>
            <w:r>
              <w:rPr>
                <w:rFonts w:hint="default" w:ascii="Times New Roman" w:hAnsi="Times New Roman" w:cs="Times New Roman" w:eastAsiaTheme="minorEastAsia"/>
                <w:b w:val="0"/>
                <w:spacing w:val="-4"/>
                <w:sz w:val="20"/>
                <w:szCs w:val="20"/>
              </w:rPr>
              <w:t>0分，GPA 3.4-3.6得</w:t>
            </w:r>
            <w:r>
              <w:rPr>
                <w:rFonts w:hint="eastAsia" w:ascii="Times New Roman" w:hAnsi="Times New Roman" w:cs="Times New Roman" w:eastAsiaTheme="minorEastAsia"/>
                <w:b w:val="0"/>
                <w:spacing w:val="-4"/>
                <w:sz w:val="20"/>
                <w:szCs w:val="20"/>
                <w:lang w:val="en-US" w:eastAsia="zh-CN"/>
              </w:rPr>
              <w:t>27</w:t>
            </w:r>
            <w:r>
              <w:rPr>
                <w:rFonts w:hint="default" w:ascii="Times New Roman" w:hAnsi="Times New Roman" w:cs="Times New Roman" w:eastAsiaTheme="minorEastAsia"/>
                <w:b w:val="0"/>
                <w:spacing w:val="-4"/>
                <w:sz w:val="20"/>
                <w:szCs w:val="20"/>
              </w:rPr>
              <w:t>分，GPA 3.1-3.3得</w:t>
            </w:r>
            <w:r>
              <w:rPr>
                <w:rFonts w:hint="eastAsia" w:ascii="Times New Roman" w:hAnsi="Times New Roman" w:cs="Times New Roman" w:eastAsiaTheme="minorEastAsia"/>
                <w:b w:val="0"/>
                <w:spacing w:val="-4"/>
                <w:sz w:val="20"/>
                <w:szCs w:val="20"/>
                <w:lang w:val="en-US" w:eastAsia="zh-CN"/>
              </w:rPr>
              <w:t>24</w:t>
            </w:r>
            <w:r>
              <w:rPr>
                <w:rFonts w:hint="default" w:ascii="Times New Roman" w:hAnsi="Times New Roman" w:cs="Times New Roman" w:eastAsiaTheme="minorEastAsia"/>
                <w:b w:val="0"/>
                <w:spacing w:val="-4"/>
                <w:sz w:val="20"/>
                <w:szCs w:val="20"/>
              </w:rPr>
              <w:t>分，GPA 2.8-3得</w:t>
            </w:r>
            <w:r>
              <w:rPr>
                <w:rFonts w:hint="eastAsia" w:ascii="Times New Roman" w:hAnsi="Times New Roman" w:cs="Times New Roman" w:eastAsiaTheme="minorEastAsia"/>
                <w:b w:val="0"/>
                <w:spacing w:val="-4"/>
                <w:sz w:val="20"/>
                <w:szCs w:val="20"/>
                <w:lang w:val="en-US" w:eastAsia="zh-CN"/>
              </w:rPr>
              <w:t>21</w:t>
            </w:r>
            <w:r>
              <w:rPr>
                <w:rFonts w:hint="default" w:ascii="Times New Roman" w:hAnsi="Times New Roman" w:cs="Times New Roman" w:eastAsiaTheme="minorEastAsia"/>
                <w:b w:val="0"/>
                <w:spacing w:val="-4"/>
                <w:sz w:val="20"/>
                <w:szCs w:val="20"/>
              </w:rPr>
              <w:t>分，GPA 2.5-2.7得</w:t>
            </w:r>
            <w:r>
              <w:rPr>
                <w:rFonts w:hint="eastAsia" w:ascii="Times New Roman" w:hAnsi="Times New Roman" w:cs="Times New Roman" w:eastAsiaTheme="minorEastAsia"/>
                <w:b w:val="0"/>
                <w:spacing w:val="-4"/>
                <w:sz w:val="20"/>
                <w:szCs w:val="20"/>
                <w:lang w:val="en-US" w:eastAsia="zh-CN"/>
              </w:rPr>
              <w:t>18</w:t>
            </w:r>
            <w:r>
              <w:rPr>
                <w:rFonts w:hint="default" w:ascii="Times New Roman" w:hAnsi="Times New Roman" w:cs="Times New Roman" w:eastAsiaTheme="minorEastAsia"/>
                <w:b w:val="0"/>
                <w:spacing w:val="-4"/>
                <w:sz w:val="20"/>
                <w:szCs w:val="20"/>
              </w:rPr>
              <w:t>分，GPA 2.2-2.4得</w:t>
            </w:r>
            <w:r>
              <w:rPr>
                <w:rFonts w:hint="eastAsia" w:ascii="Times New Roman" w:hAnsi="Times New Roman" w:cs="Times New Roman" w:eastAsiaTheme="minorEastAsia"/>
                <w:b w:val="0"/>
                <w:spacing w:val="-4"/>
                <w:sz w:val="20"/>
                <w:szCs w:val="20"/>
                <w:lang w:val="en-US" w:eastAsia="zh-CN"/>
              </w:rPr>
              <w:t>15</w:t>
            </w:r>
            <w:r>
              <w:rPr>
                <w:rFonts w:hint="default" w:ascii="Times New Roman" w:hAnsi="Times New Roman" w:cs="Times New Roman" w:eastAsiaTheme="minorEastAsia"/>
                <w:b w:val="0"/>
                <w:spacing w:val="-4"/>
                <w:sz w:val="20"/>
                <w:szCs w:val="20"/>
              </w:rPr>
              <w:t>分，GPA 1.9-2.1得</w:t>
            </w:r>
            <w:r>
              <w:rPr>
                <w:rFonts w:hint="eastAsia" w:ascii="Times New Roman" w:hAnsi="Times New Roman" w:cs="Times New Roman" w:eastAsiaTheme="minorEastAsia"/>
                <w:b w:val="0"/>
                <w:spacing w:val="-4"/>
                <w:sz w:val="20"/>
                <w:szCs w:val="20"/>
                <w:lang w:val="en-US" w:eastAsia="zh-CN"/>
              </w:rPr>
              <w:t>13</w:t>
            </w:r>
            <w:r>
              <w:rPr>
                <w:rFonts w:hint="default" w:ascii="Times New Roman" w:hAnsi="Times New Roman" w:cs="Times New Roman" w:eastAsiaTheme="minorEastAsia"/>
                <w:b w:val="0"/>
                <w:spacing w:val="-4"/>
                <w:sz w:val="20"/>
                <w:szCs w:val="20"/>
              </w:rPr>
              <w:t>分，GPA 1.6-1.8得</w:t>
            </w:r>
            <w:r>
              <w:rPr>
                <w:rFonts w:hint="eastAsia" w:ascii="Times New Roman" w:hAnsi="Times New Roman" w:cs="Times New Roman" w:eastAsiaTheme="minorEastAsia"/>
                <w:b w:val="0"/>
                <w:spacing w:val="-4"/>
                <w:sz w:val="20"/>
                <w:szCs w:val="20"/>
                <w:lang w:val="en-US" w:eastAsia="zh-CN"/>
              </w:rPr>
              <w:t>12</w:t>
            </w:r>
            <w:r>
              <w:rPr>
                <w:rFonts w:hint="default" w:ascii="Times New Roman" w:hAnsi="Times New Roman" w:cs="Times New Roman" w:eastAsiaTheme="minorEastAsia"/>
                <w:b w:val="0"/>
                <w:spacing w:val="-4"/>
                <w:sz w:val="20"/>
                <w:szCs w:val="20"/>
              </w:rPr>
              <w:t>分，GPA 1.3-1.5得</w:t>
            </w:r>
            <w:r>
              <w:rPr>
                <w:rFonts w:hint="eastAsia" w:ascii="Times New Roman" w:hAnsi="Times New Roman" w:cs="Times New Roman" w:eastAsiaTheme="minorEastAsia"/>
                <w:b w:val="0"/>
                <w:spacing w:val="-4"/>
                <w:sz w:val="20"/>
                <w:szCs w:val="20"/>
                <w:lang w:val="en-US" w:eastAsia="zh-CN"/>
              </w:rPr>
              <w:t>11</w:t>
            </w:r>
            <w:r>
              <w:rPr>
                <w:rFonts w:hint="default" w:ascii="Times New Roman" w:hAnsi="Times New Roman" w:cs="Times New Roman" w:eastAsiaTheme="minorEastAsia"/>
                <w:b w:val="0"/>
                <w:spacing w:val="-4"/>
                <w:sz w:val="20"/>
                <w:szCs w:val="20"/>
              </w:rPr>
              <w:t>分，GPA1-1.2得</w:t>
            </w:r>
            <w:r>
              <w:rPr>
                <w:rFonts w:hint="eastAsia" w:ascii="Times New Roman" w:hAnsi="Times New Roman" w:cs="Times New Roman" w:eastAsiaTheme="minorEastAsia"/>
                <w:b w:val="0"/>
                <w:spacing w:val="-4"/>
                <w:sz w:val="20"/>
                <w:szCs w:val="20"/>
                <w:lang w:val="en-US" w:eastAsia="zh-CN"/>
              </w:rPr>
              <w:t>10</w:t>
            </w:r>
            <w:r>
              <w:rPr>
                <w:rFonts w:hint="default" w:ascii="Times New Roman" w:hAnsi="Times New Roman" w:cs="Times New Roman" w:eastAsiaTheme="minorEastAsia"/>
                <w:b w:val="0"/>
                <w:spacing w:val="-4"/>
                <w:sz w:val="20"/>
                <w:szCs w:val="20"/>
              </w:rPr>
              <w:t>分，</w:t>
            </w:r>
            <w:r>
              <w:rPr>
                <w:rFonts w:hint="default" w:ascii="Times New Roman" w:hAnsi="Times New Roman" w:cs="Times New Roman" w:eastAsiaTheme="minorEastAsia"/>
                <w:bCs/>
                <w:spacing w:val="-4"/>
                <w:sz w:val="20"/>
                <w:szCs w:val="20"/>
              </w:rPr>
              <w:t>取小数点后一位，不四舍五入。以最高成绩计算</w:t>
            </w:r>
          </w:p>
        </w:tc>
        <w:tc>
          <w:tcPr>
            <w:tcW w:w="675" w:type="dxa"/>
            <w:tcBorders>
              <w:top w:val="single" w:color="auto" w:sz="4" w:space="0"/>
              <w:left w:val="nil"/>
              <w:bottom w:val="single" w:color="auto" w:sz="4" w:space="0"/>
              <w:right w:val="single" w:color="auto" w:sz="4" w:space="0"/>
            </w:tcBorders>
            <w:shd w:val="clear" w:color="auto" w:fill="auto"/>
            <w:vAlign w:val="center"/>
          </w:tcPr>
          <w:p w14:paraId="60B0C358">
            <w:pPr>
              <w:widowControl/>
              <w:spacing w:line="240" w:lineRule="exact"/>
              <w:jc w:val="center"/>
              <w:rPr>
                <w:rFonts w:hint="default" w:ascii="Times New Roman" w:hAnsi="Times New Roman" w:eastAsia="宋体" w:cs="Times New Roman"/>
                <w:b w:val="0"/>
                <w:spacing w:val="0"/>
                <w:sz w:val="28"/>
                <w:szCs w:val="28"/>
                <w:lang w:val="en-US" w:eastAsia="zh-CN"/>
              </w:rPr>
            </w:pPr>
            <w:r>
              <w:rPr>
                <w:rFonts w:hint="eastAsia" w:ascii="Times New Roman" w:hAnsi="Times New Roman" w:cs="Times New Roman"/>
                <w:b w:val="0"/>
                <w:spacing w:val="0"/>
                <w:sz w:val="28"/>
                <w:szCs w:val="28"/>
                <w:lang w:val="en-US" w:eastAsia="zh-CN"/>
              </w:rPr>
              <w:t>3</w:t>
            </w:r>
            <w:r>
              <w:rPr>
                <w:rFonts w:hint="default" w:ascii="Times New Roman" w:hAnsi="Times New Roman" w:cs="Times New Roman"/>
                <w:b w:val="0"/>
                <w:spacing w:val="0"/>
                <w:sz w:val="28"/>
                <w:szCs w:val="28"/>
                <w:lang w:val="en-US" w:eastAsia="zh-CN"/>
              </w:rPr>
              <w:t>0</w:t>
            </w:r>
          </w:p>
        </w:tc>
        <w:tc>
          <w:tcPr>
            <w:tcW w:w="775" w:type="dxa"/>
            <w:tcBorders>
              <w:top w:val="single" w:color="auto" w:sz="4" w:space="0"/>
              <w:left w:val="nil"/>
              <w:bottom w:val="single" w:color="auto" w:sz="4" w:space="0"/>
              <w:right w:val="single" w:color="auto" w:sz="4" w:space="0"/>
            </w:tcBorders>
            <w:shd w:val="clear" w:color="auto" w:fill="auto"/>
            <w:vAlign w:val="center"/>
          </w:tcPr>
          <w:p w14:paraId="2D1BC46E">
            <w:pPr>
              <w:widowControl/>
              <w:spacing w:line="240" w:lineRule="exact"/>
              <w:jc w:val="center"/>
              <w:rPr>
                <w:rFonts w:hint="default" w:ascii="Times New Roman" w:hAnsi="Times New Roman" w:cs="Times New Roman"/>
                <w:b w:val="0"/>
                <w:color w:val="FF0000"/>
                <w:spacing w:val="0"/>
                <w:sz w:val="22"/>
                <w:szCs w:val="22"/>
              </w:rPr>
            </w:pPr>
          </w:p>
        </w:tc>
        <w:tc>
          <w:tcPr>
            <w:tcW w:w="666" w:type="dxa"/>
            <w:tcBorders>
              <w:top w:val="single" w:color="auto" w:sz="4" w:space="0"/>
              <w:left w:val="nil"/>
              <w:bottom w:val="single" w:color="auto" w:sz="4" w:space="0"/>
              <w:right w:val="single" w:color="auto" w:sz="4" w:space="0"/>
            </w:tcBorders>
            <w:shd w:val="clear" w:color="auto" w:fill="auto"/>
            <w:vAlign w:val="center"/>
          </w:tcPr>
          <w:p w14:paraId="197E35B8">
            <w:pPr>
              <w:widowControl/>
              <w:spacing w:line="240" w:lineRule="exact"/>
              <w:jc w:val="center"/>
              <w:rPr>
                <w:rFonts w:hint="default" w:ascii="Times New Roman" w:hAnsi="Times New Roman" w:cs="Times New Roman"/>
                <w:b w:val="0"/>
                <w:color w:val="FF0000"/>
                <w:spacing w:val="0"/>
                <w:sz w:val="22"/>
                <w:szCs w:val="22"/>
              </w:rPr>
            </w:pPr>
          </w:p>
        </w:tc>
      </w:tr>
      <w:tr w14:paraId="021A2BD8">
        <w:tblPrEx>
          <w:tblCellMar>
            <w:top w:w="0" w:type="dxa"/>
            <w:left w:w="108" w:type="dxa"/>
            <w:bottom w:w="0" w:type="dxa"/>
            <w:right w:w="108" w:type="dxa"/>
          </w:tblCellMar>
        </w:tblPrEx>
        <w:trPr>
          <w:trHeight w:val="1987" w:hRule="atLeast"/>
          <w:jc w:val="center"/>
        </w:trPr>
        <w:tc>
          <w:tcPr>
            <w:tcW w:w="655" w:type="dxa"/>
            <w:vMerge w:val="continue"/>
            <w:tcBorders>
              <w:left w:val="single" w:color="auto" w:sz="4" w:space="0"/>
              <w:right w:val="single" w:color="auto" w:sz="4" w:space="0"/>
            </w:tcBorders>
            <w:vAlign w:val="center"/>
          </w:tcPr>
          <w:p w14:paraId="6ECAFF98">
            <w:pPr>
              <w:widowControl/>
              <w:spacing w:line="240" w:lineRule="exact"/>
              <w:jc w:val="center"/>
              <w:rPr>
                <w:rFonts w:hint="default" w:ascii="Times New Roman" w:hAnsi="Times New Roman" w:eastAsia="楷体_GB2312" w:cs="Times New Roman"/>
                <w:b w:val="0"/>
                <w:color w:val="000000"/>
                <w:spacing w:val="0"/>
                <w:sz w:val="28"/>
                <w:szCs w:val="28"/>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3B35CF63">
            <w:pPr>
              <w:widowControl/>
              <w:spacing w:line="240" w:lineRule="exact"/>
              <w:jc w:val="center"/>
              <w:rPr>
                <w:rFonts w:hint="default" w:ascii="Times New Roman" w:hAnsi="Times New Roman" w:eastAsia="楷体" w:cs="Times New Roman"/>
                <w:b/>
                <w:bCs/>
                <w:color w:val="000000"/>
                <w:spacing w:val="0"/>
                <w:sz w:val="28"/>
                <w:szCs w:val="28"/>
              </w:rPr>
            </w:pPr>
            <w:r>
              <w:rPr>
                <w:rFonts w:hint="default" w:ascii="Times New Roman" w:hAnsi="Times New Roman" w:eastAsia="楷体" w:cs="Times New Roman"/>
                <w:b/>
                <w:bCs/>
                <w:color w:val="000000"/>
                <w:spacing w:val="0"/>
                <w:sz w:val="28"/>
                <w:szCs w:val="28"/>
              </w:rPr>
              <w:t>获得</w:t>
            </w:r>
          </w:p>
          <w:p w14:paraId="0318588E">
            <w:pPr>
              <w:widowControl/>
              <w:spacing w:line="240" w:lineRule="exact"/>
              <w:jc w:val="center"/>
              <w:rPr>
                <w:rFonts w:hint="default" w:ascii="Times New Roman" w:hAnsi="Times New Roman" w:eastAsia="楷体" w:cs="Times New Roman"/>
                <w:b/>
                <w:bCs/>
                <w:color w:val="000000"/>
                <w:spacing w:val="0"/>
                <w:sz w:val="28"/>
                <w:szCs w:val="28"/>
                <w:lang w:val="en-US" w:eastAsia="zh-CN" w:bidi="ar-SA"/>
              </w:rPr>
            </w:pPr>
            <w:r>
              <w:rPr>
                <w:rFonts w:hint="default" w:ascii="Times New Roman" w:hAnsi="Times New Roman" w:eastAsia="楷体" w:cs="Times New Roman"/>
                <w:b/>
                <w:bCs/>
                <w:color w:val="000000"/>
                <w:spacing w:val="0"/>
                <w:sz w:val="28"/>
                <w:szCs w:val="28"/>
              </w:rPr>
              <w:t>奖项</w:t>
            </w:r>
          </w:p>
        </w:tc>
        <w:tc>
          <w:tcPr>
            <w:tcW w:w="5549" w:type="dxa"/>
            <w:tcBorders>
              <w:top w:val="single" w:color="auto" w:sz="4" w:space="0"/>
              <w:left w:val="single" w:color="auto" w:sz="4" w:space="0"/>
              <w:bottom w:val="single" w:color="auto" w:sz="4" w:space="0"/>
              <w:right w:val="single" w:color="auto" w:sz="4" w:space="0"/>
            </w:tcBorders>
            <w:shd w:val="clear" w:color="auto" w:fill="auto"/>
            <w:vAlign w:val="center"/>
          </w:tcPr>
          <w:p w14:paraId="1D1E514F">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ascii="Times New Roman" w:hAnsi="Times New Roman" w:cs="Times New Roman" w:eastAsiaTheme="minorEastAsia"/>
                <w:b/>
                <w:bCs/>
                <w:spacing w:val="-4"/>
                <w:sz w:val="20"/>
                <w:szCs w:val="20"/>
                <w:lang w:val="en-US" w:eastAsia="zh-CN" w:bidi="ar-SA"/>
              </w:rPr>
            </w:pPr>
            <w:r>
              <w:rPr>
                <w:rFonts w:hint="default" w:ascii="Times New Roman" w:hAnsi="Times New Roman" w:cs="Times New Roman" w:eastAsiaTheme="minorEastAsia"/>
                <w:b w:val="0"/>
                <w:color w:val="000000"/>
                <w:spacing w:val="-4"/>
                <w:sz w:val="20"/>
                <w:szCs w:val="20"/>
              </w:rPr>
              <w:t>获得国家级荣誉者每项得</w:t>
            </w:r>
            <w:r>
              <w:rPr>
                <w:rFonts w:hint="eastAsia" w:ascii="Times New Roman" w:hAnsi="Times New Roman" w:cs="Times New Roman" w:eastAsiaTheme="minorEastAsia"/>
                <w:b w:val="0"/>
                <w:color w:val="000000"/>
                <w:spacing w:val="-4"/>
                <w:sz w:val="20"/>
                <w:szCs w:val="20"/>
                <w:lang w:val="en-US" w:eastAsia="zh-CN"/>
              </w:rPr>
              <w:t>10</w:t>
            </w:r>
            <w:r>
              <w:rPr>
                <w:rFonts w:hint="default" w:ascii="Times New Roman" w:hAnsi="Times New Roman" w:cs="Times New Roman" w:eastAsiaTheme="minorEastAsia"/>
                <w:b w:val="0"/>
                <w:color w:val="000000"/>
                <w:spacing w:val="-4"/>
                <w:sz w:val="20"/>
                <w:szCs w:val="20"/>
              </w:rPr>
              <w:t>分；获得国家部委和省级荣誉者每项得</w:t>
            </w:r>
            <w:r>
              <w:rPr>
                <w:rFonts w:hint="eastAsia" w:ascii="Times New Roman" w:hAnsi="Times New Roman" w:cs="Times New Roman" w:eastAsiaTheme="minorEastAsia"/>
                <w:b w:val="0"/>
                <w:color w:val="000000"/>
                <w:spacing w:val="-4"/>
                <w:sz w:val="20"/>
                <w:szCs w:val="20"/>
                <w:lang w:val="en-US" w:eastAsia="zh-CN"/>
              </w:rPr>
              <w:t>6</w:t>
            </w:r>
            <w:r>
              <w:rPr>
                <w:rFonts w:hint="default" w:ascii="Times New Roman" w:hAnsi="Times New Roman" w:cs="Times New Roman" w:eastAsiaTheme="minorEastAsia"/>
                <w:b w:val="0"/>
                <w:color w:val="000000"/>
                <w:spacing w:val="-4"/>
                <w:sz w:val="20"/>
                <w:szCs w:val="20"/>
              </w:rPr>
              <w:t>分；获得市级荣誉者每项得</w:t>
            </w:r>
            <w:r>
              <w:rPr>
                <w:rFonts w:hint="eastAsia" w:ascii="Times New Roman" w:hAnsi="Times New Roman" w:cs="Times New Roman" w:eastAsiaTheme="minorEastAsia"/>
                <w:b w:val="0"/>
                <w:color w:val="000000"/>
                <w:spacing w:val="-4"/>
                <w:sz w:val="20"/>
                <w:szCs w:val="20"/>
                <w:lang w:val="en-US" w:eastAsia="zh-CN"/>
              </w:rPr>
              <w:t>4</w:t>
            </w:r>
            <w:r>
              <w:rPr>
                <w:rFonts w:hint="default" w:ascii="Times New Roman" w:hAnsi="Times New Roman" w:cs="Times New Roman" w:eastAsiaTheme="minorEastAsia"/>
                <w:b w:val="0"/>
                <w:color w:val="000000"/>
                <w:spacing w:val="-4"/>
                <w:sz w:val="20"/>
                <w:szCs w:val="20"/>
              </w:rPr>
              <w:t>分</w:t>
            </w:r>
            <w:r>
              <w:rPr>
                <w:rFonts w:hint="default" w:ascii="Times New Roman" w:hAnsi="Times New Roman" w:cs="Times New Roman" w:eastAsiaTheme="minorEastAsia"/>
                <w:b w:val="0"/>
                <w:color w:val="000000"/>
                <w:spacing w:val="-4"/>
                <w:sz w:val="20"/>
                <w:szCs w:val="20"/>
                <w:lang w:eastAsia="zh-CN"/>
              </w:rPr>
              <w:t>；</w:t>
            </w:r>
            <w:r>
              <w:rPr>
                <w:rFonts w:hint="default" w:ascii="Times New Roman" w:hAnsi="Times New Roman" w:cs="Times New Roman" w:eastAsiaTheme="minorEastAsia"/>
                <w:b w:val="0"/>
                <w:color w:val="000000"/>
                <w:spacing w:val="-4"/>
                <w:sz w:val="20"/>
                <w:szCs w:val="20"/>
              </w:rPr>
              <w:t>获得</w:t>
            </w:r>
            <w:r>
              <w:rPr>
                <w:rFonts w:hint="default" w:ascii="Times New Roman" w:hAnsi="Times New Roman" w:cs="Times New Roman" w:eastAsiaTheme="minorEastAsia"/>
                <w:b w:val="0"/>
                <w:color w:val="000000"/>
                <w:spacing w:val="-4"/>
                <w:sz w:val="20"/>
                <w:szCs w:val="20"/>
                <w:lang w:eastAsia="zh-CN"/>
              </w:rPr>
              <w:t>校</w:t>
            </w:r>
            <w:r>
              <w:rPr>
                <w:rFonts w:hint="default" w:ascii="Times New Roman" w:hAnsi="Times New Roman" w:cs="Times New Roman" w:eastAsiaTheme="minorEastAsia"/>
                <w:b w:val="0"/>
                <w:color w:val="000000"/>
                <w:spacing w:val="-4"/>
                <w:sz w:val="20"/>
                <w:szCs w:val="20"/>
              </w:rPr>
              <w:t>级荣誉者每项得</w:t>
            </w:r>
            <w:r>
              <w:rPr>
                <w:rFonts w:hint="eastAsia" w:ascii="Times New Roman" w:hAnsi="Times New Roman" w:cs="Times New Roman" w:eastAsiaTheme="minorEastAsia"/>
                <w:b w:val="0"/>
                <w:color w:val="000000"/>
                <w:spacing w:val="-4"/>
                <w:sz w:val="20"/>
                <w:szCs w:val="20"/>
                <w:lang w:val="en-US" w:eastAsia="zh-CN"/>
              </w:rPr>
              <w:t>2</w:t>
            </w:r>
            <w:r>
              <w:rPr>
                <w:rFonts w:hint="default" w:ascii="Times New Roman" w:hAnsi="Times New Roman" w:cs="Times New Roman" w:eastAsiaTheme="minorEastAsia"/>
                <w:b w:val="0"/>
                <w:color w:val="000000"/>
                <w:spacing w:val="-4"/>
                <w:sz w:val="20"/>
                <w:szCs w:val="20"/>
              </w:rPr>
              <w:t>分</w:t>
            </w:r>
            <w:r>
              <w:rPr>
                <w:rFonts w:hint="default" w:ascii="Times New Roman" w:hAnsi="Times New Roman" w:cs="Times New Roman" w:eastAsiaTheme="minorEastAsia"/>
                <w:b w:val="0"/>
                <w:color w:val="000000"/>
                <w:spacing w:val="-4"/>
                <w:sz w:val="20"/>
                <w:szCs w:val="20"/>
                <w:lang w:eastAsia="zh-CN"/>
              </w:rPr>
              <w:t>。</w:t>
            </w:r>
            <w:r>
              <w:rPr>
                <w:rFonts w:hint="default" w:ascii="Times New Roman" w:hAnsi="Times New Roman" w:cs="Times New Roman" w:eastAsiaTheme="minorEastAsia"/>
                <w:b w:val="0"/>
                <w:color w:val="000000"/>
                <w:spacing w:val="-4"/>
                <w:sz w:val="20"/>
                <w:szCs w:val="20"/>
              </w:rPr>
              <w:t>各项累加不超过</w:t>
            </w:r>
            <w:r>
              <w:rPr>
                <w:rFonts w:hint="eastAsia" w:ascii="Times New Roman" w:hAnsi="Times New Roman" w:cs="Times New Roman" w:eastAsiaTheme="minorEastAsia"/>
                <w:b w:val="0"/>
                <w:color w:val="000000"/>
                <w:spacing w:val="-4"/>
                <w:sz w:val="20"/>
                <w:szCs w:val="20"/>
                <w:lang w:val="en-US" w:eastAsia="zh-CN"/>
              </w:rPr>
              <w:t>10</w:t>
            </w:r>
            <w:r>
              <w:rPr>
                <w:rFonts w:hint="default" w:ascii="Times New Roman" w:hAnsi="Times New Roman" w:cs="Times New Roman" w:eastAsiaTheme="minorEastAsia"/>
                <w:b w:val="0"/>
                <w:color w:val="000000"/>
                <w:spacing w:val="-4"/>
                <w:sz w:val="20"/>
                <w:szCs w:val="20"/>
              </w:rPr>
              <w:t>分。</w:t>
            </w:r>
          </w:p>
        </w:tc>
        <w:tc>
          <w:tcPr>
            <w:tcW w:w="675" w:type="dxa"/>
            <w:tcBorders>
              <w:top w:val="single" w:color="auto" w:sz="4" w:space="0"/>
              <w:left w:val="single" w:color="auto" w:sz="4" w:space="0"/>
              <w:bottom w:val="single" w:color="auto" w:sz="4" w:space="0"/>
              <w:right w:val="single" w:color="auto" w:sz="4" w:space="0"/>
            </w:tcBorders>
            <w:shd w:val="clear" w:color="auto" w:fill="auto"/>
            <w:vAlign w:val="center"/>
          </w:tcPr>
          <w:p w14:paraId="2F750273">
            <w:pPr>
              <w:widowControl/>
              <w:jc w:val="center"/>
              <w:rPr>
                <w:rFonts w:hint="default" w:ascii="Times New Roman" w:hAnsi="Times New Roman" w:eastAsia="宋体" w:cs="Times New Roman"/>
                <w:b w:val="0"/>
                <w:spacing w:val="0"/>
                <w:sz w:val="28"/>
                <w:szCs w:val="28"/>
                <w:lang w:val="en-US" w:eastAsia="zh-CN" w:bidi="ar-SA"/>
              </w:rPr>
            </w:pPr>
            <w:r>
              <w:rPr>
                <w:rFonts w:hint="eastAsia" w:ascii="Times New Roman" w:hAnsi="Times New Roman" w:cs="Times New Roman"/>
                <w:b w:val="0"/>
                <w:spacing w:val="0"/>
                <w:sz w:val="28"/>
                <w:szCs w:val="28"/>
                <w:lang w:val="en-US" w:eastAsia="zh-CN"/>
              </w:rPr>
              <w:t>10</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4920125B">
            <w:pPr>
              <w:widowControl/>
              <w:spacing w:line="240" w:lineRule="exact"/>
              <w:jc w:val="center"/>
              <w:rPr>
                <w:rFonts w:hint="default" w:ascii="Times New Roman" w:hAnsi="Times New Roman" w:cs="Times New Roman"/>
                <w:b w:val="0"/>
                <w:color w:val="FF0000"/>
                <w:spacing w:val="0"/>
                <w:sz w:val="22"/>
                <w:szCs w:val="22"/>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75CF207">
            <w:pPr>
              <w:widowControl/>
              <w:spacing w:line="240" w:lineRule="exact"/>
              <w:jc w:val="center"/>
              <w:rPr>
                <w:rFonts w:hint="default" w:ascii="Times New Roman" w:hAnsi="Times New Roman" w:cs="Times New Roman"/>
                <w:b w:val="0"/>
                <w:color w:val="FF0000"/>
                <w:spacing w:val="0"/>
                <w:sz w:val="22"/>
                <w:szCs w:val="22"/>
              </w:rPr>
            </w:pPr>
          </w:p>
        </w:tc>
      </w:tr>
      <w:tr w14:paraId="3D113EB1">
        <w:tblPrEx>
          <w:tblCellMar>
            <w:top w:w="0" w:type="dxa"/>
            <w:left w:w="108" w:type="dxa"/>
            <w:bottom w:w="0" w:type="dxa"/>
            <w:right w:w="108" w:type="dxa"/>
          </w:tblCellMar>
        </w:tblPrEx>
        <w:trPr>
          <w:trHeight w:val="1485" w:hRule="atLeast"/>
          <w:jc w:val="center"/>
        </w:trPr>
        <w:tc>
          <w:tcPr>
            <w:tcW w:w="655" w:type="dxa"/>
            <w:vMerge w:val="continue"/>
            <w:tcBorders>
              <w:left w:val="single" w:color="auto" w:sz="4" w:space="0"/>
              <w:bottom w:val="single" w:color="auto" w:sz="4" w:space="0"/>
              <w:right w:val="single" w:color="auto" w:sz="4" w:space="0"/>
            </w:tcBorders>
            <w:vAlign w:val="center"/>
          </w:tcPr>
          <w:p w14:paraId="2C21AA95">
            <w:pPr>
              <w:widowControl/>
              <w:spacing w:line="240" w:lineRule="exact"/>
              <w:jc w:val="center"/>
              <w:rPr>
                <w:rFonts w:hint="default" w:ascii="Times New Roman" w:hAnsi="Times New Roman" w:eastAsia="楷体_GB2312" w:cs="Times New Roman"/>
                <w:b w:val="0"/>
                <w:color w:val="000000"/>
                <w:spacing w:val="0"/>
                <w:sz w:val="28"/>
                <w:szCs w:val="28"/>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14:paraId="619EF37B">
            <w:pPr>
              <w:widowControl/>
              <w:spacing w:line="240" w:lineRule="exact"/>
              <w:jc w:val="center"/>
              <w:rPr>
                <w:rFonts w:hint="default" w:ascii="Times New Roman" w:hAnsi="Times New Roman" w:eastAsia="楷体" w:cs="Times New Roman"/>
                <w:b/>
                <w:bCs/>
                <w:color w:val="000000"/>
                <w:spacing w:val="0"/>
                <w:sz w:val="28"/>
                <w:szCs w:val="28"/>
                <w:highlight w:val="none"/>
                <w:lang w:eastAsia="zh-CN"/>
              </w:rPr>
            </w:pPr>
            <w:r>
              <w:rPr>
                <w:rFonts w:hint="default" w:ascii="Times New Roman" w:hAnsi="Times New Roman" w:cs="Times New Roman" w:eastAsiaTheme="majorEastAsia"/>
                <w:b/>
                <w:bCs/>
                <w:color w:val="000000"/>
                <w:spacing w:val="0"/>
                <w:sz w:val="20"/>
                <w:szCs w:val="20"/>
                <w:highlight w:val="none"/>
                <w:lang w:val="en-US" w:eastAsia="zh-CN"/>
              </w:rPr>
              <w:t>特殊人才</w:t>
            </w:r>
          </w:p>
        </w:tc>
        <w:tc>
          <w:tcPr>
            <w:tcW w:w="622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35BF42">
            <w:pPr>
              <w:widowControl/>
              <w:spacing w:line="120" w:lineRule="auto"/>
              <w:rPr>
                <w:rFonts w:hint="default" w:ascii="Times New Roman" w:hAnsi="Times New Roman" w:cs="Times New Roman"/>
                <w:b w:val="0"/>
                <w:color w:val="000000"/>
                <w:spacing w:val="0"/>
                <w:sz w:val="28"/>
                <w:szCs w:val="28"/>
                <w:highlight w:val="none"/>
              </w:rPr>
            </w:pPr>
            <w:r>
              <w:rPr>
                <w:rFonts w:hint="default" w:ascii="Times New Roman" w:hAnsi="Times New Roman" w:cs="Times New Roman" w:eastAsiaTheme="majorEastAsia"/>
                <w:b w:val="0"/>
                <w:color w:val="000000"/>
                <w:spacing w:val="0"/>
                <w:sz w:val="20"/>
                <w:szCs w:val="20"/>
                <w:highlight w:val="none"/>
                <w:lang w:val="en-US" w:eastAsia="zh-CN"/>
              </w:rPr>
              <w:t>获得国家级荣誉3项（含）以上者，人才评价按满分计算（100分）。</w:t>
            </w:r>
          </w:p>
        </w:tc>
        <w:tc>
          <w:tcPr>
            <w:tcW w:w="775" w:type="dxa"/>
            <w:tcBorders>
              <w:top w:val="single" w:color="auto" w:sz="4" w:space="0"/>
              <w:left w:val="single" w:color="auto" w:sz="4" w:space="0"/>
              <w:bottom w:val="single" w:color="auto" w:sz="4" w:space="0"/>
              <w:right w:val="single" w:color="auto" w:sz="4" w:space="0"/>
            </w:tcBorders>
            <w:shd w:val="clear" w:color="auto" w:fill="auto"/>
            <w:vAlign w:val="center"/>
          </w:tcPr>
          <w:p w14:paraId="19E01357">
            <w:pPr>
              <w:widowControl/>
              <w:spacing w:line="240" w:lineRule="exact"/>
              <w:jc w:val="center"/>
              <w:rPr>
                <w:rFonts w:hint="default" w:ascii="Times New Roman" w:hAnsi="Times New Roman" w:cs="Times New Roman"/>
                <w:b w:val="0"/>
                <w:color w:val="FF0000"/>
                <w:spacing w:val="0"/>
                <w:sz w:val="22"/>
                <w:szCs w:val="22"/>
                <w:highlight w:val="yellow"/>
              </w:rPr>
            </w:pPr>
          </w:p>
        </w:tc>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4DE1D756">
            <w:pPr>
              <w:widowControl/>
              <w:spacing w:line="240" w:lineRule="exact"/>
              <w:jc w:val="center"/>
              <w:rPr>
                <w:rFonts w:hint="default" w:ascii="Times New Roman" w:hAnsi="Times New Roman" w:cs="Times New Roman"/>
                <w:b w:val="0"/>
                <w:color w:val="FF0000"/>
                <w:spacing w:val="0"/>
                <w:sz w:val="22"/>
                <w:szCs w:val="22"/>
              </w:rPr>
            </w:pPr>
          </w:p>
        </w:tc>
      </w:tr>
    </w:tbl>
    <w:p w14:paraId="203E7965">
      <w:pPr>
        <w:keepNext w:val="0"/>
        <w:keepLines w:val="0"/>
        <w:pageBreakBefore w:val="0"/>
        <w:kinsoku/>
        <w:wordWrap/>
        <w:overflowPunct/>
        <w:topLinePunct w:val="0"/>
        <w:autoSpaceDE/>
        <w:autoSpaceDN/>
        <w:bidi w:val="0"/>
        <w:adjustRightInd/>
        <w:snapToGrid/>
        <w:spacing w:line="260" w:lineRule="exact"/>
        <w:ind w:firstLine="1004" w:firstLineChars="500"/>
        <w:textAlignment w:val="auto"/>
        <w:rPr>
          <w:rFonts w:hint="default" w:ascii="仿宋_GB2312" w:eastAsia="仿宋_GB2312"/>
          <w:b/>
          <w:bCs/>
          <w:sz w:val="21"/>
          <w:szCs w:val="21"/>
          <w:lang w:val="en-US" w:eastAsia="zh-CN"/>
        </w:rPr>
      </w:pPr>
      <w:r>
        <w:rPr>
          <w:rFonts w:hint="eastAsia" w:ascii="仿宋_GB2312" w:eastAsia="仿宋_GB2312"/>
          <w:b/>
          <w:bCs/>
          <w:sz w:val="22"/>
          <w:szCs w:val="22"/>
          <w:lang w:val="en-US" w:eastAsia="zh-CN"/>
        </w:rPr>
        <w:t>说明：报名人员仅填写自评得分，复核得分</w:t>
      </w:r>
      <w:r>
        <w:rPr>
          <w:rFonts w:hint="eastAsia" w:ascii="仿宋_GB2312" w:eastAsia="仿宋_GB2312"/>
          <w:b/>
          <w:bCs/>
          <w:sz w:val="21"/>
          <w:szCs w:val="21"/>
          <w:lang w:val="en-US" w:eastAsia="zh-CN"/>
        </w:rPr>
        <w:t>由人才引进专项工作组填写。</w:t>
      </w:r>
    </w:p>
    <w:p w14:paraId="70F12413">
      <w:pPr>
        <w:keepNext w:val="0"/>
        <w:keepLines w:val="0"/>
        <w:pageBreakBefore w:val="0"/>
        <w:kinsoku/>
        <w:wordWrap/>
        <w:overflowPunct/>
        <w:topLinePunct w:val="0"/>
        <w:autoSpaceDE/>
        <w:autoSpaceDN/>
        <w:bidi w:val="0"/>
        <w:adjustRightInd/>
        <w:snapToGrid/>
        <w:spacing w:line="260" w:lineRule="exact"/>
        <w:ind w:firstLine="954" w:firstLineChars="500"/>
        <w:textAlignment w:val="auto"/>
        <w:rPr>
          <w:rFonts w:hint="eastAsia" w:ascii="仿宋_GB2312" w:eastAsia="仿宋_GB2312"/>
          <w:b/>
          <w:bCs/>
          <w:sz w:val="21"/>
          <w:szCs w:val="21"/>
          <w:lang w:val="en-US" w:eastAsia="zh-CN"/>
        </w:rPr>
      </w:pPr>
    </w:p>
    <w:p w14:paraId="3F80D1DB">
      <w:pPr>
        <w:keepNext w:val="0"/>
        <w:keepLines w:val="0"/>
        <w:pageBreakBefore w:val="0"/>
        <w:kinsoku/>
        <w:wordWrap/>
        <w:overflowPunct/>
        <w:topLinePunct w:val="0"/>
        <w:autoSpaceDE/>
        <w:autoSpaceDN/>
        <w:bidi w:val="0"/>
        <w:adjustRightInd/>
        <w:snapToGrid/>
        <w:spacing w:line="260" w:lineRule="exact"/>
        <w:ind w:firstLine="954" w:firstLineChars="500"/>
        <w:textAlignment w:val="auto"/>
        <w:rPr>
          <w:rFonts w:hint="eastAsia" w:eastAsia="宋体"/>
          <w:b/>
          <w:bCs/>
          <w:lang w:val="en-US" w:eastAsia="zh-CN"/>
        </w:rPr>
      </w:pPr>
      <w:r>
        <w:rPr>
          <w:rFonts w:hint="eastAsia" w:ascii="仿宋_GB2312" w:eastAsia="仿宋_GB2312"/>
          <w:b/>
          <w:bCs/>
          <w:sz w:val="21"/>
          <w:szCs w:val="21"/>
          <w:lang w:eastAsia="zh-CN"/>
        </w:rPr>
        <w:t>身份证号码：</w:t>
      </w:r>
      <w:r>
        <w:rPr>
          <w:rFonts w:hint="eastAsia" w:ascii="仿宋_GB2312" w:eastAsia="仿宋_GB2312"/>
          <w:b/>
          <w:bCs/>
          <w:sz w:val="21"/>
          <w:szCs w:val="21"/>
          <w:lang w:val="en-US" w:eastAsia="zh-CN"/>
        </w:rPr>
        <w:t xml:space="preserve">                           本人签字：                           年   月   日</w:t>
      </w:r>
    </w:p>
    <w:p w14:paraId="3A30CA51">
      <w:pPr>
        <w:rPr>
          <w:rFonts w:hint="eastAsia" w:ascii="微软雅黑" w:hAnsi="黑体" w:eastAsia="微软雅黑"/>
          <w:b w:val="0"/>
          <w:bCs/>
          <w:sz w:val="44"/>
          <w:szCs w:val="44"/>
          <w:lang w:val="en-US" w:eastAsia="zh-CN"/>
        </w:rPr>
      </w:pPr>
      <w:r>
        <w:rPr>
          <w:rFonts w:hint="eastAsia" w:ascii="微软雅黑" w:hAnsi="黑体" w:eastAsia="微软雅黑"/>
          <w:b w:val="0"/>
          <w:bCs/>
          <w:sz w:val="44"/>
          <w:szCs w:val="44"/>
          <w:lang w:val="en-US" w:eastAsia="zh-CN"/>
        </w:rPr>
        <w:br w:type="page"/>
      </w:r>
    </w:p>
    <w:p w14:paraId="254F075D">
      <w:pPr>
        <w:spacing w:line="600" w:lineRule="exact"/>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2025年库伦旗教育体育局所属事业单位人才引进</w:t>
      </w:r>
    </w:p>
    <w:p w14:paraId="397CE5A7">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人才评价表填报说明</w:t>
      </w:r>
    </w:p>
    <w:p w14:paraId="54FD0FC0">
      <w:pPr>
        <w:spacing w:line="560" w:lineRule="exact"/>
        <w:ind w:firstLine="600" w:firstLineChars="200"/>
        <w:rPr>
          <w:rFonts w:ascii="黑体" w:hAnsi="黑体" w:eastAsia="黑体" w:cs="黑体"/>
          <w:b w:val="0"/>
          <w:bCs/>
          <w:sz w:val="32"/>
          <w:szCs w:val="32"/>
        </w:rPr>
      </w:pPr>
    </w:p>
    <w:p w14:paraId="528A4A8D">
      <w:pPr>
        <w:spacing w:line="560" w:lineRule="exact"/>
        <w:ind w:firstLine="640" w:firstLineChars="200"/>
        <w:rPr>
          <w:rFonts w:hint="default" w:ascii="Times New Roman" w:hAnsi="Times New Roman" w:eastAsia="仿宋_GB2312" w:cs="Times New Roman"/>
          <w:b w:val="0"/>
          <w:bCs/>
          <w:sz w:val="34"/>
          <w:szCs w:val="34"/>
        </w:rPr>
      </w:pPr>
      <w:r>
        <w:rPr>
          <w:rFonts w:hint="default" w:ascii="Times New Roman" w:hAnsi="Times New Roman" w:eastAsia="仿宋_GB2312" w:cs="Times New Roman"/>
          <w:b w:val="0"/>
          <w:bCs/>
          <w:sz w:val="34"/>
          <w:szCs w:val="34"/>
        </w:rPr>
        <w:t>一、专业层次方面</w:t>
      </w:r>
    </w:p>
    <w:p w14:paraId="116F87F4">
      <w:pPr>
        <w:spacing w:line="560" w:lineRule="exact"/>
        <w:ind w:firstLine="640" w:firstLineChars="200"/>
        <w:rPr>
          <w:rFonts w:hint="default" w:ascii="Times New Roman" w:hAnsi="Times New Roman" w:eastAsia="仿宋_GB2312" w:cs="Times New Roman"/>
          <w:b w:val="0"/>
          <w:bCs/>
          <w:sz w:val="34"/>
          <w:szCs w:val="34"/>
        </w:rPr>
      </w:pPr>
      <w:r>
        <w:rPr>
          <w:rFonts w:hint="default" w:ascii="Times New Roman" w:hAnsi="Times New Roman" w:eastAsia="仿宋_GB2312" w:cs="Times New Roman"/>
          <w:b w:val="0"/>
          <w:bCs/>
          <w:sz w:val="34"/>
          <w:szCs w:val="34"/>
        </w:rPr>
        <w:t>（一）A类、B类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w:t>
      </w:r>
    </w:p>
    <w:p w14:paraId="562BAD5E">
      <w:pPr>
        <w:spacing w:line="560" w:lineRule="exact"/>
        <w:ind w:firstLine="640" w:firstLineChars="200"/>
        <w:rPr>
          <w:rFonts w:hint="default" w:ascii="Times New Roman" w:hAnsi="Times New Roman" w:eastAsia="仿宋_GB2312" w:cs="Times New Roman"/>
          <w:b w:val="0"/>
          <w:bCs/>
          <w:sz w:val="34"/>
          <w:szCs w:val="34"/>
        </w:rPr>
      </w:pPr>
      <w:r>
        <w:rPr>
          <w:rFonts w:hint="default" w:ascii="Times New Roman" w:hAnsi="Times New Roman" w:eastAsia="仿宋_GB2312" w:cs="Times New Roman"/>
          <w:b w:val="0"/>
          <w:bCs/>
          <w:sz w:val="34"/>
          <w:szCs w:val="34"/>
        </w:rPr>
        <w:t>（二）在一流学科认定上，所学专业须属该学科内专业。</w:t>
      </w:r>
    </w:p>
    <w:p w14:paraId="19EEABD4">
      <w:pPr>
        <w:spacing w:line="560" w:lineRule="exact"/>
        <w:ind w:firstLine="640" w:firstLineChars="200"/>
        <w:rPr>
          <w:rFonts w:hint="default" w:ascii="Times New Roman" w:hAnsi="Times New Roman" w:eastAsia="仿宋_GB2312" w:cs="Times New Roman"/>
          <w:b w:val="0"/>
          <w:bCs/>
          <w:sz w:val="34"/>
          <w:szCs w:val="34"/>
        </w:rPr>
      </w:pPr>
      <w:r>
        <w:rPr>
          <w:rFonts w:hint="default" w:ascii="Times New Roman" w:hAnsi="Times New Roman" w:eastAsia="仿宋_GB2312" w:cs="Times New Roman"/>
          <w:b w:val="0"/>
          <w:bCs/>
          <w:sz w:val="34"/>
          <w:szCs w:val="34"/>
        </w:rPr>
        <w:t>二、学业成绩方面</w:t>
      </w:r>
    </w:p>
    <w:p w14:paraId="65E18135">
      <w:pPr>
        <w:spacing w:line="560" w:lineRule="exact"/>
        <w:ind w:firstLine="640" w:firstLineChars="200"/>
        <w:rPr>
          <w:rFonts w:hint="default" w:ascii="Times New Roman" w:hAnsi="Times New Roman" w:eastAsia="仿宋_GB2312" w:cs="Times New Roman"/>
          <w:b w:val="0"/>
          <w:bCs/>
          <w:sz w:val="34"/>
          <w:szCs w:val="34"/>
        </w:rPr>
      </w:pPr>
      <w:r>
        <w:rPr>
          <w:rFonts w:hint="default" w:ascii="Times New Roman" w:hAnsi="Times New Roman" w:eastAsia="仿宋_GB2312" w:cs="Times New Roman"/>
          <w:b w:val="0"/>
          <w:bCs/>
          <w:sz w:val="34"/>
          <w:szCs w:val="34"/>
        </w:rPr>
        <w:t>以学校出具的加盖印章的成绩单为准，按照表内对应分值赋分。不能提供</w:t>
      </w:r>
      <w:r>
        <w:rPr>
          <w:rFonts w:hint="default" w:ascii="Times New Roman" w:hAnsi="Times New Roman" w:eastAsia="仿宋_GB2312" w:cs="Times New Roman"/>
          <w:b w:val="0"/>
          <w:bCs/>
          <w:sz w:val="34"/>
          <w:szCs w:val="34"/>
          <w:lang w:eastAsia="zh-CN"/>
        </w:rPr>
        <w:t>有</w:t>
      </w:r>
      <w:r>
        <w:rPr>
          <w:rFonts w:hint="default" w:ascii="Times New Roman" w:hAnsi="Times New Roman" w:eastAsia="仿宋_GB2312" w:cs="Times New Roman"/>
          <w:b w:val="0"/>
          <w:bCs/>
          <w:sz w:val="34"/>
          <w:szCs w:val="34"/>
        </w:rPr>
        <w:t>效成绩单的，不得分。学校成绩单未体现GPA的，按下列计算方法计算GPA。</w:t>
      </w:r>
    </w:p>
    <w:p w14:paraId="3750E3D7">
      <w:pPr>
        <w:spacing w:line="560" w:lineRule="exact"/>
        <w:ind w:firstLine="643" w:firstLineChars="200"/>
        <w:rPr>
          <w:rFonts w:hint="default" w:ascii="Times New Roman" w:hAnsi="Times New Roman" w:eastAsia="仿宋_GB2312" w:cs="Times New Roman"/>
          <w:b w:val="0"/>
          <w:bCs/>
          <w:sz w:val="34"/>
          <w:szCs w:val="34"/>
        </w:rPr>
      </w:pPr>
      <w:r>
        <w:rPr>
          <w:rFonts w:hint="default" w:ascii="Times New Roman" w:hAnsi="Times New Roman" w:eastAsia="仿宋_GB2312" w:cs="Times New Roman"/>
          <w:b/>
          <w:bCs w:val="0"/>
          <w:sz w:val="34"/>
          <w:szCs w:val="34"/>
        </w:rPr>
        <w:t>GPA计算方法</w:t>
      </w:r>
      <w:r>
        <w:rPr>
          <w:rFonts w:hint="default" w:ascii="Times New Roman" w:hAnsi="Times New Roman" w:eastAsia="仿宋_GB2312" w:cs="Times New Roman"/>
          <w:b w:val="0"/>
          <w:bCs/>
          <w:sz w:val="34"/>
          <w:szCs w:val="34"/>
        </w:rPr>
        <w:t>：</w:t>
      </w:r>
    </w:p>
    <w:p w14:paraId="66B5D9F5">
      <w:pPr>
        <w:spacing w:line="560" w:lineRule="exact"/>
        <w:ind w:firstLine="640" w:firstLineChars="200"/>
        <w:rPr>
          <w:rFonts w:hint="default" w:ascii="Times New Roman" w:hAnsi="Times New Roman" w:eastAsia="仿宋_GB2312" w:cs="Times New Roman"/>
          <w:b w:val="0"/>
          <w:bCs/>
          <w:sz w:val="34"/>
          <w:szCs w:val="34"/>
        </w:rPr>
      </w:pPr>
      <w:r>
        <w:rPr>
          <w:rFonts w:hint="default" w:ascii="Times New Roman" w:hAnsi="Times New Roman" w:eastAsia="仿宋_GB2312" w:cs="Times New Roman"/>
          <w:b w:val="0"/>
          <w:bCs/>
          <w:sz w:val="34"/>
          <w:szCs w:val="34"/>
        </w:rPr>
        <w:t>GPA＝所学课程学分绩点之和÷所学课程学分之和。</w:t>
      </w:r>
    </w:p>
    <w:p w14:paraId="2465AB9C">
      <w:pPr>
        <w:spacing w:line="560" w:lineRule="exact"/>
        <w:ind w:firstLine="640" w:firstLineChars="200"/>
        <w:rPr>
          <w:rFonts w:hint="default" w:ascii="Times New Roman" w:hAnsi="Times New Roman" w:eastAsia="仿宋_GB2312" w:cs="Times New Roman"/>
          <w:b w:val="0"/>
          <w:bCs/>
          <w:sz w:val="34"/>
          <w:szCs w:val="34"/>
        </w:rPr>
      </w:pPr>
      <w:r>
        <w:rPr>
          <w:rFonts w:hint="default" w:ascii="Times New Roman" w:hAnsi="Times New Roman" w:eastAsia="仿宋_GB2312" w:cs="Times New Roman"/>
          <w:b w:val="0"/>
          <w:bCs/>
          <w:sz w:val="34"/>
          <w:szCs w:val="34"/>
        </w:rPr>
        <w:t>课程学分绩点=课程绩点×学分数。</w:t>
      </w:r>
    </w:p>
    <w:p w14:paraId="7F173838">
      <w:pPr>
        <w:spacing w:line="560" w:lineRule="exact"/>
        <w:ind w:firstLine="640" w:firstLineChars="200"/>
        <w:rPr>
          <w:rFonts w:hint="default" w:ascii="Times New Roman" w:hAnsi="Times New Roman" w:eastAsia="仿宋_GB2312" w:cs="Times New Roman"/>
          <w:b w:val="0"/>
          <w:bCs/>
          <w:sz w:val="34"/>
          <w:szCs w:val="34"/>
          <w:lang w:val="en-US" w:eastAsia="zh-CN"/>
        </w:rPr>
      </w:pPr>
      <w:r>
        <w:rPr>
          <w:rFonts w:hint="default" w:ascii="Times New Roman" w:hAnsi="Times New Roman" w:eastAsia="仿宋_GB2312" w:cs="Times New Roman"/>
          <w:b w:val="0"/>
          <w:bCs/>
          <w:sz w:val="34"/>
          <w:szCs w:val="34"/>
        </w:rPr>
        <w:t>课程绩点=4-3（100-X）^2/1600（60≤X≤100， X 为百分制课程分数）。</w:t>
      </w:r>
    </w:p>
    <w:p w14:paraId="5FB1DB5C">
      <w:pPr>
        <w:spacing w:line="540" w:lineRule="exact"/>
        <w:ind w:firstLine="640" w:firstLineChars="200"/>
        <w:rPr>
          <w:rFonts w:hint="default" w:ascii="Times New Roman" w:hAnsi="Times New Roman" w:eastAsia="仿宋_GB2312" w:cs="Times New Roman"/>
          <w:b w:val="0"/>
          <w:bCs/>
          <w:sz w:val="34"/>
          <w:szCs w:val="34"/>
        </w:rPr>
      </w:pPr>
      <w:r>
        <w:rPr>
          <w:rFonts w:hint="eastAsia" w:ascii="Times New Roman" w:hAnsi="Times New Roman" w:eastAsia="仿宋_GB2312" w:cs="Times New Roman"/>
          <w:b w:val="0"/>
          <w:bCs/>
          <w:sz w:val="34"/>
          <w:szCs w:val="34"/>
          <w:lang w:val="en-US" w:eastAsia="zh-CN"/>
        </w:rPr>
        <w:t>三</w:t>
      </w:r>
      <w:r>
        <w:rPr>
          <w:rFonts w:hint="default" w:ascii="Times New Roman" w:hAnsi="Times New Roman" w:eastAsia="仿宋_GB2312" w:cs="Times New Roman"/>
          <w:b w:val="0"/>
          <w:bCs/>
          <w:sz w:val="34"/>
          <w:szCs w:val="34"/>
        </w:rPr>
        <w:t>、获得奖项方面</w:t>
      </w:r>
    </w:p>
    <w:p w14:paraId="5617A754">
      <w:pPr>
        <w:spacing w:line="560" w:lineRule="exact"/>
        <w:ind w:firstLine="640" w:firstLineChars="200"/>
        <w:rPr>
          <w:rFonts w:hint="default" w:ascii="Times New Roman" w:hAnsi="Times New Roman" w:eastAsia="仿宋_GB2312" w:cs="Times New Roman"/>
          <w:b w:val="0"/>
          <w:bCs/>
          <w:sz w:val="34"/>
          <w:szCs w:val="34"/>
        </w:rPr>
      </w:pPr>
      <w:r>
        <w:rPr>
          <w:rFonts w:hint="default" w:ascii="Times New Roman" w:hAnsi="Times New Roman" w:eastAsia="仿宋_GB2312" w:cs="Times New Roman"/>
          <w:b w:val="0"/>
          <w:bCs/>
          <w:sz w:val="34"/>
          <w:szCs w:val="34"/>
        </w:rPr>
        <w:t xml:space="preserve">（一）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 </w:t>
      </w:r>
    </w:p>
    <w:p w14:paraId="0E97452E">
      <w:pPr>
        <w:spacing w:line="560" w:lineRule="exact"/>
        <w:ind w:firstLine="640" w:firstLineChars="200"/>
        <w:rPr>
          <w:rFonts w:hint="default" w:ascii="Times New Roman" w:hAnsi="Times New Roman" w:eastAsia="仿宋_GB2312" w:cs="Times New Roman"/>
          <w:b w:val="0"/>
          <w:bCs/>
          <w:sz w:val="34"/>
          <w:szCs w:val="34"/>
        </w:rPr>
      </w:pPr>
      <w:r>
        <w:rPr>
          <w:rFonts w:hint="default" w:ascii="Times New Roman" w:hAnsi="Times New Roman" w:eastAsia="仿宋_GB2312" w:cs="Times New Roman"/>
          <w:b w:val="0"/>
          <w:bCs/>
          <w:sz w:val="34"/>
          <w:szCs w:val="34"/>
        </w:rPr>
        <w:t>（二）在校期间获得的各类奖学金不计算得分。</w:t>
      </w:r>
    </w:p>
    <w:p w14:paraId="1E5B2FED">
      <w:pPr>
        <w:spacing w:line="560" w:lineRule="exact"/>
        <w:ind w:firstLine="640" w:firstLineChars="200"/>
        <w:rPr>
          <w:rFonts w:hint="default" w:ascii="Times New Roman" w:hAnsi="Times New Roman" w:eastAsia="仿宋_GB2312" w:cs="Times New Roman"/>
          <w:b w:val="0"/>
          <w:bCs/>
          <w:sz w:val="34"/>
          <w:szCs w:val="34"/>
          <w:lang w:val="en-US" w:eastAsia="zh-CN"/>
        </w:rPr>
      </w:pPr>
      <w:r>
        <w:rPr>
          <w:rFonts w:hint="default" w:ascii="Times New Roman" w:hAnsi="Times New Roman" w:eastAsia="仿宋_GB2312" w:cs="Times New Roman"/>
          <w:b w:val="0"/>
          <w:bCs/>
          <w:sz w:val="34"/>
          <w:szCs w:val="34"/>
        </w:rPr>
        <w:t>（三）各类协会、社会组织、组委会发放的证书不加分。</w:t>
      </w:r>
    </w:p>
    <w:p w14:paraId="463EB2DA">
      <w:pPr>
        <w:spacing w:line="540" w:lineRule="exact"/>
        <w:ind w:firstLine="640" w:firstLineChars="200"/>
        <w:rPr>
          <w:rFonts w:hint="default" w:ascii="Times New Roman" w:hAnsi="Times New Roman" w:eastAsia="仿宋_GB2312" w:cs="Times New Roman"/>
          <w:b w:val="0"/>
          <w:bCs/>
          <w:sz w:val="34"/>
          <w:szCs w:val="34"/>
          <w:lang w:eastAsia="zh-CN"/>
        </w:rPr>
      </w:pPr>
      <w:r>
        <w:rPr>
          <w:rFonts w:hint="eastAsia" w:ascii="Times New Roman" w:hAnsi="Times New Roman" w:eastAsia="仿宋_GB2312" w:cs="Times New Roman"/>
          <w:b w:val="0"/>
          <w:bCs/>
          <w:sz w:val="34"/>
          <w:szCs w:val="34"/>
          <w:lang w:val="en-US" w:eastAsia="zh-CN"/>
        </w:rPr>
        <w:t>四</w:t>
      </w:r>
      <w:r>
        <w:rPr>
          <w:rFonts w:hint="default" w:ascii="Times New Roman" w:hAnsi="Times New Roman" w:eastAsia="仿宋_GB2312" w:cs="Times New Roman"/>
          <w:b w:val="0"/>
          <w:bCs/>
          <w:sz w:val="34"/>
          <w:szCs w:val="34"/>
        </w:rPr>
        <w:t>、</w:t>
      </w:r>
      <w:r>
        <w:rPr>
          <w:rFonts w:hint="default" w:ascii="Times New Roman" w:hAnsi="Times New Roman" w:eastAsia="仿宋_GB2312" w:cs="Times New Roman"/>
          <w:b w:val="0"/>
          <w:bCs/>
          <w:sz w:val="34"/>
          <w:szCs w:val="34"/>
          <w:lang w:val="en-US" w:eastAsia="zh-CN"/>
        </w:rPr>
        <w:t>其他</w:t>
      </w:r>
    </w:p>
    <w:p w14:paraId="70DA6D76">
      <w:pPr>
        <w:spacing w:line="560" w:lineRule="exact"/>
        <w:ind w:firstLine="640" w:firstLineChars="200"/>
        <w:rPr>
          <w:rFonts w:hint="default" w:ascii="Times New Roman" w:hAnsi="Times New Roman" w:eastAsia="仿宋_GB2312" w:cs="Times New Roman"/>
          <w:b w:val="0"/>
          <w:bCs/>
          <w:sz w:val="34"/>
          <w:szCs w:val="34"/>
          <w:lang w:val="en-US" w:eastAsia="zh-CN"/>
        </w:rPr>
      </w:pPr>
      <w:r>
        <w:rPr>
          <w:rFonts w:hint="eastAsia" w:ascii="Times New Roman" w:hAnsi="Times New Roman" w:eastAsia="仿宋_GB2312" w:cs="Times New Roman"/>
          <w:b w:val="0"/>
          <w:bCs/>
          <w:sz w:val="34"/>
          <w:szCs w:val="34"/>
          <w:lang w:val="en-US" w:eastAsia="zh-CN"/>
        </w:rPr>
        <w:t>（一）</w:t>
      </w:r>
      <w:r>
        <w:rPr>
          <w:rFonts w:hint="default" w:ascii="Times New Roman" w:hAnsi="Times New Roman" w:eastAsia="仿宋_GB2312" w:cs="Times New Roman"/>
          <w:b w:val="0"/>
          <w:bCs/>
          <w:sz w:val="34"/>
          <w:szCs w:val="34"/>
          <w:lang w:val="en-US" w:eastAsia="zh-CN"/>
        </w:rPr>
        <w:t>获得国家级荣誉3项（含）以上者，人才评价按满分计算（100分）。</w:t>
      </w:r>
    </w:p>
    <w:p w14:paraId="6D0C6A09">
      <w:pPr>
        <w:spacing w:line="560" w:lineRule="exact"/>
        <w:ind w:firstLine="640" w:firstLineChars="200"/>
        <w:rPr>
          <w:rFonts w:hint="default" w:ascii="Times New Roman" w:hAnsi="Times New Roman" w:eastAsia="仿宋_GB2312" w:cs="Times New Roman"/>
          <w:b w:val="0"/>
          <w:bCs/>
          <w:sz w:val="34"/>
          <w:szCs w:val="34"/>
          <w:lang w:val="en-US" w:eastAsia="zh-CN"/>
        </w:rPr>
      </w:pPr>
      <w:r>
        <w:rPr>
          <w:rFonts w:hint="eastAsia" w:ascii="Times New Roman" w:hAnsi="Times New Roman" w:eastAsia="仿宋_GB2312" w:cs="Times New Roman"/>
          <w:b w:val="0"/>
          <w:bCs/>
          <w:sz w:val="34"/>
          <w:szCs w:val="34"/>
          <w:lang w:val="en-US" w:eastAsia="zh-CN"/>
        </w:rPr>
        <w:t>（二）</w:t>
      </w:r>
      <w:r>
        <w:rPr>
          <w:rFonts w:hint="default" w:ascii="Times New Roman" w:hAnsi="Times New Roman" w:eastAsia="仿宋_GB2312" w:cs="Times New Roman"/>
          <w:b w:val="0"/>
          <w:bCs/>
          <w:sz w:val="34"/>
          <w:szCs w:val="34"/>
          <w:lang w:val="en-US" w:eastAsia="zh-CN"/>
        </w:rPr>
        <w:t>符合条件的博士研究生报名直接进入体检、考察环节。</w:t>
      </w:r>
    </w:p>
    <w:sectPr>
      <w:pgSz w:w="11906" w:h="16838"/>
      <w:pgMar w:top="1020" w:right="850" w:bottom="102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0A4C16-2EB8-4092-86E9-2AF4932DFF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小标宋-GB2312">
    <w:panose1 w:val="02000500000000000000"/>
    <w:charset w:val="86"/>
    <w:family w:val="auto"/>
    <w:pitch w:val="default"/>
    <w:sig w:usb0="800002AF" w:usb1="084F6CF8" w:usb2="00000010" w:usb3="00000000" w:csb0="0004000F" w:csb1="00000000"/>
    <w:embedRegular r:id="rId2" w:fontKey="{4B2C907B-E8CF-4737-9074-448781811B83}"/>
  </w:font>
  <w:font w:name="方正小标宋简体">
    <w:panose1 w:val="02000000000000000000"/>
    <w:charset w:val="86"/>
    <w:family w:val="auto"/>
    <w:pitch w:val="default"/>
    <w:sig w:usb0="00000001" w:usb1="080E0000" w:usb2="00000000" w:usb3="00000000" w:csb0="00040000" w:csb1="00000000"/>
    <w:embedRegular r:id="rId3" w:fontKey="{40FCFE12-19BF-4027-9469-D7ECB0A3FDE2}"/>
  </w:font>
  <w:font w:name="仿宋_GB2312">
    <w:panose1 w:val="02010609030101010101"/>
    <w:charset w:val="86"/>
    <w:family w:val="modern"/>
    <w:pitch w:val="default"/>
    <w:sig w:usb0="00000001" w:usb1="080E0000" w:usb2="00000000" w:usb3="00000000" w:csb0="00040000" w:csb1="00000000"/>
    <w:embedRegular r:id="rId4" w:fontKey="{5CEAE611-B98D-4A9E-8A8E-DAD07261A0AB}"/>
  </w:font>
  <w:font w:name="楷体_GB2312">
    <w:panose1 w:val="02010609030101010101"/>
    <w:charset w:val="86"/>
    <w:family w:val="modern"/>
    <w:pitch w:val="default"/>
    <w:sig w:usb0="00000001" w:usb1="080E0000" w:usb2="00000000" w:usb3="00000000" w:csb0="00040000" w:csb1="00000000"/>
    <w:embedRegular r:id="rId5" w:fontKey="{ABD87A1F-42B1-4AE2-BDD7-6E1E3BCA1E80}"/>
  </w:font>
  <w:font w:name="楷体">
    <w:panose1 w:val="02010609060101010101"/>
    <w:charset w:val="86"/>
    <w:family w:val="modern"/>
    <w:pitch w:val="default"/>
    <w:sig w:usb0="800002BF" w:usb1="38CF7CFA" w:usb2="00000016" w:usb3="00000000" w:csb0="00040001" w:csb1="00000000"/>
    <w:embedRegular r:id="rId6" w:fontKey="{850A4A38-D34C-41ED-8E00-DB589C07604E}"/>
  </w:font>
  <w:font w:name="微软雅黑">
    <w:panose1 w:val="020B0503020204020204"/>
    <w:charset w:val="86"/>
    <w:family w:val="auto"/>
    <w:pitch w:val="default"/>
    <w:sig w:usb0="80000287" w:usb1="2ACF3C50" w:usb2="00000016" w:usb3="00000000" w:csb0="0004001F" w:csb1="00000000"/>
    <w:embedRegular r:id="rId7" w:fontKey="{80797B4F-117F-450E-8645-68674FDBE4B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5OTViODRmMWY3ZDJlZDIwYmM3ODliNWYxNzZmMDcifQ=="/>
  </w:docVars>
  <w:rsids>
    <w:rsidRoot w:val="464025A8"/>
    <w:rsid w:val="000B44D3"/>
    <w:rsid w:val="00270BE1"/>
    <w:rsid w:val="003357D8"/>
    <w:rsid w:val="00384B9C"/>
    <w:rsid w:val="006D0CE9"/>
    <w:rsid w:val="00704863"/>
    <w:rsid w:val="00A42012"/>
    <w:rsid w:val="00BB6D7D"/>
    <w:rsid w:val="00CB3C62"/>
    <w:rsid w:val="00EF7950"/>
    <w:rsid w:val="01B12E58"/>
    <w:rsid w:val="01BD17FD"/>
    <w:rsid w:val="01E054EB"/>
    <w:rsid w:val="01EC3E90"/>
    <w:rsid w:val="01FF1E15"/>
    <w:rsid w:val="02443CCC"/>
    <w:rsid w:val="028D7421"/>
    <w:rsid w:val="029366B8"/>
    <w:rsid w:val="029562D6"/>
    <w:rsid w:val="02B349AE"/>
    <w:rsid w:val="02EB239A"/>
    <w:rsid w:val="033E071B"/>
    <w:rsid w:val="0384103D"/>
    <w:rsid w:val="03906A9D"/>
    <w:rsid w:val="03A32C74"/>
    <w:rsid w:val="03C30C20"/>
    <w:rsid w:val="03E1775F"/>
    <w:rsid w:val="03FB660C"/>
    <w:rsid w:val="04115E30"/>
    <w:rsid w:val="042F4508"/>
    <w:rsid w:val="044C50BA"/>
    <w:rsid w:val="047A5783"/>
    <w:rsid w:val="048D195A"/>
    <w:rsid w:val="04B862AB"/>
    <w:rsid w:val="04DB00C6"/>
    <w:rsid w:val="04DC01EC"/>
    <w:rsid w:val="050463C4"/>
    <w:rsid w:val="05467D5B"/>
    <w:rsid w:val="057228FE"/>
    <w:rsid w:val="05F81055"/>
    <w:rsid w:val="06053772"/>
    <w:rsid w:val="06151AED"/>
    <w:rsid w:val="061821C8"/>
    <w:rsid w:val="064029FC"/>
    <w:rsid w:val="0648365F"/>
    <w:rsid w:val="06910EAC"/>
    <w:rsid w:val="06D53145"/>
    <w:rsid w:val="06DE46EF"/>
    <w:rsid w:val="06EB0BBA"/>
    <w:rsid w:val="06ED1A1F"/>
    <w:rsid w:val="07027CB2"/>
    <w:rsid w:val="072D2F81"/>
    <w:rsid w:val="073E6F3C"/>
    <w:rsid w:val="0758565F"/>
    <w:rsid w:val="0775005F"/>
    <w:rsid w:val="077C0992"/>
    <w:rsid w:val="079E00C6"/>
    <w:rsid w:val="07BA233A"/>
    <w:rsid w:val="086329D2"/>
    <w:rsid w:val="089B03BE"/>
    <w:rsid w:val="08AF4730"/>
    <w:rsid w:val="08DC5A49"/>
    <w:rsid w:val="08F5187C"/>
    <w:rsid w:val="08FA50E4"/>
    <w:rsid w:val="0913264A"/>
    <w:rsid w:val="099077F7"/>
    <w:rsid w:val="09B01C47"/>
    <w:rsid w:val="09C676BC"/>
    <w:rsid w:val="09D41DD9"/>
    <w:rsid w:val="09E4616F"/>
    <w:rsid w:val="09EA33AB"/>
    <w:rsid w:val="0A2D060A"/>
    <w:rsid w:val="0A586566"/>
    <w:rsid w:val="0A5A1A5C"/>
    <w:rsid w:val="0A701D7F"/>
    <w:rsid w:val="0A717628"/>
    <w:rsid w:val="0A7E1D45"/>
    <w:rsid w:val="0AAC240E"/>
    <w:rsid w:val="0AB80DB3"/>
    <w:rsid w:val="0AC21C32"/>
    <w:rsid w:val="0B0B182B"/>
    <w:rsid w:val="0B316DB7"/>
    <w:rsid w:val="0B3348DE"/>
    <w:rsid w:val="0B3E6778"/>
    <w:rsid w:val="0B680A2B"/>
    <w:rsid w:val="0BB579E9"/>
    <w:rsid w:val="0BB87277"/>
    <w:rsid w:val="0BFA53FB"/>
    <w:rsid w:val="0C0D3381"/>
    <w:rsid w:val="0C175FAD"/>
    <w:rsid w:val="0C324B95"/>
    <w:rsid w:val="0C427E66"/>
    <w:rsid w:val="0C526FE5"/>
    <w:rsid w:val="0C572A71"/>
    <w:rsid w:val="0C6A432F"/>
    <w:rsid w:val="0C923886"/>
    <w:rsid w:val="0C9E222B"/>
    <w:rsid w:val="0CC53C5B"/>
    <w:rsid w:val="0CE322F5"/>
    <w:rsid w:val="0CE95B9C"/>
    <w:rsid w:val="0CF307C8"/>
    <w:rsid w:val="0CFD33F5"/>
    <w:rsid w:val="0D0C188A"/>
    <w:rsid w:val="0D137398"/>
    <w:rsid w:val="0D3D1A44"/>
    <w:rsid w:val="0D417786"/>
    <w:rsid w:val="0D7A0D99"/>
    <w:rsid w:val="0D984ECC"/>
    <w:rsid w:val="0D9C49BC"/>
    <w:rsid w:val="0DDA54E4"/>
    <w:rsid w:val="0DE00CB6"/>
    <w:rsid w:val="0DE620DB"/>
    <w:rsid w:val="0E010CC3"/>
    <w:rsid w:val="0E26072A"/>
    <w:rsid w:val="0E364E11"/>
    <w:rsid w:val="0E4868F2"/>
    <w:rsid w:val="0E682AF0"/>
    <w:rsid w:val="0E8A0CB9"/>
    <w:rsid w:val="0ECA7307"/>
    <w:rsid w:val="0F17027A"/>
    <w:rsid w:val="0F234C69"/>
    <w:rsid w:val="0F3A448D"/>
    <w:rsid w:val="0F515C7A"/>
    <w:rsid w:val="0F6C6610"/>
    <w:rsid w:val="0F7B4AA5"/>
    <w:rsid w:val="0FA400C2"/>
    <w:rsid w:val="0FBD6E6C"/>
    <w:rsid w:val="0FC401FA"/>
    <w:rsid w:val="101271B8"/>
    <w:rsid w:val="10142F30"/>
    <w:rsid w:val="102B64CB"/>
    <w:rsid w:val="10507CE0"/>
    <w:rsid w:val="106317C1"/>
    <w:rsid w:val="10A047C3"/>
    <w:rsid w:val="10A36062"/>
    <w:rsid w:val="10E24D48"/>
    <w:rsid w:val="11040DF0"/>
    <w:rsid w:val="110C00AB"/>
    <w:rsid w:val="11496C09"/>
    <w:rsid w:val="11B30526"/>
    <w:rsid w:val="12135469"/>
    <w:rsid w:val="12157C38"/>
    <w:rsid w:val="12244F80"/>
    <w:rsid w:val="12397985"/>
    <w:rsid w:val="127E6D86"/>
    <w:rsid w:val="12C329EB"/>
    <w:rsid w:val="12C34799"/>
    <w:rsid w:val="12C66037"/>
    <w:rsid w:val="12DA4151"/>
    <w:rsid w:val="12E52961"/>
    <w:rsid w:val="12EA3E8A"/>
    <w:rsid w:val="12FB03D7"/>
    <w:rsid w:val="13477178"/>
    <w:rsid w:val="135E2714"/>
    <w:rsid w:val="13CE5AEB"/>
    <w:rsid w:val="13E26EA1"/>
    <w:rsid w:val="14447B5C"/>
    <w:rsid w:val="145413EA"/>
    <w:rsid w:val="145C6C53"/>
    <w:rsid w:val="14BE346A"/>
    <w:rsid w:val="14C64A14"/>
    <w:rsid w:val="15161052"/>
    <w:rsid w:val="15204125"/>
    <w:rsid w:val="1528122B"/>
    <w:rsid w:val="156038DF"/>
    <w:rsid w:val="157D3325"/>
    <w:rsid w:val="159468C1"/>
    <w:rsid w:val="15CC3832"/>
    <w:rsid w:val="15F31839"/>
    <w:rsid w:val="161279D0"/>
    <w:rsid w:val="162C08A7"/>
    <w:rsid w:val="164200CB"/>
    <w:rsid w:val="16675E44"/>
    <w:rsid w:val="166A2CFA"/>
    <w:rsid w:val="16A20B69"/>
    <w:rsid w:val="16AA639C"/>
    <w:rsid w:val="16B26FFE"/>
    <w:rsid w:val="16C44F84"/>
    <w:rsid w:val="16E15B36"/>
    <w:rsid w:val="16F2389F"/>
    <w:rsid w:val="16FE2244"/>
    <w:rsid w:val="171C091C"/>
    <w:rsid w:val="17836BED"/>
    <w:rsid w:val="17F378CF"/>
    <w:rsid w:val="17F453F5"/>
    <w:rsid w:val="18624641"/>
    <w:rsid w:val="18664544"/>
    <w:rsid w:val="186B3909"/>
    <w:rsid w:val="1881137E"/>
    <w:rsid w:val="18CB43A7"/>
    <w:rsid w:val="18ED431E"/>
    <w:rsid w:val="18F002B2"/>
    <w:rsid w:val="190653E0"/>
    <w:rsid w:val="196A0064"/>
    <w:rsid w:val="19C808E7"/>
    <w:rsid w:val="1A116732"/>
    <w:rsid w:val="1A22449B"/>
    <w:rsid w:val="1A345F7C"/>
    <w:rsid w:val="1A495ECC"/>
    <w:rsid w:val="1B0E2C71"/>
    <w:rsid w:val="1B0E4247"/>
    <w:rsid w:val="1B8003C8"/>
    <w:rsid w:val="1BB11F7A"/>
    <w:rsid w:val="1BDE43F2"/>
    <w:rsid w:val="1BF956CF"/>
    <w:rsid w:val="1C0E117B"/>
    <w:rsid w:val="1C4C1CA3"/>
    <w:rsid w:val="1C512E16"/>
    <w:rsid w:val="1C5648D0"/>
    <w:rsid w:val="1C625023"/>
    <w:rsid w:val="1CDB6B83"/>
    <w:rsid w:val="1D097B94"/>
    <w:rsid w:val="1D167BBB"/>
    <w:rsid w:val="1D210A3A"/>
    <w:rsid w:val="1D373C47"/>
    <w:rsid w:val="1D7E5E8C"/>
    <w:rsid w:val="1DA17DCD"/>
    <w:rsid w:val="1DAF24EA"/>
    <w:rsid w:val="1DC6338F"/>
    <w:rsid w:val="1E103821"/>
    <w:rsid w:val="1E2702D2"/>
    <w:rsid w:val="1E391DB3"/>
    <w:rsid w:val="1E8E65A3"/>
    <w:rsid w:val="1F7C289F"/>
    <w:rsid w:val="1F8359DC"/>
    <w:rsid w:val="1F8E612F"/>
    <w:rsid w:val="1F9000F9"/>
    <w:rsid w:val="1F9951FF"/>
    <w:rsid w:val="1FBA6F24"/>
    <w:rsid w:val="1FCF0C21"/>
    <w:rsid w:val="1FD06747"/>
    <w:rsid w:val="1FF70178"/>
    <w:rsid w:val="1FF97C68"/>
    <w:rsid w:val="20062169"/>
    <w:rsid w:val="20081274"/>
    <w:rsid w:val="201725C8"/>
    <w:rsid w:val="20174376"/>
    <w:rsid w:val="202D1DEC"/>
    <w:rsid w:val="20346CD6"/>
    <w:rsid w:val="206733F1"/>
    <w:rsid w:val="20880DD0"/>
    <w:rsid w:val="209854B7"/>
    <w:rsid w:val="20B10327"/>
    <w:rsid w:val="20B971DB"/>
    <w:rsid w:val="20C77B4A"/>
    <w:rsid w:val="210E7527"/>
    <w:rsid w:val="21130FE1"/>
    <w:rsid w:val="21224D81"/>
    <w:rsid w:val="214E7062"/>
    <w:rsid w:val="215F7D83"/>
    <w:rsid w:val="21613AFB"/>
    <w:rsid w:val="21817CF9"/>
    <w:rsid w:val="218B501C"/>
    <w:rsid w:val="21E36C06"/>
    <w:rsid w:val="22372AAE"/>
    <w:rsid w:val="22460F43"/>
    <w:rsid w:val="22680EB9"/>
    <w:rsid w:val="22743D02"/>
    <w:rsid w:val="2288155B"/>
    <w:rsid w:val="229B4DEB"/>
    <w:rsid w:val="22B91715"/>
    <w:rsid w:val="230010F2"/>
    <w:rsid w:val="230961F8"/>
    <w:rsid w:val="234C4337"/>
    <w:rsid w:val="23614286"/>
    <w:rsid w:val="238E2BA1"/>
    <w:rsid w:val="239C706C"/>
    <w:rsid w:val="23A777BF"/>
    <w:rsid w:val="243E6375"/>
    <w:rsid w:val="247C0C4C"/>
    <w:rsid w:val="248144B4"/>
    <w:rsid w:val="249064A5"/>
    <w:rsid w:val="24DA0D94"/>
    <w:rsid w:val="24EE1B49"/>
    <w:rsid w:val="24F353B2"/>
    <w:rsid w:val="250F386E"/>
    <w:rsid w:val="25965D3D"/>
    <w:rsid w:val="25A14E0E"/>
    <w:rsid w:val="25A466AC"/>
    <w:rsid w:val="25C805EC"/>
    <w:rsid w:val="25E60A73"/>
    <w:rsid w:val="260B672B"/>
    <w:rsid w:val="26321F0A"/>
    <w:rsid w:val="26775B6F"/>
    <w:rsid w:val="268B161A"/>
    <w:rsid w:val="26EC14E2"/>
    <w:rsid w:val="271138CD"/>
    <w:rsid w:val="27296F76"/>
    <w:rsid w:val="279A7D67"/>
    <w:rsid w:val="27BF3329"/>
    <w:rsid w:val="282615FA"/>
    <w:rsid w:val="283C0E1E"/>
    <w:rsid w:val="28553C8E"/>
    <w:rsid w:val="285F2AD8"/>
    <w:rsid w:val="28793E20"/>
    <w:rsid w:val="28A4567C"/>
    <w:rsid w:val="28C44500"/>
    <w:rsid w:val="28CA642A"/>
    <w:rsid w:val="290A0F1C"/>
    <w:rsid w:val="291B6C85"/>
    <w:rsid w:val="292024ED"/>
    <w:rsid w:val="296C128F"/>
    <w:rsid w:val="29995DFC"/>
    <w:rsid w:val="29A50C45"/>
    <w:rsid w:val="2A2B5785"/>
    <w:rsid w:val="2A353D77"/>
    <w:rsid w:val="2A3827B7"/>
    <w:rsid w:val="2A4C4A62"/>
    <w:rsid w:val="2AAF6204"/>
    <w:rsid w:val="2ACB6489"/>
    <w:rsid w:val="2ACD2201"/>
    <w:rsid w:val="2AEF03C9"/>
    <w:rsid w:val="2AFE2018"/>
    <w:rsid w:val="2B0100FD"/>
    <w:rsid w:val="2B0F6376"/>
    <w:rsid w:val="2B110340"/>
    <w:rsid w:val="2B2067D5"/>
    <w:rsid w:val="2B2143CC"/>
    <w:rsid w:val="2B2A1401"/>
    <w:rsid w:val="2B54647E"/>
    <w:rsid w:val="2BBB474F"/>
    <w:rsid w:val="2BE00F10"/>
    <w:rsid w:val="2BE531F1"/>
    <w:rsid w:val="2C133469"/>
    <w:rsid w:val="2C5524AE"/>
    <w:rsid w:val="2C701096"/>
    <w:rsid w:val="2C974875"/>
    <w:rsid w:val="2CE5579C"/>
    <w:rsid w:val="2D2C76B3"/>
    <w:rsid w:val="2D4D587B"/>
    <w:rsid w:val="2D60735C"/>
    <w:rsid w:val="2D7E66F1"/>
    <w:rsid w:val="2D8F7C42"/>
    <w:rsid w:val="2DD41AF8"/>
    <w:rsid w:val="2DD83397"/>
    <w:rsid w:val="2E224612"/>
    <w:rsid w:val="2E620EB2"/>
    <w:rsid w:val="2EB3170E"/>
    <w:rsid w:val="2EC61441"/>
    <w:rsid w:val="2F012479"/>
    <w:rsid w:val="2F7B222C"/>
    <w:rsid w:val="2F7D2448"/>
    <w:rsid w:val="2F882B9B"/>
    <w:rsid w:val="2F9D59C3"/>
    <w:rsid w:val="2FA33530"/>
    <w:rsid w:val="30446AC1"/>
    <w:rsid w:val="304B42F4"/>
    <w:rsid w:val="3073310C"/>
    <w:rsid w:val="30744ECD"/>
    <w:rsid w:val="307849BD"/>
    <w:rsid w:val="30850E88"/>
    <w:rsid w:val="308C0468"/>
    <w:rsid w:val="30E65DCB"/>
    <w:rsid w:val="30FA7AC8"/>
    <w:rsid w:val="311C359A"/>
    <w:rsid w:val="31342FDA"/>
    <w:rsid w:val="31393666"/>
    <w:rsid w:val="31A0108C"/>
    <w:rsid w:val="31BE0AF5"/>
    <w:rsid w:val="31D200FD"/>
    <w:rsid w:val="32313075"/>
    <w:rsid w:val="3253123E"/>
    <w:rsid w:val="32655415"/>
    <w:rsid w:val="326F1DF0"/>
    <w:rsid w:val="32807B59"/>
    <w:rsid w:val="32CE6B16"/>
    <w:rsid w:val="33006681"/>
    <w:rsid w:val="33185FE3"/>
    <w:rsid w:val="332826CA"/>
    <w:rsid w:val="3340656A"/>
    <w:rsid w:val="33552D94"/>
    <w:rsid w:val="335E433E"/>
    <w:rsid w:val="337F6063"/>
    <w:rsid w:val="33B51A84"/>
    <w:rsid w:val="33C1667B"/>
    <w:rsid w:val="33D068BE"/>
    <w:rsid w:val="33D30B5A"/>
    <w:rsid w:val="33E81E5A"/>
    <w:rsid w:val="33EF143A"/>
    <w:rsid w:val="34192013"/>
    <w:rsid w:val="342B1D46"/>
    <w:rsid w:val="34384B8F"/>
    <w:rsid w:val="3454129D"/>
    <w:rsid w:val="345E3ECA"/>
    <w:rsid w:val="348F0527"/>
    <w:rsid w:val="34967B08"/>
    <w:rsid w:val="34CA155F"/>
    <w:rsid w:val="34D36666"/>
    <w:rsid w:val="34DB48B8"/>
    <w:rsid w:val="34F36D08"/>
    <w:rsid w:val="34FB5BBD"/>
    <w:rsid w:val="34FC3E0F"/>
    <w:rsid w:val="35352E7D"/>
    <w:rsid w:val="354B6B44"/>
    <w:rsid w:val="35935DF5"/>
    <w:rsid w:val="35C0308E"/>
    <w:rsid w:val="35CB558F"/>
    <w:rsid w:val="360B0081"/>
    <w:rsid w:val="36211653"/>
    <w:rsid w:val="36315D3A"/>
    <w:rsid w:val="364041CF"/>
    <w:rsid w:val="365B2DB7"/>
    <w:rsid w:val="36653C36"/>
    <w:rsid w:val="366A09A4"/>
    <w:rsid w:val="36806379"/>
    <w:rsid w:val="368D0EDC"/>
    <w:rsid w:val="36F47CD9"/>
    <w:rsid w:val="372129BA"/>
    <w:rsid w:val="375717D0"/>
    <w:rsid w:val="375F68D7"/>
    <w:rsid w:val="37702892"/>
    <w:rsid w:val="379522F8"/>
    <w:rsid w:val="379F0A81"/>
    <w:rsid w:val="37D21CCB"/>
    <w:rsid w:val="37DA41AF"/>
    <w:rsid w:val="38042FDA"/>
    <w:rsid w:val="380A05F1"/>
    <w:rsid w:val="383C2774"/>
    <w:rsid w:val="38417D8A"/>
    <w:rsid w:val="384F06F9"/>
    <w:rsid w:val="3851621F"/>
    <w:rsid w:val="388C36FB"/>
    <w:rsid w:val="391B05DB"/>
    <w:rsid w:val="395D29A2"/>
    <w:rsid w:val="399D36E6"/>
    <w:rsid w:val="39FB251E"/>
    <w:rsid w:val="3A045513"/>
    <w:rsid w:val="3A05576F"/>
    <w:rsid w:val="3A297431"/>
    <w:rsid w:val="3A2B484E"/>
    <w:rsid w:val="3A4F678F"/>
    <w:rsid w:val="3A573895"/>
    <w:rsid w:val="3A887EF3"/>
    <w:rsid w:val="3AD46C94"/>
    <w:rsid w:val="3AD66EB0"/>
    <w:rsid w:val="3B190B4B"/>
    <w:rsid w:val="3B304812"/>
    <w:rsid w:val="3B6F4C0F"/>
    <w:rsid w:val="3B7F30A4"/>
    <w:rsid w:val="3B8E778B"/>
    <w:rsid w:val="3B96663F"/>
    <w:rsid w:val="3BC60CD2"/>
    <w:rsid w:val="3BCC2061"/>
    <w:rsid w:val="3C6A5B02"/>
    <w:rsid w:val="3C87592E"/>
    <w:rsid w:val="3CAE211E"/>
    <w:rsid w:val="3CE50942"/>
    <w:rsid w:val="3D4533CC"/>
    <w:rsid w:val="3D5567B2"/>
    <w:rsid w:val="3D980813"/>
    <w:rsid w:val="3DA46DF1"/>
    <w:rsid w:val="3DB1150E"/>
    <w:rsid w:val="3DFD5301"/>
    <w:rsid w:val="3E5325C6"/>
    <w:rsid w:val="3E622809"/>
    <w:rsid w:val="3E7A5DA4"/>
    <w:rsid w:val="3E7E3AE6"/>
    <w:rsid w:val="3E8B1D5F"/>
    <w:rsid w:val="3E9C3F6D"/>
    <w:rsid w:val="3EAD41A8"/>
    <w:rsid w:val="3EB219E2"/>
    <w:rsid w:val="3EBA2645"/>
    <w:rsid w:val="3EBA43F3"/>
    <w:rsid w:val="3ED83CAB"/>
    <w:rsid w:val="3F0A537A"/>
    <w:rsid w:val="3F0C3197"/>
    <w:rsid w:val="3F333DDF"/>
    <w:rsid w:val="3F53354F"/>
    <w:rsid w:val="3F740A45"/>
    <w:rsid w:val="3F7647BE"/>
    <w:rsid w:val="3F817A20"/>
    <w:rsid w:val="3F8C3FE1"/>
    <w:rsid w:val="3F9966FE"/>
    <w:rsid w:val="3FAA26B9"/>
    <w:rsid w:val="3FFD5B89"/>
    <w:rsid w:val="40384169"/>
    <w:rsid w:val="404B17A6"/>
    <w:rsid w:val="40754226"/>
    <w:rsid w:val="409C0254"/>
    <w:rsid w:val="40A610D2"/>
    <w:rsid w:val="40D75730"/>
    <w:rsid w:val="40E816EB"/>
    <w:rsid w:val="410323DD"/>
    <w:rsid w:val="410D73A4"/>
    <w:rsid w:val="411424E0"/>
    <w:rsid w:val="41151DB4"/>
    <w:rsid w:val="41395AA3"/>
    <w:rsid w:val="41801923"/>
    <w:rsid w:val="418546B8"/>
    <w:rsid w:val="41B45D47"/>
    <w:rsid w:val="41B873D8"/>
    <w:rsid w:val="41C2018E"/>
    <w:rsid w:val="41C51A2C"/>
    <w:rsid w:val="41F83BB0"/>
    <w:rsid w:val="42081788"/>
    <w:rsid w:val="42380803"/>
    <w:rsid w:val="423F614B"/>
    <w:rsid w:val="424E1A22"/>
    <w:rsid w:val="42BF022A"/>
    <w:rsid w:val="42D27F5D"/>
    <w:rsid w:val="431C567C"/>
    <w:rsid w:val="43505326"/>
    <w:rsid w:val="43851473"/>
    <w:rsid w:val="438A0837"/>
    <w:rsid w:val="43911BC6"/>
    <w:rsid w:val="43D47D05"/>
    <w:rsid w:val="43FE2FD4"/>
    <w:rsid w:val="4416656F"/>
    <w:rsid w:val="44623562"/>
    <w:rsid w:val="4484797D"/>
    <w:rsid w:val="44B32ADD"/>
    <w:rsid w:val="44BF6C07"/>
    <w:rsid w:val="44C1472D"/>
    <w:rsid w:val="44D82F8A"/>
    <w:rsid w:val="450F36EA"/>
    <w:rsid w:val="4550160D"/>
    <w:rsid w:val="456D7662"/>
    <w:rsid w:val="45B222C8"/>
    <w:rsid w:val="45BA2B7D"/>
    <w:rsid w:val="45C81AEB"/>
    <w:rsid w:val="45F4468E"/>
    <w:rsid w:val="46040D75"/>
    <w:rsid w:val="46276812"/>
    <w:rsid w:val="464025A8"/>
    <w:rsid w:val="466C691A"/>
    <w:rsid w:val="469D2F78"/>
    <w:rsid w:val="46DF533E"/>
    <w:rsid w:val="46ED7A5B"/>
    <w:rsid w:val="47064679"/>
    <w:rsid w:val="471843AC"/>
    <w:rsid w:val="47354F5E"/>
    <w:rsid w:val="474A6C5C"/>
    <w:rsid w:val="475A6773"/>
    <w:rsid w:val="476D294A"/>
    <w:rsid w:val="477E22F4"/>
    <w:rsid w:val="48335942"/>
    <w:rsid w:val="48C4659A"/>
    <w:rsid w:val="48DF5182"/>
    <w:rsid w:val="48E24C72"/>
    <w:rsid w:val="4901159C"/>
    <w:rsid w:val="491017DF"/>
    <w:rsid w:val="49247038"/>
    <w:rsid w:val="493C4382"/>
    <w:rsid w:val="49441489"/>
    <w:rsid w:val="49583186"/>
    <w:rsid w:val="49AD5280"/>
    <w:rsid w:val="49C16F7D"/>
    <w:rsid w:val="49D547D7"/>
    <w:rsid w:val="49F27137"/>
    <w:rsid w:val="4A471230"/>
    <w:rsid w:val="4AA448D5"/>
    <w:rsid w:val="4ABE5E18"/>
    <w:rsid w:val="4AD54A8E"/>
    <w:rsid w:val="4AF33166"/>
    <w:rsid w:val="4AF45637"/>
    <w:rsid w:val="4B31736E"/>
    <w:rsid w:val="4B5160DF"/>
    <w:rsid w:val="4B58746D"/>
    <w:rsid w:val="4B683A07"/>
    <w:rsid w:val="4B775E78"/>
    <w:rsid w:val="4B83273C"/>
    <w:rsid w:val="4B8469A2"/>
    <w:rsid w:val="4B8B15F1"/>
    <w:rsid w:val="4BBE3774"/>
    <w:rsid w:val="4BCE772F"/>
    <w:rsid w:val="4C0F2222"/>
    <w:rsid w:val="4C455C43"/>
    <w:rsid w:val="4C6A7458"/>
    <w:rsid w:val="4C6B4F7E"/>
    <w:rsid w:val="4C7327B1"/>
    <w:rsid w:val="4C7B0B8A"/>
    <w:rsid w:val="4CA3296A"/>
    <w:rsid w:val="4CA801AB"/>
    <w:rsid w:val="4CE23492"/>
    <w:rsid w:val="4CF66F3E"/>
    <w:rsid w:val="4D4B4822"/>
    <w:rsid w:val="4D5123C6"/>
    <w:rsid w:val="4D553C64"/>
    <w:rsid w:val="4D695962"/>
    <w:rsid w:val="4D706CF0"/>
    <w:rsid w:val="4D7F33D7"/>
    <w:rsid w:val="4D844549"/>
    <w:rsid w:val="4DDA060D"/>
    <w:rsid w:val="4DEE5E67"/>
    <w:rsid w:val="4E0F02B7"/>
    <w:rsid w:val="4E16224E"/>
    <w:rsid w:val="4E1A4EAE"/>
    <w:rsid w:val="4E21623C"/>
    <w:rsid w:val="4E375A60"/>
    <w:rsid w:val="4E5C7274"/>
    <w:rsid w:val="4E8A5B90"/>
    <w:rsid w:val="4E940ED4"/>
    <w:rsid w:val="4EBB21ED"/>
    <w:rsid w:val="4EC33BA0"/>
    <w:rsid w:val="4ED212E5"/>
    <w:rsid w:val="4EF61477"/>
    <w:rsid w:val="4F0516BA"/>
    <w:rsid w:val="4F0C47F7"/>
    <w:rsid w:val="4F133DD7"/>
    <w:rsid w:val="4F455F5A"/>
    <w:rsid w:val="4F49480A"/>
    <w:rsid w:val="4F4E4E0F"/>
    <w:rsid w:val="4F596466"/>
    <w:rsid w:val="4F5A37B4"/>
    <w:rsid w:val="4F7547F2"/>
    <w:rsid w:val="4F7D3946"/>
    <w:rsid w:val="4F9F1B0F"/>
    <w:rsid w:val="4F9F38BD"/>
    <w:rsid w:val="4FBC14D2"/>
    <w:rsid w:val="4FCB2904"/>
    <w:rsid w:val="4FD80CA0"/>
    <w:rsid w:val="4FDC066D"/>
    <w:rsid w:val="500B2D00"/>
    <w:rsid w:val="500E27F0"/>
    <w:rsid w:val="501716A5"/>
    <w:rsid w:val="501871CB"/>
    <w:rsid w:val="503B1837"/>
    <w:rsid w:val="50697A27"/>
    <w:rsid w:val="50B1385B"/>
    <w:rsid w:val="50C335DB"/>
    <w:rsid w:val="50E579F5"/>
    <w:rsid w:val="512C73D2"/>
    <w:rsid w:val="517D19DC"/>
    <w:rsid w:val="518D741E"/>
    <w:rsid w:val="51C4760A"/>
    <w:rsid w:val="51C70EA9"/>
    <w:rsid w:val="51F06651"/>
    <w:rsid w:val="5217598C"/>
    <w:rsid w:val="522D3402"/>
    <w:rsid w:val="523D0C8A"/>
    <w:rsid w:val="523F4EE3"/>
    <w:rsid w:val="52462715"/>
    <w:rsid w:val="524D5852"/>
    <w:rsid w:val="53195734"/>
    <w:rsid w:val="53334A48"/>
    <w:rsid w:val="53360094"/>
    <w:rsid w:val="53511372"/>
    <w:rsid w:val="53B20651"/>
    <w:rsid w:val="53B33FCE"/>
    <w:rsid w:val="53D12B98"/>
    <w:rsid w:val="53F73CC7"/>
    <w:rsid w:val="54065CB8"/>
    <w:rsid w:val="54106B37"/>
    <w:rsid w:val="541D47B6"/>
    <w:rsid w:val="54705828"/>
    <w:rsid w:val="5488491F"/>
    <w:rsid w:val="54921C42"/>
    <w:rsid w:val="54B27BEE"/>
    <w:rsid w:val="54FC530D"/>
    <w:rsid w:val="55342CF9"/>
    <w:rsid w:val="55466588"/>
    <w:rsid w:val="559A1DFE"/>
    <w:rsid w:val="55A106D3"/>
    <w:rsid w:val="55B81234"/>
    <w:rsid w:val="55DD0C9B"/>
    <w:rsid w:val="55F06C20"/>
    <w:rsid w:val="56244B1C"/>
    <w:rsid w:val="563F1955"/>
    <w:rsid w:val="563F3703"/>
    <w:rsid w:val="565A22EB"/>
    <w:rsid w:val="568E01E7"/>
    <w:rsid w:val="56A8574D"/>
    <w:rsid w:val="56CF0F2B"/>
    <w:rsid w:val="56CF2CD9"/>
    <w:rsid w:val="56F049FE"/>
    <w:rsid w:val="56F92E37"/>
    <w:rsid w:val="573E7E5F"/>
    <w:rsid w:val="57460AC2"/>
    <w:rsid w:val="57684EDC"/>
    <w:rsid w:val="5790495D"/>
    <w:rsid w:val="579B2BBB"/>
    <w:rsid w:val="57A203EE"/>
    <w:rsid w:val="57E427B4"/>
    <w:rsid w:val="57F64296"/>
    <w:rsid w:val="58262DCD"/>
    <w:rsid w:val="583628E4"/>
    <w:rsid w:val="583A23D4"/>
    <w:rsid w:val="58733B38"/>
    <w:rsid w:val="58966556"/>
    <w:rsid w:val="589F66DB"/>
    <w:rsid w:val="58A12453"/>
    <w:rsid w:val="58AD704A"/>
    <w:rsid w:val="58AE4B70"/>
    <w:rsid w:val="58F22CAF"/>
    <w:rsid w:val="592D1F39"/>
    <w:rsid w:val="5943175D"/>
    <w:rsid w:val="595474C6"/>
    <w:rsid w:val="59A0270B"/>
    <w:rsid w:val="59BC506B"/>
    <w:rsid w:val="59D61361"/>
    <w:rsid w:val="59ED3476"/>
    <w:rsid w:val="5A1F4CBC"/>
    <w:rsid w:val="5A5D23AA"/>
    <w:rsid w:val="5A6951F3"/>
    <w:rsid w:val="5B0A0784"/>
    <w:rsid w:val="5B1A64ED"/>
    <w:rsid w:val="5B4D241F"/>
    <w:rsid w:val="5BAD7361"/>
    <w:rsid w:val="5BC85EC2"/>
    <w:rsid w:val="5BD14DFE"/>
    <w:rsid w:val="5BF024C4"/>
    <w:rsid w:val="5C0E6052"/>
    <w:rsid w:val="5C1318BA"/>
    <w:rsid w:val="5C180C7F"/>
    <w:rsid w:val="5C2B081A"/>
    <w:rsid w:val="5C390BF5"/>
    <w:rsid w:val="5C567FB1"/>
    <w:rsid w:val="5C6E074F"/>
    <w:rsid w:val="5CED3EB9"/>
    <w:rsid w:val="5D02548B"/>
    <w:rsid w:val="5D186A5C"/>
    <w:rsid w:val="5D1F4EDB"/>
    <w:rsid w:val="5D2D2508"/>
    <w:rsid w:val="5D3C099D"/>
    <w:rsid w:val="5D6B74D4"/>
    <w:rsid w:val="5D7E2D63"/>
    <w:rsid w:val="5DCA16D5"/>
    <w:rsid w:val="5DCB3ACF"/>
    <w:rsid w:val="5E2D6537"/>
    <w:rsid w:val="5E2F3662"/>
    <w:rsid w:val="5E456113"/>
    <w:rsid w:val="5E6A153A"/>
    <w:rsid w:val="5E8425FB"/>
    <w:rsid w:val="5E8545C5"/>
    <w:rsid w:val="5E916AC6"/>
    <w:rsid w:val="5EAA7B88"/>
    <w:rsid w:val="5EC7698C"/>
    <w:rsid w:val="5ED85CC4"/>
    <w:rsid w:val="5EDAEB65"/>
    <w:rsid w:val="5EFA466C"/>
    <w:rsid w:val="5EFF1C82"/>
    <w:rsid w:val="5F047298"/>
    <w:rsid w:val="5F061262"/>
    <w:rsid w:val="5F08322C"/>
    <w:rsid w:val="5F221E14"/>
    <w:rsid w:val="5F3833E6"/>
    <w:rsid w:val="5F5C0E82"/>
    <w:rsid w:val="5F7206A6"/>
    <w:rsid w:val="5F742670"/>
    <w:rsid w:val="5F761860"/>
    <w:rsid w:val="5F775CBC"/>
    <w:rsid w:val="5F7A1C50"/>
    <w:rsid w:val="5F950838"/>
    <w:rsid w:val="5F9677AA"/>
    <w:rsid w:val="5FC52ECB"/>
    <w:rsid w:val="5FED41D0"/>
    <w:rsid w:val="5FEF619A"/>
    <w:rsid w:val="5FF23595"/>
    <w:rsid w:val="600B28A8"/>
    <w:rsid w:val="601B0D3D"/>
    <w:rsid w:val="602F6597"/>
    <w:rsid w:val="603D5158"/>
    <w:rsid w:val="60480E48"/>
    <w:rsid w:val="60583D40"/>
    <w:rsid w:val="606D70BF"/>
    <w:rsid w:val="60D809DC"/>
    <w:rsid w:val="60FB291D"/>
    <w:rsid w:val="61700C15"/>
    <w:rsid w:val="618B3CA1"/>
    <w:rsid w:val="61A66D2D"/>
    <w:rsid w:val="61AE798F"/>
    <w:rsid w:val="62045801"/>
    <w:rsid w:val="622B2AF0"/>
    <w:rsid w:val="623C31ED"/>
    <w:rsid w:val="625422E5"/>
    <w:rsid w:val="625E13B5"/>
    <w:rsid w:val="627E3805"/>
    <w:rsid w:val="62BD4BB5"/>
    <w:rsid w:val="62D43425"/>
    <w:rsid w:val="62D84CC4"/>
    <w:rsid w:val="62E01DCA"/>
    <w:rsid w:val="63226320"/>
    <w:rsid w:val="63414F5F"/>
    <w:rsid w:val="635C3B47"/>
    <w:rsid w:val="637C7D45"/>
    <w:rsid w:val="639530AB"/>
    <w:rsid w:val="63A1155A"/>
    <w:rsid w:val="63A159FD"/>
    <w:rsid w:val="63CB2A7A"/>
    <w:rsid w:val="63CD67F3"/>
    <w:rsid w:val="63FD075A"/>
    <w:rsid w:val="647E189B"/>
    <w:rsid w:val="64B82FFF"/>
    <w:rsid w:val="64F25DE5"/>
    <w:rsid w:val="64F34037"/>
    <w:rsid w:val="64FD0DDD"/>
    <w:rsid w:val="65000502"/>
    <w:rsid w:val="65297A59"/>
    <w:rsid w:val="6546685C"/>
    <w:rsid w:val="654C7BEB"/>
    <w:rsid w:val="655B398A"/>
    <w:rsid w:val="655D7702"/>
    <w:rsid w:val="65870C23"/>
    <w:rsid w:val="65BC6B1F"/>
    <w:rsid w:val="666A0329"/>
    <w:rsid w:val="666A657B"/>
    <w:rsid w:val="66807B4C"/>
    <w:rsid w:val="66CD6B09"/>
    <w:rsid w:val="66E04A8F"/>
    <w:rsid w:val="66E83943"/>
    <w:rsid w:val="66EF6A80"/>
    <w:rsid w:val="673035FE"/>
    <w:rsid w:val="67566AFF"/>
    <w:rsid w:val="675B402A"/>
    <w:rsid w:val="675B4115"/>
    <w:rsid w:val="675D1C3B"/>
    <w:rsid w:val="67713939"/>
    <w:rsid w:val="677700BB"/>
    <w:rsid w:val="67D0065F"/>
    <w:rsid w:val="67D902D7"/>
    <w:rsid w:val="68541290"/>
    <w:rsid w:val="68637725"/>
    <w:rsid w:val="6888718C"/>
    <w:rsid w:val="6897117D"/>
    <w:rsid w:val="68C47A98"/>
    <w:rsid w:val="68DD68DF"/>
    <w:rsid w:val="68DD74D8"/>
    <w:rsid w:val="68F22857"/>
    <w:rsid w:val="691B0000"/>
    <w:rsid w:val="69205616"/>
    <w:rsid w:val="692F585A"/>
    <w:rsid w:val="693E3CEF"/>
    <w:rsid w:val="69401815"/>
    <w:rsid w:val="69690D6B"/>
    <w:rsid w:val="696B7AE0"/>
    <w:rsid w:val="696E6382"/>
    <w:rsid w:val="697E40EB"/>
    <w:rsid w:val="699F1BBD"/>
    <w:rsid w:val="69BB533F"/>
    <w:rsid w:val="69CE4E6D"/>
    <w:rsid w:val="69DD3507"/>
    <w:rsid w:val="69F34AD9"/>
    <w:rsid w:val="6A102F95"/>
    <w:rsid w:val="6A184540"/>
    <w:rsid w:val="6A294057"/>
    <w:rsid w:val="6A333127"/>
    <w:rsid w:val="6A7A07DA"/>
    <w:rsid w:val="6A7A48B2"/>
    <w:rsid w:val="6A875E20"/>
    <w:rsid w:val="6A9516EC"/>
    <w:rsid w:val="6AAB7162"/>
    <w:rsid w:val="6AB57FE0"/>
    <w:rsid w:val="6AF24D91"/>
    <w:rsid w:val="6B00125C"/>
    <w:rsid w:val="6B017101"/>
    <w:rsid w:val="6B07083C"/>
    <w:rsid w:val="6B0D1BCA"/>
    <w:rsid w:val="6B785296"/>
    <w:rsid w:val="6B7C465A"/>
    <w:rsid w:val="6B862A12"/>
    <w:rsid w:val="6B8A4FC9"/>
    <w:rsid w:val="6B8A6D77"/>
    <w:rsid w:val="6B8C0D41"/>
    <w:rsid w:val="6B9876E6"/>
    <w:rsid w:val="6B9C561F"/>
    <w:rsid w:val="6B9D4CFC"/>
    <w:rsid w:val="6BFC1DAD"/>
    <w:rsid w:val="6C292A34"/>
    <w:rsid w:val="6C9F6852"/>
    <w:rsid w:val="6CBA7B30"/>
    <w:rsid w:val="6CBF0CA2"/>
    <w:rsid w:val="6CFC1EF7"/>
    <w:rsid w:val="6D06656D"/>
    <w:rsid w:val="6D2356D5"/>
    <w:rsid w:val="6D2A6A64"/>
    <w:rsid w:val="6D3451EC"/>
    <w:rsid w:val="6D527D69"/>
    <w:rsid w:val="6D535A6B"/>
    <w:rsid w:val="6D5362F6"/>
    <w:rsid w:val="6E085A4D"/>
    <w:rsid w:val="6E1A29FF"/>
    <w:rsid w:val="6E4E6782"/>
    <w:rsid w:val="6E755ABD"/>
    <w:rsid w:val="6EBC193D"/>
    <w:rsid w:val="6EC35B23"/>
    <w:rsid w:val="6EC46A44"/>
    <w:rsid w:val="6ED174A3"/>
    <w:rsid w:val="6EF2535F"/>
    <w:rsid w:val="6EFFB3BA"/>
    <w:rsid w:val="6F173018"/>
    <w:rsid w:val="6F235519"/>
    <w:rsid w:val="6F35524C"/>
    <w:rsid w:val="6F3C2A7E"/>
    <w:rsid w:val="6F4B4A6F"/>
    <w:rsid w:val="6F5222A2"/>
    <w:rsid w:val="6F63625D"/>
    <w:rsid w:val="6F6E31AE"/>
    <w:rsid w:val="6FA7439C"/>
    <w:rsid w:val="6FF24B04"/>
    <w:rsid w:val="6FF375E1"/>
    <w:rsid w:val="6FFDC1CE"/>
    <w:rsid w:val="700F3CEF"/>
    <w:rsid w:val="70384FF4"/>
    <w:rsid w:val="7040659E"/>
    <w:rsid w:val="705D5574"/>
    <w:rsid w:val="70954F1B"/>
    <w:rsid w:val="70D80585"/>
    <w:rsid w:val="71184E25"/>
    <w:rsid w:val="71706A0F"/>
    <w:rsid w:val="71775FF0"/>
    <w:rsid w:val="71844269"/>
    <w:rsid w:val="71CA4371"/>
    <w:rsid w:val="71D23226"/>
    <w:rsid w:val="71FE401B"/>
    <w:rsid w:val="72001B41"/>
    <w:rsid w:val="7229553C"/>
    <w:rsid w:val="723F6B0D"/>
    <w:rsid w:val="727D7636"/>
    <w:rsid w:val="72C45265"/>
    <w:rsid w:val="72C62D8B"/>
    <w:rsid w:val="72D8486C"/>
    <w:rsid w:val="72EE408F"/>
    <w:rsid w:val="72FD0776"/>
    <w:rsid w:val="730613D9"/>
    <w:rsid w:val="731C6E4F"/>
    <w:rsid w:val="735F4F8D"/>
    <w:rsid w:val="736F3422"/>
    <w:rsid w:val="739361C4"/>
    <w:rsid w:val="73BD5FCC"/>
    <w:rsid w:val="73D56FFD"/>
    <w:rsid w:val="73D72D76"/>
    <w:rsid w:val="743B2D1A"/>
    <w:rsid w:val="745B5755"/>
    <w:rsid w:val="74DB1027"/>
    <w:rsid w:val="74F33BDF"/>
    <w:rsid w:val="74F71833"/>
    <w:rsid w:val="74F71921"/>
    <w:rsid w:val="75263FB5"/>
    <w:rsid w:val="75355FA6"/>
    <w:rsid w:val="75385A01"/>
    <w:rsid w:val="757C3BD5"/>
    <w:rsid w:val="758111EB"/>
    <w:rsid w:val="75894543"/>
    <w:rsid w:val="75932CCC"/>
    <w:rsid w:val="759E1D9D"/>
    <w:rsid w:val="75D05028"/>
    <w:rsid w:val="762027B2"/>
    <w:rsid w:val="76375D4D"/>
    <w:rsid w:val="76424E1E"/>
    <w:rsid w:val="76607052"/>
    <w:rsid w:val="766A1C7F"/>
    <w:rsid w:val="768E1E11"/>
    <w:rsid w:val="76CC293A"/>
    <w:rsid w:val="76D33AD2"/>
    <w:rsid w:val="77387FCF"/>
    <w:rsid w:val="775A7F45"/>
    <w:rsid w:val="779C230C"/>
    <w:rsid w:val="77DE46D3"/>
    <w:rsid w:val="781400F4"/>
    <w:rsid w:val="781B5927"/>
    <w:rsid w:val="7840713B"/>
    <w:rsid w:val="788A485A"/>
    <w:rsid w:val="78A53442"/>
    <w:rsid w:val="78B47B29"/>
    <w:rsid w:val="78B95140"/>
    <w:rsid w:val="78E977D3"/>
    <w:rsid w:val="78F32400"/>
    <w:rsid w:val="78F63C9E"/>
    <w:rsid w:val="78F9553C"/>
    <w:rsid w:val="79091C23"/>
    <w:rsid w:val="790979A8"/>
    <w:rsid w:val="79297BCF"/>
    <w:rsid w:val="79450781"/>
    <w:rsid w:val="79554E68"/>
    <w:rsid w:val="796055BB"/>
    <w:rsid w:val="796E1A86"/>
    <w:rsid w:val="797A1D3E"/>
    <w:rsid w:val="79B871A5"/>
    <w:rsid w:val="7A224071"/>
    <w:rsid w:val="7A326F58"/>
    <w:rsid w:val="7AA959BA"/>
    <w:rsid w:val="7ADE49EA"/>
    <w:rsid w:val="7AE00762"/>
    <w:rsid w:val="7AE6195B"/>
    <w:rsid w:val="7AE85868"/>
    <w:rsid w:val="7AFB1A3F"/>
    <w:rsid w:val="7B1B79EC"/>
    <w:rsid w:val="7B22521E"/>
    <w:rsid w:val="7B29035B"/>
    <w:rsid w:val="7B2C7E4B"/>
    <w:rsid w:val="7B452CBB"/>
    <w:rsid w:val="7BEB3862"/>
    <w:rsid w:val="7C4116D4"/>
    <w:rsid w:val="7C6B04FF"/>
    <w:rsid w:val="7CBC0D5A"/>
    <w:rsid w:val="7CD10CAA"/>
    <w:rsid w:val="7D0A41BC"/>
    <w:rsid w:val="7D20578D"/>
    <w:rsid w:val="7D5947FB"/>
    <w:rsid w:val="7D8F021D"/>
    <w:rsid w:val="7D937D0D"/>
    <w:rsid w:val="7D957F29"/>
    <w:rsid w:val="7DA71A0B"/>
    <w:rsid w:val="7DC91981"/>
    <w:rsid w:val="7E186464"/>
    <w:rsid w:val="7E327526"/>
    <w:rsid w:val="7E52677F"/>
    <w:rsid w:val="7E6478FC"/>
    <w:rsid w:val="7E727A8B"/>
    <w:rsid w:val="7E933D3D"/>
    <w:rsid w:val="7ECB34D7"/>
    <w:rsid w:val="7EF944E8"/>
    <w:rsid w:val="7F402117"/>
    <w:rsid w:val="7F522C8B"/>
    <w:rsid w:val="7F8F2756"/>
    <w:rsid w:val="7F9F1504"/>
    <w:rsid w:val="7FAB531A"/>
    <w:rsid w:val="7FC95C68"/>
    <w:rsid w:val="7FD50AB1"/>
    <w:rsid w:val="7FE5681A"/>
    <w:rsid w:val="7FEA3E31"/>
    <w:rsid w:val="7FF30F37"/>
    <w:rsid w:val="E7FE7738"/>
    <w:rsid w:val="F7D36475"/>
    <w:rsid w:val="FB7DD626"/>
    <w:rsid w:val="FCEF8770"/>
    <w:rsid w:val="FDBAC885"/>
    <w:rsid w:val="FF7D3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b/>
      <w:spacing w:val="-10"/>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1259</Words>
  <Characters>1414</Characters>
  <Lines>0</Lines>
  <Paragraphs>0</Paragraphs>
  <TotalTime>26</TotalTime>
  <ScaleCrop>false</ScaleCrop>
  <LinksUpToDate>false</LinksUpToDate>
  <CharactersWithSpaces>1545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2024-07-22T19:50:00Z</dcterms:created>
  <dc:creator>科尔沁区人社局</dc:creator>
  <cp:lastModifiedBy>桃浪十九</cp:lastModifiedBy>
  <cp:lastPrinted>2025-02-17T20:44:00Z</cp:lastPrinted>
  <dcterms:modified xsi:type="dcterms:W3CDTF">2025-03-24T03:47:32Z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0EE3EFFB49964A6A8D99396F3679B01E_13</vt:lpwstr>
  </property>
  <property fmtid="{D5CDD505-2E9C-101B-9397-08002B2CF9AE}" pid="4" name="KSOTemplateDocerSaveRecord">
    <vt:lpwstr>eyJoZGlkIjoiM2U4OTg1NjJlOWRmOTA0Y2Y1MzExOGU2NzBhNDllZjEiLCJ1c2VySWQiOiIyNDYxNDA5NjQifQ==</vt:lpwstr>
  </property>
</Properties>
</file>