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C1054">
      <w:pPr>
        <w:spacing w:line="580" w:lineRule="exact"/>
        <w:jc w:val="left"/>
        <w:rPr>
          <w:rStyle w:val="7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  <w:lang w:val="en-US"/>
        </w:rPr>
      </w:pPr>
      <w:r>
        <w:rPr>
          <w:rStyle w:val="7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  <w:t>附件</w:t>
      </w:r>
      <w:r>
        <w:rPr>
          <w:rStyle w:val="7"/>
          <w:rFonts w:hint="eastAsia" w:eastAsia="黑体" w:cs="Times New Roman"/>
          <w:color w:val="000000"/>
          <w:sz w:val="24"/>
          <w:szCs w:val="24"/>
          <w:highlight w:val="none"/>
          <w:lang w:val="en-US"/>
        </w:rPr>
        <w:t>4</w:t>
      </w:r>
    </w:p>
    <w:p w14:paraId="6F5D58E3">
      <w:pPr>
        <w:spacing w:line="580" w:lineRule="exact"/>
        <w:jc w:val="center"/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报名须知</w:t>
      </w:r>
    </w:p>
    <w:p w14:paraId="0815963E">
      <w:pPr>
        <w:spacing w:line="580" w:lineRule="exact"/>
        <w:jc w:val="center"/>
        <w:rPr>
          <w:rStyle w:val="7"/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</w:p>
    <w:p w14:paraId="0346D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rightChars="5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报名时需提交的相关材料如下：</w:t>
      </w:r>
    </w:p>
    <w:p w14:paraId="48C69E6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年度“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庆蓝优引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·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社会招引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”市属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报名登记表》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年度“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庆蓝优引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·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社会招引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”市属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报名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表》电子版；</w:t>
      </w:r>
    </w:p>
    <w:p w14:paraId="4D3134E2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各学习阶段有效期内的《教育部学历证书电子注册备案表》《中国高等教育学位在线验证报告》电子版；</w:t>
      </w:r>
    </w:p>
    <w:p w14:paraId="6686539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身份证及所有学历的毕业证、学位证电子扫描件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（所学专业以毕业证书上注明的专业为准。未取得毕业证书的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年毕业生，还须提供本人学生证电子扫描件、学信网上带二维码的《教育部学籍在线验证报告》（有效期内）、本人关于毕业证书专业与报考岗位专业一致的书面承诺等材料。</w:t>
      </w:r>
    </w:p>
    <w:p w14:paraId="518854EB">
      <w:pPr>
        <w:spacing w:line="58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④使用“在庆高校省级及以上一流本科专业”条件进行报名的考生，以2019、2020、2021年度认定的国家级和省级一流本科专业为准，认定当年及以后，该专业毕业符合条件的考生可以报名；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使用“专业综合排名”条件进行报名的考生，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需要提供《在校期间专业综合排名的证明》和相关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学校官方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证明材料（加盖学校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研究生处或教务部门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公章）的电子扫描件（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2025年毕业生以公告发布之日前的完整学年每一个学年的排名情况为准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。认定综合排名采取四舍五入的原则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，以“综合评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价排名前30%”为例，如证明材料中综合排名为30.4%，则符合报名条件；如证明材料中综合排名为30.5%，则不符合报名条件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；</w:t>
      </w:r>
    </w:p>
    <w:p w14:paraId="6B4D8FFE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大庆户籍考生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须提供公告发布之日前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的，户口簿原件户主和本人页面电子扫描件（户主页为有公安机关户籍章的页面）；</w:t>
      </w:r>
    </w:p>
    <w:p w14:paraId="404F54E6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⑥大庆高考生源考生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须提供个人档案中高考报名表复印件（加盖档案管理部门公章）或到学校档案馆打印普通高等学校录取新生名册（加盖学校档案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管理部门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公章）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扫描件；</w:t>
      </w:r>
    </w:p>
    <w:p w14:paraId="3D2DD35E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录取批次证明材料须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到学校档案馆打印普通高等学校录取新生名册（加盖学校档案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管理部门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公章）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扫描件；</w:t>
      </w:r>
    </w:p>
    <w:p w14:paraId="045C204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档案保管部门出具的保管档案证明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子版（档案存放在黑龙江省各地人才部门的考生，可在微信小程序中搜索“龙江人才”，点击登录→输入姓名及身份证号→进行人脸识别验证→我要办→出具证明，提交审核后生成存档证明）；</w:t>
      </w:r>
    </w:p>
    <w:p w14:paraId="7E0455C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市外机关、事业单位在编人员还须按干部人事管理权限提供单位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主管部门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以及具有人事管理权限部门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同意报考证明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电子扫描件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（填报附件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0CA7D300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highlight w:val="none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  <w:t>⑩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highlight w:val="none"/>
        </w:rPr>
        <w:t>经本人签字的《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highlight w:val="none"/>
        </w:rPr>
        <w:t>承诺书》电子扫描件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highlight w:val="none"/>
          <w:lang w:eastAsia="zh-CN"/>
        </w:rPr>
        <w:t>（暂时无法提供完整报名材料考生须填写）；</w:t>
      </w:r>
    </w:p>
    <w:p w14:paraId="713FE4D1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7"/>
          <w:rFonts w:hint="default" w:ascii="Times New Roman" w:hAnsi="Times New Roman" w:eastAsia="微软雅黑" w:cs="Times New Roman"/>
          <w:color w:val="000000"/>
          <w:sz w:val="32"/>
          <w:szCs w:val="32"/>
          <w:highlight w:val="none"/>
        </w:rPr>
        <w:t>⑪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岗位要求的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</w:rPr>
        <w:t>教师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资格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</w:rPr>
        <w:t>证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或相关证书等证明材料电子扫描件。</w:t>
      </w:r>
    </w:p>
    <w:p w14:paraId="2429084A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现场资格确认阶段需提供以上材料的纸质版原件或复印件。</w:t>
      </w:r>
    </w:p>
    <w:p w14:paraId="2725B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报名与考试时使用的身份证必须一致，报名时要仔细阅读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公告内容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sectPr>
      <w:footerReference r:id="rId3" w:type="default"/>
      <w:pgSz w:w="11906" w:h="16838"/>
      <w:pgMar w:top="2098" w:right="1417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B647B9-9C87-431C-BFBB-962AD672A8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089BCF-04D7-4ACD-8823-411D1CB0666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6215CE6-450A-4A76-AE10-5CF8AF747AFD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EFA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D0C0D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D0C0D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000000"/>
    <w:rsid w:val="01D844A3"/>
    <w:rsid w:val="06027EFD"/>
    <w:rsid w:val="0640283F"/>
    <w:rsid w:val="079F63F6"/>
    <w:rsid w:val="0C336877"/>
    <w:rsid w:val="0C6F1E60"/>
    <w:rsid w:val="11172F23"/>
    <w:rsid w:val="124D245C"/>
    <w:rsid w:val="126C21B9"/>
    <w:rsid w:val="12E31E9A"/>
    <w:rsid w:val="13F549F9"/>
    <w:rsid w:val="16A23B23"/>
    <w:rsid w:val="16AC30B1"/>
    <w:rsid w:val="173D4F0F"/>
    <w:rsid w:val="183B4DBD"/>
    <w:rsid w:val="18FA28D1"/>
    <w:rsid w:val="1A330456"/>
    <w:rsid w:val="1A505860"/>
    <w:rsid w:val="1A7C06C2"/>
    <w:rsid w:val="1C2F20FA"/>
    <w:rsid w:val="1C695740"/>
    <w:rsid w:val="1CE32A62"/>
    <w:rsid w:val="1F1562CA"/>
    <w:rsid w:val="1FE73549"/>
    <w:rsid w:val="218D48F0"/>
    <w:rsid w:val="2584014E"/>
    <w:rsid w:val="279D773E"/>
    <w:rsid w:val="27DF6394"/>
    <w:rsid w:val="28866DB6"/>
    <w:rsid w:val="294754E8"/>
    <w:rsid w:val="296E4686"/>
    <w:rsid w:val="299862B5"/>
    <w:rsid w:val="2BDA2339"/>
    <w:rsid w:val="2CFE0EFF"/>
    <w:rsid w:val="2E297F58"/>
    <w:rsid w:val="2F8A2C7F"/>
    <w:rsid w:val="31E12DCD"/>
    <w:rsid w:val="34BB6F6D"/>
    <w:rsid w:val="35995B6E"/>
    <w:rsid w:val="36695DCE"/>
    <w:rsid w:val="38C33EF1"/>
    <w:rsid w:val="39B66B4E"/>
    <w:rsid w:val="3E6B0B23"/>
    <w:rsid w:val="3EFEA593"/>
    <w:rsid w:val="3F1610EE"/>
    <w:rsid w:val="409E3FCC"/>
    <w:rsid w:val="424951F5"/>
    <w:rsid w:val="42C929F1"/>
    <w:rsid w:val="44CB6EF4"/>
    <w:rsid w:val="45D9461B"/>
    <w:rsid w:val="474F75B8"/>
    <w:rsid w:val="478C3B1C"/>
    <w:rsid w:val="4B147944"/>
    <w:rsid w:val="4BCA2533"/>
    <w:rsid w:val="4C327578"/>
    <w:rsid w:val="4C784600"/>
    <w:rsid w:val="4E3E03EA"/>
    <w:rsid w:val="517C102C"/>
    <w:rsid w:val="51B56562"/>
    <w:rsid w:val="526E3BD0"/>
    <w:rsid w:val="54851C5A"/>
    <w:rsid w:val="54BD7051"/>
    <w:rsid w:val="55465E74"/>
    <w:rsid w:val="55D43B94"/>
    <w:rsid w:val="57872AA0"/>
    <w:rsid w:val="57E133FF"/>
    <w:rsid w:val="580E2F4C"/>
    <w:rsid w:val="598D382A"/>
    <w:rsid w:val="59D14F9E"/>
    <w:rsid w:val="59F04B51"/>
    <w:rsid w:val="5A8B7B47"/>
    <w:rsid w:val="5BB36379"/>
    <w:rsid w:val="5EC526B1"/>
    <w:rsid w:val="5F1813C8"/>
    <w:rsid w:val="5FC32BA4"/>
    <w:rsid w:val="62610066"/>
    <w:rsid w:val="62D41677"/>
    <w:rsid w:val="63105442"/>
    <w:rsid w:val="63AF3B7E"/>
    <w:rsid w:val="67E54AB2"/>
    <w:rsid w:val="69004A29"/>
    <w:rsid w:val="69260264"/>
    <w:rsid w:val="69E807DF"/>
    <w:rsid w:val="6B1C2C96"/>
    <w:rsid w:val="6CF92CFE"/>
    <w:rsid w:val="6EBE69D3"/>
    <w:rsid w:val="6F601587"/>
    <w:rsid w:val="6FA62C37"/>
    <w:rsid w:val="6FD04C60"/>
    <w:rsid w:val="70115367"/>
    <w:rsid w:val="7058169C"/>
    <w:rsid w:val="708C4FED"/>
    <w:rsid w:val="73E22862"/>
    <w:rsid w:val="74475181"/>
    <w:rsid w:val="753A3580"/>
    <w:rsid w:val="77FDD7FE"/>
    <w:rsid w:val="782D11B6"/>
    <w:rsid w:val="7850747F"/>
    <w:rsid w:val="7A7F6203"/>
    <w:rsid w:val="7B607AF4"/>
    <w:rsid w:val="7D9D2EC1"/>
    <w:rsid w:val="7F6F01D8"/>
    <w:rsid w:val="7FA02709"/>
    <w:rsid w:val="9F873AC9"/>
    <w:rsid w:val="F77F9E34"/>
    <w:rsid w:val="FED9F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rFonts w:cs="Times New Roman"/>
      <w:color w:val="0000FF"/>
      <w:u w:val="single"/>
    </w:rPr>
  </w:style>
  <w:style w:type="character" w:customStyle="1" w:styleId="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1021</Words>
  <Characters>1053</Characters>
  <Lines>0</Lines>
  <Paragraphs>0</Paragraphs>
  <TotalTime>0</TotalTime>
  <ScaleCrop>false</ScaleCrop>
  <LinksUpToDate>false</LinksUpToDate>
  <CharactersWithSpaces>1053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2021-06-24T01:53:00Z</dcterms:created>
  <dc:creator>Administrator</dc:creator>
  <cp:lastModifiedBy>张若愚。</cp:lastModifiedBy>
  <cp:lastPrinted>2024-01-12T08:13:00Z</cp:lastPrinted>
  <dcterms:modified xsi:type="dcterms:W3CDTF">2025-03-08T02:43:35Z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D10E808D1C604510B15486AD866837FB_13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