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dashed" w:color="EBEBEB" w:sz="6" w:space="22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aps w:val="0"/>
          <w:color w:val="000000"/>
          <w:spacing w:val="0"/>
          <w:sz w:val="44"/>
          <w:szCs w:val="44"/>
          <w:shd w:val="clear" w:color="auto" w:fill="FFFFFF"/>
        </w:rPr>
        <w:t>新疆巴州轮台县2025年事业单位引进急需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dashed" w:color="EBEBEB" w:sz="6" w:space="22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aps w:val="0"/>
          <w:color w:val="000000"/>
          <w:spacing w:val="0"/>
          <w:sz w:val="44"/>
          <w:szCs w:val="44"/>
          <w:shd w:val="clear" w:color="auto" w:fill="FFFFFF"/>
        </w:rPr>
        <w:t>紧缺人才公告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1"/>
        <w:jc w:val="lef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为深入实施人才强县战略，进一步优化人才队伍结构，助力全县经济社会高质量发展，经研究决定，202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年新疆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轮台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县拟引进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名硕士研究生及以上学历人才，现将相关事宜公告如下：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1"/>
        <w:jc w:val="lef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一、引进程序 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 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1"/>
        <w:jc w:val="lef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引进程序为</w:t>
      </w:r>
      <w:r>
        <w:rPr>
          <w:rFonts w:hint="eastAsia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发布公告、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报名、资格审查、考核、体检、考察、公示、聘用等。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1"/>
        <w:jc w:val="left"/>
        <w:textAlignment w:val="auto"/>
        <w:rPr>
          <w:rFonts w:hint="default" w:ascii="Times New Roman" w:hAnsi="Times New Roman" w:eastAsia="方正楷体_GBK" w:cs="Times New Roman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楷体_GBK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1.</w:t>
      </w:r>
      <w:r>
        <w:rPr>
          <w:rFonts w:hint="eastAsia" w:ascii="Times New Roman" w:hAnsi="Times New Roman" w:eastAsia="方正楷体_GBK" w:cs="Times New Roman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发布公告。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通过新疆维吾尔自治区人力资源和社会保障厅官网（rst.xinjiang.gov.cn）、中国新疆人才网（www.xjrc365.com）、新疆人事考试中心网（www.xjrsks.com.cn）、巴州人民政府网（www.xjbz.gov.cn）等渠道发布公告。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1"/>
        <w:jc w:val="lef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方正楷体_GBK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报名。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报名时间为202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" w:eastAsia="zh-CN" w:bidi="ar"/>
        </w:rPr>
        <w:t>5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日--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日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19：30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highlight w:val="none"/>
          <w:u w:val="none"/>
          <w:shd w:val="clear" w:color="auto" w:fill="FFFFFF"/>
        </w:rPr>
        <w:t>应聘人员按照自身情况和意愿自主选取岗位应聘。</w:t>
      </w:r>
      <w:r>
        <w:rPr>
          <w:rFonts w:hint="eastAsia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报名网址（https://docs.qq.com/form/page/DUnR2Qk1XTGRSd1RK）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。因填报信息虚假、错误理解引进条件等原因造成的后果由报名人员自行承担。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1"/>
        <w:jc w:val="left"/>
        <w:textAlignment w:val="auto"/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楷体_GBK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 </w:t>
      </w:r>
      <w:r>
        <w:rPr>
          <w:rFonts w:hint="eastAsia" w:ascii="Times New Roman" w:hAnsi="Times New Roman" w:eastAsia="方正楷体_GBK" w:cs="Times New Roman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楷体_GBK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.资格审查。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根据报名情况进行资格审查，重点审查报名人员是否符合引进公告中的岗位条件。初审合格的，将以电话、短信或电子邮件形式通知报名人员。通过资格审查的应聘人员，可进入到考核环节。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1"/>
        <w:jc w:val="lef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楷体_GBK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.考核。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考核采取面谈、面试、专业测试等方式进行考核。根据报名情况，适时组织考核，考核形式、时间、地点另行通知。考核合格人员进入下一环节。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1"/>
        <w:jc w:val="lef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楷体_GBK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.体检。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根据考核情况确定体检人员，体检须在二级甲等及以上综合性医院进行，体检标准按照</w:t>
      </w:r>
      <w:r>
        <w:rPr>
          <w:rFonts w:ascii="Times New Roman" w:hAnsi="Times New Roman" w:eastAsia="方正仿宋_GBK" w:cs="Times New Roman"/>
          <w:sz w:val="32"/>
          <w:szCs w:val="32"/>
        </w:rPr>
        <w:t>《自治区事业单位面向社会公开招聘工作人员通用体检标准（试行）》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等相关要求执行，具体时间、地点另行通知。体检费用由体检人员自行承担。体检合格的进入下一环节。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1"/>
        <w:jc w:val="lef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楷体_GBK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.考察。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采取多种形式进行考察，重点了解考生政治思想表现、道德品质、业务能力、工作实绩以及需要回避的情况等，考察不合格人员不得进入下一环节，空缺岗位在规定时限内按照面试考核结果排序依次等额递补。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1"/>
        <w:jc w:val="lef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方正楷体_GBK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.公示。</w:t>
      </w:r>
      <w:r>
        <w:rPr>
          <w:rFonts w:ascii="Times New Roman" w:hAnsi="Times New Roman" w:eastAsia="方正仿宋_GBK" w:cs="Times New Roman"/>
          <w:sz w:val="32"/>
          <w:szCs w:val="32"/>
        </w:rPr>
        <w:t>考察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合格的，由巴州人力资源和社会保障局审核确认，</w:t>
      </w:r>
      <w:r>
        <w:rPr>
          <w:rFonts w:ascii="Times New Roman" w:hAnsi="Times New Roman" w:eastAsia="方正仿宋_GBK" w:cs="Times New Roman"/>
          <w:sz w:val="32"/>
          <w:szCs w:val="32"/>
        </w:rPr>
        <w:t>通过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巴州人民政府网站</w:t>
      </w:r>
      <w:r>
        <w:rPr>
          <w:rFonts w:hint="default" w:ascii="Times New Roman" w:hAnsi="Times New Roman" w:eastAsia="华文仿宋" w:cs="Times New Roman"/>
          <w:sz w:val="32"/>
          <w:szCs w:val="32"/>
          <w:lang w:eastAsia="zh-CN"/>
        </w:rPr>
        <w:t>（www.xjbz.gov.cn/）</w:t>
      </w:r>
      <w:r>
        <w:rPr>
          <w:rFonts w:ascii="Times New Roman" w:hAnsi="Times New Roman" w:eastAsia="方正仿宋_GBK" w:cs="Times New Roman"/>
          <w:sz w:val="32"/>
          <w:szCs w:val="32"/>
        </w:rPr>
        <w:t>进行公示，公示期为7个工作日。公示期满后，没有反映问题或反映有问题但不影响聘用的，办理聘用手续；对反映有影响聘用问题并查有实据的，不予聘用；对反映问题一时难以查实的，可暂缓聘用，待查清后再决定是否聘用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1"/>
        <w:jc w:val="lef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方正楷体_GBK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.聘用。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公示结果无异议的，按规定办理聘用手续。202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年应届毕业生未取得毕业证的，可在规定时限内取得毕业证后进行公示，办理相关聘用手续。引进人才均须与用人单位签订聘用合同。初次就业人员试用期12个月，试用期满经单位考核合格的，予以正式聘用；考核不合格的，取消聘用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1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二</w:t>
      </w:r>
      <w:r>
        <w:rPr>
          <w:rFonts w:hint="default" w:ascii="Times New Roman" w:hAnsi="Times New Roman" w:eastAsia="方正黑体_GBK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、其他 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1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1.报名人员务必填写本人常用联系方式，确保手机等通讯设备畅通，及时接收有关信息。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1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2.资格审核贯穿引才工作全过程，在任何环节发现应聘人员存在不符合条件的，一经查实，取消聘用资格，问题严重的按照有关规定追究责任。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1"/>
        <w:jc w:val="lef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3.本次考试不收取费用，欢迎有意来巴州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轮台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县工作的各类人才踊跃报考。请应聘人员按公告规定的报名时间完成网上报名，上传相关资料。如有疑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问，请及时与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轮台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县人力资源和社会保障局联系。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1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4.报名咨询电话：0996-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4682378、0996-4682360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04" w:firstLineChars="200"/>
        <w:textAlignment w:val="auto"/>
        <w:rPr>
          <w:rFonts w:hint="default" w:ascii="Times New Roman" w:hAnsi="Times New Roman" w:eastAsia="宋体" w:cs="Times New Roman"/>
          <w:caps w:val="0"/>
          <w:color w:val="000000"/>
          <w:spacing w:val="11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宋体" w:cs="Times New Roman"/>
          <w:caps w:val="0"/>
          <w:color w:val="000000"/>
          <w:spacing w:val="11"/>
          <w:sz w:val="28"/>
          <w:szCs w:val="28"/>
          <w:shd w:val="clear" w:color="auto" w:fill="FFFFFF"/>
        </w:rPr>
        <w:t>                           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 xml:space="preserve">报名入口：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1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eastAsia="zh-CN" w:bidi="ar"/>
        </w:rPr>
        <w:t>.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报名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" w:eastAsia="zh-CN" w:bidi="ar"/>
        </w:rPr>
        <w:t>https://docs.qq.com/form/page/DUnR2Qk1XTGRSd1RK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方正仿宋_GBK" w:cs="Times New Roman"/>
          <w:color w:val="FF000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1389380</wp:posOffset>
            </wp:positionH>
            <wp:positionV relativeFrom="paragraph">
              <wp:posOffset>414655</wp:posOffset>
            </wp:positionV>
            <wp:extent cx="2567940" cy="2621280"/>
            <wp:effectExtent l="0" t="0" r="7620" b="0"/>
            <wp:wrapTopAndBottom/>
            <wp:docPr id="1" name="图片 1" descr="a55a7314b8c81955248fa65fd9dc3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55a7314b8c81955248fa65fd9dc32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7940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.扫描二维码注册报名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right="0" w:firstLine="640"/>
        <w:jc w:val="left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right="0" w:firstLine="640"/>
        <w:jc w:val="left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right="0" w:firstLine="3526" w:firstLineChars="1102"/>
        <w:jc w:val="left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轮台县人力资源和社会保障局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right="0" w:firstLine="4166" w:firstLineChars="1302"/>
        <w:jc w:val="left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2025年3月29日</w:t>
      </w:r>
    </w:p>
    <w:sectPr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47BAB"/>
    <w:rsid w:val="0315540F"/>
    <w:rsid w:val="0406359A"/>
    <w:rsid w:val="04380329"/>
    <w:rsid w:val="06AA4932"/>
    <w:rsid w:val="086F749A"/>
    <w:rsid w:val="08F06426"/>
    <w:rsid w:val="0E350CD2"/>
    <w:rsid w:val="132164D8"/>
    <w:rsid w:val="15AB1ECF"/>
    <w:rsid w:val="15CC65F8"/>
    <w:rsid w:val="1CE06B20"/>
    <w:rsid w:val="20294271"/>
    <w:rsid w:val="228323F3"/>
    <w:rsid w:val="2810453D"/>
    <w:rsid w:val="2BF35667"/>
    <w:rsid w:val="30215E7B"/>
    <w:rsid w:val="319F2134"/>
    <w:rsid w:val="319F567A"/>
    <w:rsid w:val="32D2631B"/>
    <w:rsid w:val="40F77958"/>
    <w:rsid w:val="420558F5"/>
    <w:rsid w:val="482B2CC1"/>
    <w:rsid w:val="4DA2639D"/>
    <w:rsid w:val="4F937C07"/>
    <w:rsid w:val="560577D9"/>
    <w:rsid w:val="565B1E92"/>
    <w:rsid w:val="578B169A"/>
    <w:rsid w:val="578D3F24"/>
    <w:rsid w:val="588E0D64"/>
    <w:rsid w:val="59603A2B"/>
    <w:rsid w:val="5F1400C0"/>
    <w:rsid w:val="5F58537A"/>
    <w:rsid w:val="639F2B5C"/>
    <w:rsid w:val="67FD24A7"/>
    <w:rsid w:val="6AD42858"/>
    <w:rsid w:val="6BDC2E76"/>
    <w:rsid w:val="6EF261A8"/>
    <w:rsid w:val="6F54021F"/>
    <w:rsid w:val="755A1BDA"/>
    <w:rsid w:val="75FF5150"/>
    <w:rsid w:val="78F41066"/>
    <w:rsid w:val="79B56709"/>
    <w:rsid w:val="79BA350A"/>
    <w:rsid w:val="79F4718C"/>
    <w:rsid w:val="7E313B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40" w:line="276" w:lineRule="auto"/>
    </w:p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2024-06-05T08:21:00Z</dcterms:created>
  <dc:creator>Administrator</dc:creator>
  <cp:lastModifiedBy>Administrator</cp:lastModifiedBy>
  <cp:lastPrinted>2025-03-29T03:46:40Z</cp:lastPrinted>
  <dcterms:modified xsi:type="dcterms:W3CDTF">2025-03-29T03:48:37Z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C9F357D025F444CCA9176623F51A0C4A</vt:lpwstr>
  </property>
</Properties>
</file>