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B82E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附件4：</w:t>
      </w:r>
    </w:p>
    <w:p w14:paraId="6445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4766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A229FB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75100291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职工，参加贵州文化旅游职业学院2025年第十三届人博会引才报名，报考岗位代码及岗位名称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31FA91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 w14:paraId="093EB9C6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 w14:paraId="7A15964B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597E861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9F27B32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 w14:paraId="65C37C47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13177C7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2345880D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1EFF50D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2025年  月  日</w:t>
      </w:r>
    </w:p>
    <w:p w14:paraId="6FBA7A7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99FDBA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459EEA-47A6-453C-B446-B4FAA6F728E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3F5C6BC-3DDD-49E6-B4A6-520880E8BCF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39E96C19-EB0A-4C2A-8BD9-7C87A8061D3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943947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733BC0"/>
    <w:rsid w:val="3394757E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8319CB"/>
    <w:rsid w:val="46C2705B"/>
    <w:rsid w:val="46DB1D66"/>
    <w:rsid w:val="471C518B"/>
    <w:rsid w:val="4919706B"/>
    <w:rsid w:val="4B4D2DC9"/>
    <w:rsid w:val="4B5C0C5F"/>
    <w:rsid w:val="4C515384"/>
    <w:rsid w:val="4C6654C7"/>
    <w:rsid w:val="4CD63A91"/>
    <w:rsid w:val="4CEB3572"/>
    <w:rsid w:val="4CFB0825"/>
    <w:rsid w:val="4EB33485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6F27E53"/>
    <w:rsid w:val="570C3CCC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0EC33E0"/>
    <w:rsid w:val="73750401"/>
    <w:rsid w:val="754B5985"/>
    <w:rsid w:val="76656B73"/>
    <w:rsid w:val="76DE1B48"/>
    <w:rsid w:val="773567FC"/>
    <w:rsid w:val="77643A5E"/>
    <w:rsid w:val="77F21A7C"/>
    <w:rsid w:val="78716C75"/>
    <w:rsid w:val="7DD9304B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208</Characters>
  <Lines>0</Lines>
  <Paragraphs>0</Paragraphs>
  <TotalTime>0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翟会明</cp:lastModifiedBy>
  <cp:lastPrinted>2024-04-10T01:19:00Z</cp:lastPrinted>
  <dcterms:modified xsi:type="dcterms:W3CDTF">2025-04-08T10:51:34Z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0F3FD0136332413991EB77E57B7708BE</vt:lpwstr>
  </property>
  <property fmtid="{D5CDD505-2E9C-101B-9397-08002B2CF9AE}" pid="4" name="KSOTemplateDocerSaveRecord">
    <vt:lpwstr>eyJoZGlkIjoiMzExYjNiM2E3OGVkZjA0Nzg4NWIxZjU3NTA3MGUzM2MiLCJ1c2VySWQiOiIxNjQ1ODkzNDk4In0=</vt:lpwstr>
  </property>
</Properties>
</file>