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1354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225" w:beforeAutospacing="0" w:after="225" w:afterAutospacing="0" w:line="420" w:lineRule="atLeast"/>
        <w:ind w:left="0" w:right="0" w:firstLine="420"/>
        <w:jc w:val="left"/>
        <w:rPr>
          <w:rFonts w:ascii="微软雅黑" w:hAnsi="微软雅黑" w:eastAsia="微软雅黑" w:cs="微软雅黑"/>
          <w:color w:val="000000"/>
          <w:sz w:val="24"/>
          <w:szCs w:val="24"/>
        </w:rPr>
      </w:pPr>
      <w:bookmarkStart w:id="0" w:name="_GoBack"/>
      <w:r>
        <w:rPr>
          <w:rFonts w:hint="eastAsia" w:ascii="微软雅黑" w:hAnsi="微软雅黑" w:eastAsia="微软雅黑" w:cs="微软雅黑"/>
          <w:color w:val="000000"/>
          <w:sz w:val="24"/>
          <w:szCs w:val="24"/>
          <w:bdr w:val="none" w:color="auto" w:sz="0" w:space="0"/>
        </w:rPr>
        <w:t>附件：2026年度衡阳幼儿师范高等专科学校博士研究生引进需求目录</w:t>
      </w:r>
    </w:p>
    <w:bookmarkEnd w:id="0"/>
    <w:tbl>
      <w:tblPr>
        <w:tblW w:w="141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48"/>
        <w:gridCol w:w="1706"/>
        <w:gridCol w:w="1736"/>
        <w:gridCol w:w="476"/>
        <w:gridCol w:w="896"/>
        <w:gridCol w:w="1272"/>
        <w:gridCol w:w="2154"/>
        <w:gridCol w:w="2211"/>
        <w:gridCol w:w="2020"/>
        <w:gridCol w:w="1236"/>
      </w:tblGrid>
      <w:tr w14:paraId="7E064D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2" w:hRule="atLeast"/>
        </w:trPr>
        <w:tc>
          <w:tcPr>
            <w:tcW w:w="448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2D8B8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170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87F0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用人单位名称</w:t>
            </w:r>
          </w:p>
        </w:tc>
        <w:tc>
          <w:tcPr>
            <w:tcW w:w="173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FB4B4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岗位名称</w:t>
            </w:r>
          </w:p>
        </w:tc>
        <w:tc>
          <w:tcPr>
            <w:tcW w:w="47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F58C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需求人数</w:t>
            </w:r>
          </w:p>
        </w:tc>
        <w:tc>
          <w:tcPr>
            <w:tcW w:w="89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4954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最低学历学位</w:t>
            </w:r>
          </w:p>
        </w:tc>
        <w:tc>
          <w:tcPr>
            <w:tcW w:w="1272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39AF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专业技术职称（执业资格）</w:t>
            </w:r>
          </w:p>
        </w:tc>
        <w:tc>
          <w:tcPr>
            <w:tcW w:w="2154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32F1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专业要求</w:t>
            </w:r>
          </w:p>
        </w:tc>
        <w:tc>
          <w:tcPr>
            <w:tcW w:w="2211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FBA8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其他要求</w:t>
            </w:r>
          </w:p>
        </w:tc>
        <w:tc>
          <w:tcPr>
            <w:tcW w:w="2020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6477C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联系人及联系方式</w:t>
            </w:r>
          </w:p>
        </w:tc>
        <w:tc>
          <w:tcPr>
            <w:tcW w:w="123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D0476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面向范围</w:t>
            </w:r>
          </w:p>
        </w:tc>
      </w:tr>
      <w:tr w14:paraId="60C35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87" w:hRule="atLeast"/>
        </w:trPr>
        <w:tc>
          <w:tcPr>
            <w:tcW w:w="448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904D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170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73570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衡阳幼儿师范高等专科学校</w:t>
            </w:r>
          </w:p>
        </w:tc>
        <w:tc>
          <w:tcPr>
            <w:tcW w:w="173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17A1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计量类骨干教师</w:t>
            </w:r>
          </w:p>
        </w:tc>
        <w:tc>
          <w:tcPr>
            <w:tcW w:w="47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A906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89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08B6C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博士研究生</w:t>
            </w:r>
          </w:p>
        </w:tc>
        <w:tc>
          <w:tcPr>
            <w:tcW w:w="1272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586F0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  <w:tc>
          <w:tcPr>
            <w:tcW w:w="2154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66C6C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机械类、电子信息和计算机类、控制科学与工程类</w:t>
            </w:r>
          </w:p>
        </w:tc>
        <w:tc>
          <w:tcPr>
            <w:tcW w:w="2211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88EE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45周岁以下。</w:t>
            </w:r>
          </w:p>
        </w:tc>
        <w:tc>
          <w:tcPr>
            <w:tcW w:w="2020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27B1D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罗梦菲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18627846730</w:t>
            </w:r>
          </w:p>
        </w:tc>
        <w:tc>
          <w:tcPr>
            <w:tcW w:w="123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5E208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67A6EF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8" w:hRule="atLeast"/>
        </w:trPr>
        <w:tc>
          <w:tcPr>
            <w:tcW w:w="448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D80A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170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A965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衡阳幼儿师范高等专科学校</w:t>
            </w:r>
          </w:p>
        </w:tc>
        <w:tc>
          <w:tcPr>
            <w:tcW w:w="173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58BB8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管理类骨干教师</w:t>
            </w:r>
          </w:p>
        </w:tc>
        <w:tc>
          <w:tcPr>
            <w:tcW w:w="47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D99C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4F61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博士研究生</w:t>
            </w:r>
          </w:p>
        </w:tc>
        <w:tc>
          <w:tcPr>
            <w:tcW w:w="1272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7DE343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  <w:tc>
          <w:tcPr>
            <w:tcW w:w="2154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DFCF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经济和管理学大类</w:t>
            </w:r>
          </w:p>
        </w:tc>
        <w:tc>
          <w:tcPr>
            <w:tcW w:w="2211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E2A2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45周岁以下。</w:t>
            </w:r>
          </w:p>
        </w:tc>
        <w:tc>
          <w:tcPr>
            <w:tcW w:w="2020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F975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罗梦菲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18627846730</w:t>
            </w:r>
          </w:p>
        </w:tc>
        <w:tc>
          <w:tcPr>
            <w:tcW w:w="123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9286D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55C1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12" w:hRule="atLeast"/>
        </w:trPr>
        <w:tc>
          <w:tcPr>
            <w:tcW w:w="448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3AC6B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170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22206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衡阳幼儿师范高等专科学校</w:t>
            </w:r>
          </w:p>
        </w:tc>
        <w:tc>
          <w:tcPr>
            <w:tcW w:w="173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011B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运动与健康管理骨干教师</w:t>
            </w:r>
          </w:p>
        </w:tc>
        <w:tc>
          <w:tcPr>
            <w:tcW w:w="47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A64E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35E8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博士研究生</w:t>
            </w:r>
          </w:p>
        </w:tc>
        <w:tc>
          <w:tcPr>
            <w:tcW w:w="1272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FD8C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  <w:tc>
          <w:tcPr>
            <w:tcW w:w="2154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83587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体育学类、康复医学与理疗学、运动医学</w:t>
            </w:r>
          </w:p>
        </w:tc>
        <w:tc>
          <w:tcPr>
            <w:tcW w:w="2211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E129F5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45周岁以下。</w:t>
            </w:r>
          </w:p>
        </w:tc>
        <w:tc>
          <w:tcPr>
            <w:tcW w:w="2020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502CD8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罗梦菲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18627846730</w:t>
            </w:r>
          </w:p>
        </w:tc>
        <w:tc>
          <w:tcPr>
            <w:tcW w:w="123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D68639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 w14:paraId="592CD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1" w:hRule="atLeast"/>
        </w:trPr>
        <w:tc>
          <w:tcPr>
            <w:tcW w:w="448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26F9E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170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6D5DD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衡阳幼儿师范高等专科学校</w:t>
            </w:r>
          </w:p>
        </w:tc>
        <w:tc>
          <w:tcPr>
            <w:tcW w:w="173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2F1E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数字技术骨干教师</w:t>
            </w:r>
          </w:p>
        </w:tc>
        <w:tc>
          <w:tcPr>
            <w:tcW w:w="47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AF7C42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89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68AC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博士研究生</w:t>
            </w:r>
          </w:p>
        </w:tc>
        <w:tc>
          <w:tcPr>
            <w:tcW w:w="1272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F7FD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  <w:tc>
          <w:tcPr>
            <w:tcW w:w="2154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6630A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电子信息和计算机类</w:t>
            </w:r>
          </w:p>
        </w:tc>
        <w:tc>
          <w:tcPr>
            <w:tcW w:w="2211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FC2BF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45周岁以下。</w:t>
            </w:r>
          </w:p>
        </w:tc>
        <w:tc>
          <w:tcPr>
            <w:tcW w:w="2020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A8EB6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罗梦菲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18627846730</w:t>
            </w:r>
          </w:p>
        </w:tc>
        <w:tc>
          <w:tcPr>
            <w:tcW w:w="1236" w:type="dxa"/>
            <w:tcBorders>
              <w:top w:val="single" w:color="C1C1C1" w:sz="6" w:space="0"/>
              <w:left w:val="single" w:color="C1C1C1" w:sz="6" w:space="0"/>
              <w:bottom w:val="single" w:color="C1C1C1" w:sz="6" w:space="0"/>
              <w:right w:val="single" w:color="C1C1C1" w:sz="6" w:space="0"/>
            </w:tcBorders>
            <w:shd w:val="clear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076C4"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</w:tbl>
    <w:p w14:paraId="6EEE302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n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9416C"/>
    <w:rsid w:val="2D39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142</TotalTime>
  <ScaleCrop>false</ScaleCrop>
  <LinksUpToDate>false</LinksUpToDate>
  <CharactersWithSpaces>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2026-11-05T00:28:00Z</dcterms:created>
  <dc:creator>水无鱼</dc:creator>
  <cp:lastModifiedBy>水无鱼</cp:lastModifiedBy>
  <dcterms:modified xsi:type="dcterms:W3CDTF">2026-11-05T02:51:39Z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8597384DF6844222AA97B24F02028E92_11</vt:lpwstr>
  </property>
  <property fmtid="{D5CDD505-2E9C-101B-9397-08002B2CF9AE}" pid="4" name="KSOTemplateDocerSaveRecord">
    <vt:lpwstr>eyJoZGlkIjoiOTNlMGVkZWI0OTliYTNjODIxNjJmZjA2Mjk5YTk4MGYiLCJ1c2VySWQiOiIyMzEwMTIzODgifQ==</vt:lpwstr>
  </property>
</Properties>
</file>