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AA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600" w:lineRule="atLeast"/>
        <w:ind w:left="0" w:right="0" w:firstLine="54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</w:rPr>
        <w:t>2026年平邑县部分事业单位公开招聘工作人员岗位汇总表</w:t>
      </w:r>
    </w:p>
    <w:tbl>
      <w:tblPr>
        <w:tblW w:w="210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218"/>
        <w:gridCol w:w="1306"/>
        <w:gridCol w:w="907"/>
        <w:gridCol w:w="819"/>
        <w:gridCol w:w="974"/>
        <w:gridCol w:w="575"/>
        <w:gridCol w:w="974"/>
        <w:gridCol w:w="797"/>
        <w:gridCol w:w="1130"/>
        <w:gridCol w:w="775"/>
        <w:gridCol w:w="1329"/>
        <w:gridCol w:w="1440"/>
        <w:gridCol w:w="2770"/>
        <w:gridCol w:w="819"/>
        <w:gridCol w:w="1440"/>
        <w:gridCol w:w="1849"/>
        <w:gridCol w:w="1284"/>
      </w:tblGrid>
      <w:tr w14:paraId="0C55A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EA6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5E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A9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主管部门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42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单位层级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94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</w:t>
            </w:r>
          </w:p>
          <w:p w14:paraId="57709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类别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09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</w:t>
            </w:r>
          </w:p>
          <w:p w14:paraId="55142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等级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FF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</w:t>
            </w:r>
          </w:p>
          <w:p w14:paraId="694A7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性质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BD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</w:t>
            </w:r>
          </w:p>
          <w:p w14:paraId="100EF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名称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EE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招聘计划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D0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学历要求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91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学位要求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C4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大学专科专业要求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B5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大学本科专业要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求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85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研究生</w:t>
            </w:r>
          </w:p>
          <w:p w14:paraId="00E2C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专业要求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1E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招聘</w:t>
            </w:r>
          </w:p>
          <w:p w14:paraId="58C8E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对象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E0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其他条件</w:t>
            </w:r>
          </w:p>
          <w:p w14:paraId="24AD2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要求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6A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咨询</w:t>
            </w:r>
          </w:p>
          <w:p w14:paraId="7ED25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电话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83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备注</w:t>
            </w:r>
          </w:p>
        </w:tc>
      </w:tr>
      <w:tr w14:paraId="01158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1B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66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平邑县社会工作服务中心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0E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中共平邑县委社会工作部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05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7C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D1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C2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09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综合管理岗位A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A9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9B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30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8DF8F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32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5A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22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238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中共党员(含预备党员)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3D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4E2F2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E4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5FFAD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B8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A7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平邑县社会工作服务中心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D8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中共平邑县委社会工作部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17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D0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DE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5F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BA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综合管理岗位B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77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18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1E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86E9D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96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E7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82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8F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B0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6DD04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75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2376C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A9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AD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平邑县社会治理服务中心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94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中共平邑县委政法委员会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EA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0E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83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28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2E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BC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EE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89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BFA25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ED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2E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B3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DCC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限平邑县户籍或生源考生报考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9C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1E221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B4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784AD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99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0C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平邑县重点建设项目服务中心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0D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平邑县发展和改革局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92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1E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F8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6D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E3A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项目管理岗位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E1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FD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61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4D2180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DE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经济学类、机械类、材料类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8F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理论经济学一级学科、应用经济学一级学科、机械工程一级学科、材料科学与工程一级学科，含相关专业的专业学位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81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61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7B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55674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AA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6A05B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41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064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平邑县中小企业发展服务中心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A7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平邑县工业和信息化局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DF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8B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35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96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6E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94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14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1B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BDF26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74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34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75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F3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4C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59D65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A2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6E948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24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46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平邑县婚姻登记服务中心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DF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平邑县民政局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A8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12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EC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C1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37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财会管理岗位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40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5A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C4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F17CA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25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会计学、财务管理、审计学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6B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工商管理一级学科，含相关专业的专业学位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F6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0E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15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249D9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98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5F022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57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E5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平邑县财政事务服务中心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E4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平邑县财政局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72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A2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FC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C2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7F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财会管理岗位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EB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55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44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27527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4A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会计学、财务管理、审计学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E8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工商管理一级学科，含相关专业的专业学位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E7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FA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EC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7F209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5E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378FF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C0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0B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平邑县住房保障中心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0C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平邑县住房和城乡建设局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99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8C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1B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C2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E8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6F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8C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A0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482C1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EE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35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75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C4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6C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5CCC1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9F4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0959D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60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A1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平邑县商务发展服务中心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01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平邑县商务局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9D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94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E39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04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90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经济管理岗位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AC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78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53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F3671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45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经济与贸易类、电子商务类、经济学、商务经济学、英语、商务英语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4C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EB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9FC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D0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7699D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7C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58F31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75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AC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中共平邑县委员会党校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74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中共平邑县委员会党校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7E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A4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4B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19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67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教研管理岗位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47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FD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65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35E64E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FD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外国语言文学类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67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外国语言文学一级学科，含相关专业的专业学位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70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C1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中共党员(含预备党员)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81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40821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0A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057EA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43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66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中共平邑县委县政府督查服务中心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A3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中共平邑县委县政府督查服务中心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B2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FA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A2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83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AB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文秘管理岗位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E0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12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79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03C7A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04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汉语言文学、汉语言、应用语言学、秘书学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EB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中国语言文学一级学科，含相关专业的专业学位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64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9A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C0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5223C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66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28676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7F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91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平邑县机关事务服务中心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31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平邑县机关事务服务中心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4D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5E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5C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36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87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财会管理岗位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03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A6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A8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47FD6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D1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会计学、财务管理、审计学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F6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工商管理一级学科，含相关专业的专业学位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96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02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59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0BE53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AB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72D49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FC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2A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平邑县交通运输执法大队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BB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平邑县交通运输局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2D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F1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E1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A2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7C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法律管理岗位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53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EA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94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12369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C7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法学类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76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法学一级学科，含相关专业的专业学位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AF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7C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72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59DDD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A1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78373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C6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B6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平邑县农业综合执法大队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55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平邑县农业农村局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E1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B5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81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69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08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农业管理岗位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D6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D2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20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99C82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8F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农业工程类、植物生产类、自然保护与环境生态类、水产类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1D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农业工程一级学科、植物保护一级学科、农业资源与环境一级学科、水产一级学科、畜牧学一级学科（水产养殖学），含相关专业的专业学位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23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05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93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7E6B7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B4E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3E28B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0B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F8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平邑县文化市场综合执法大队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B9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平邑县文化和旅游局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3C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9E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3C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34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4D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文旅管理岗位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AF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4D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CE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2835B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BA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旅游管理、酒店管理、文化产业管理、图书馆学、档案学、艺术管理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50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工商管理一级学科（旅游管理、酒店管理学）、图书情报与档案管理一级学科（文化产业管理、图书馆学、档案学），音乐与舞蹈学一级学科（艺术管理），含相关专业的专业学位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59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4C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51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332F8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91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497C1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7D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31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平邑县文化市场综合执法大队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8E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平邑县文化和旅游局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AA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C2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17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0E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C7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法律管理岗位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C9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D6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大学本科以上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D3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学士以上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643CB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4B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法学类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58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法学一级学科，含相关专业的专业学位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04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15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BD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1C4F4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46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32BD7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99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97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平邑县平邑街道公共文化和农业农村发展服务中心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62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平邑县平邑街道办事处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86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6B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BF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8F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94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财会管理岗位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9A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63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大学专科以上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A2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D9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财务会计类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F7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会计学、财务管理、审计学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D9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25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33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6F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63987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AF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6BEA2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01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B4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平邑县武台镇应急安全保障中心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BB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平邑县武台镇人民政府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ED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87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DA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CF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B8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退役大学生士兵专项招聘岗位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82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97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大学专科以上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0C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0C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31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BB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4C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退役大学生士兵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BE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81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2C7DB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12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5AA0C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31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33E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平邑县保太镇便民服务中心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E3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平邑县保太镇人民政府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E0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30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F5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71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31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财会管理岗位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6B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033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大学专科以上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C3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0E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财务会计类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F7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会计学、财务管理、审计学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303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C6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C6A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4E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79A49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79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3811AA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E4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F1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平邑县柏林镇综合行政执法队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B4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平邑县柏林镇人民政府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0C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68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2A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8B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C0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退役大学生士兵专项招聘岗位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20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55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大学专科以上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15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B6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DE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32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D2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退役大学生士兵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5C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69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2F6B3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70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5DC59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78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2D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平邑县卞桥镇公共文化和农业农村发展服务中心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EE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平邑县卞桥镇人民政府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91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85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FF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88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29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FE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44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大学专科以上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4D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3B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06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B7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DE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F7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89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7194C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CA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40C10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96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78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平邑县温水镇综合行政执法队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10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平邑县温水镇人民政府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02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78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59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06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CB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0D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0C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大学专科以上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5D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21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83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2C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EC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2D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限平邑县户籍或生源考生报考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61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6D3C7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58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10BD1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A5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EA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平邑县流峪镇公共文化和农业农村发展服务中心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E9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平邑县流峪镇人民政府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AF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98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62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9C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12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退役大学生士兵专项招聘岗位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CC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82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大学专科以上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1F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24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8E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50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A5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退役大学生士兵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20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1D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46F83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91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73C42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24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FC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平邑县临涧镇便民服务中心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DD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平邑县临涧镇人民政府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E4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BF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E4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64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90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64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AA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大学专科以上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A1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85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20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8D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33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07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无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E3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02206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85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  <w:tr w14:paraId="12D1A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13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15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平邑县丰阳镇综合行政执法队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3A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平邑县丰阳镇人民政府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5A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乡镇（街道）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17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管理岗位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1A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九级以下</w:t>
            </w:r>
          </w:p>
        </w:tc>
        <w:tc>
          <w:tcPr>
            <w:tcW w:w="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B4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综合类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E3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综合管理岗位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1C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7C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大学专科以上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CA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19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9E1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0A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DD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3A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限平邑县户籍或生源考生报考</w:t>
            </w:r>
          </w:p>
        </w:tc>
        <w:tc>
          <w:tcPr>
            <w:tcW w:w="1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8F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15269967196</w:t>
            </w:r>
          </w:p>
          <w:p w14:paraId="44E75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（固定电话）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30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最低服务年限3年</w:t>
            </w:r>
          </w:p>
        </w:tc>
      </w:tr>
    </w:tbl>
    <w:p w14:paraId="23F94CD3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0B565626"/>
    <w:rsid w:val="19F2719F"/>
    <w:rsid w:val="1A266374"/>
    <w:rsid w:val="1FAD57BE"/>
    <w:rsid w:val="334873B2"/>
    <w:rsid w:val="35E02D68"/>
    <w:rsid w:val="39A93111"/>
    <w:rsid w:val="4287437F"/>
    <w:rsid w:val="44593EB2"/>
    <w:rsid w:val="5AC558FB"/>
    <w:rsid w:val="5B857695"/>
    <w:rsid w:val="62D91738"/>
    <w:rsid w:val="6E7838C8"/>
    <w:rsid w:val="74B00580"/>
    <w:rsid w:val="7702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9">
    <w:name w:val="a_p_2"/>
    <w:basedOn w:val="4"/>
    <w:uiPriority w:val="0"/>
    <w:rPr>
      <w:sz w:val="27"/>
      <w:szCs w:val="27"/>
    </w:rPr>
  </w:style>
  <w:style w:type="character" w:customStyle="1" w:styleId="10">
    <w:name w:val="swiper-active-switch10"/>
    <w:basedOn w:val="4"/>
    <w:uiPriority w:val="0"/>
  </w:style>
  <w:style w:type="character" w:customStyle="1" w:styleId="11">
    <w:name w:val="swiper-active-switch11"/>
    <w:basedOn w:val="4"/>
    <w:uiPriority w:val="0"/>
  </w:style>
  <w:style w:type="character" w:customStyle="1" w:styleId="12">
    <w:name w:val="exap"/>
    <w:basedOn w:val="4"/>
    <w:uiPriority w:val="0"/>
    <w:rPr>
      <w:sz w:val="27"/>
      <w:szCs w:val="27"/>
    </w:rPr>
  </w:style>
  <w:style w:type="character" w:customStyle="1" w:styleId="13">
    <w:name w:val="hover17"/>
    <w:basedOn w:val="4"/>
    <w:uiPriority w:val="0"/>
  </w:style>
  <w:style w:type="character" w:customStyle="1" w:styleId="14">
    <w:name w:val="ul_li_a_1"/>
    <w:basedOn w:val="4"/>
    <w:uiPriority w:val="0"/>
    <w:rPr>
      <w:b/>
      <w:bCs/>
      <w:color w:val="FFFFFF"/>
    </w:rPr>
  </w:style>
  <w:style w:type="character" w:customStyle="1" w:styleId="15">
    <w:name w:val="a_p_3"/>
    <w:basedOn w:val="4"/>
    <w:uiPriority w:val="0"/>
    <w:rPr>
      <w:sz w:val="27"/>
      <w:szCs w:val="27"/>
    </w:rPr>
  </w:style>
  <w:style w:type="character" w:customStyle="1" w:styleId="16">
    <w:name w:val="a_p_1"/>
    <w:basedOn w:val="4"/>
    <w:uiPriority w:val="0"/>
    <w:rPr>
      <w:sz w:val="27"/>
      <w:szCs w:val="27"/>
    </w:rPr>
  </w:style>
  <w:style w:type="character" w:customStyle="1" w:styleId="17">
    <w:name w:val="hover19"/>
    <w:basedOn w:val="4"/>
    <w:uiPriority w:val="0"/>
  </w:style>
  <w:style w:type="character" w:customStyle="1" w:styleId="18">
    <w:name w:val="a_p_2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C5D780604B2A4BB1B6A142FADAEE8FE4_13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