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D4F601B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jc w:val="left"/>
        <w:rPr>
          <w:rFonts w:hint="default" w:ascii="方正小标宋_GBK" w:hAnsi="仿宋_GB2312" w:eastAsia="方正小标宋_GBK"/>
          <w:kern w:val="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方正小标宋_GBK" w:hAnsi="仿宋_GB2312" w:eastAsia="方正小标宋_GBK"/>
          <w:kern w:val="0"/>
          <w:sz w:val="32"/>
          <w:szCs w:val="32"/>
          <w:shd w:val="clear" w:color="auto" w:fill="FFFFFF"/>
          <w:lang w:val="en-US" w:eastAsia="zh-CN"/>
        </w:rPr>
        <w:t>附件3</w:t>
      </w:r>
    </w:p>
    <w:p w14:paraId="313B71EF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1596" w:leftChars="760" w:firstLine="1320" w:firstLineChars="300"/>
        <w:jc w:val="both"/>
        <w:rPr>
          <w:rFonts w:hint="eastAsia" w:ascii="方正小标宋_GBK" w:hAnsi="仿宋_GB2312" w:eastAsia="方正小标宋_GBK"/>
          <w:color w:val="000000" w:themeColor="text1"/>
          <w:kern w:val="0"/>
          <w:sz w:val="44"/>
          <w:szCs w:val="44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方正小标宋_GBK" w:hAnsi="仿宋_GB2312" w:eastAsia="方正小标宋_GBK"/>
          <w:color w:val="000000" w:themeColor="text1"/>
          <w:kern w:val="0"/>
          <w:sz w:val="44"/>
          <w:szCs w:val="44"/>
          <w:shd w:val="clear" w:color="auto" w:fill="FFFFFF"/>
          <w14:textFill>
            <w14:solidFill>
              <w14:schemeClr w14:val="tx1"/>
            </w14:solidFill>
          </w14:textFill>
        </w:rPr>
        <w:t>专业技能测试说明</w:t>
      </w:r>
    </w:p>
    <w:p w14:paraId="30D8A061">
      <w:pPr>
        <w:widowControl/>
        <w:shd w:val="clear" w:color="auto" w:fill="FFFFFF"/>
        <w:spacing w:line="460" w:lineRule="exact"/>
        <w:ind w:right="640"/>
        <w:jc w:val="center"/>
        <w:rPr>
          <w:rFonts w:hint="eastAsia" w:eastAsia="仿宋_GB2312"/>
          <w:kern w:val="0"/>
          <w:sz w:val="32"/>
          <w:szCs w:val="32"/>
          <w:shd w:val="clear" w:color="auto" w:fill="FFFFFF"/>
        </w:rPr>
      </w:pPr>
    </w:p>
    <w:tbl>
      <w:tblPr>
        <w:tblStyle w:val="2"/>
        <w:tblW w:w="9699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9"/>
        <w:gridCol w:w="8670"/>
      </w:tblGrid>
      <w:tr w14:paraId="36C9737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atLeast"/>
        </w:trPr>
        <w:tc>
          <w:tcPr>
            <w:tcW w:w="1029" w:type="dxa"/>
            <w:noWrap w:val="0"/>
            <w:vAlign w:val="center"/>
          </w:tcPr>
          <w:p w14:paraId="026A4D10">
            <w:pPr>
              <w:widowControl/>
              <w:spacing w:line="460" w:lineRule="exact"/>
              <w:jc w:val="center"/>
              <w:rPr>
                <w:rFonts w:ascii="黑体" w:hAnsi="黑体" w:eastAsia="黑体"/>
                <w:kern w:val="0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黑体" w:hAnsi="黑体" w:eastAsia="黑体"/>
                <w:kern w:val="0"/>
                <w:sz w:val="32"/>
                <w:szCs w:val="32"/>
                <w:shd w:val="clear" w:color="auto" w:fill="FFFFFF"/>
              </w:rPr>
              <w:t>岗位序号</w:t>
            </w:r>
          </w:p>
        </w:tc>
        <w:tc>
          <w:tcPr>
            <w:tcW w:w="8670" w:type="dxa"/>
            <w:noWrap w:val="0"/>
            <w:vAlign w:val="center"/>
          </w:tcPr>
          <w:p w14:paraId="3AF5275B">
            <w:pPr>
              <w:widowControl/>
              <w:spacing w:line="460" w:lineRule="exact"/>
              <w:ind w:right="640"/>
              <w:jc w:val="center"/>
              <w:rPr>
                <w:rFonts w:ascii="黑体" w:hAnsi="黑体" w:eastAsia="黑体"/>
                <w:kern w:val="0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黑体" w:hAnsi="黑体" w:eastAsia="黑体"/>
                <w:kern w:val="0"/>
                <w:sz w:val="32"/>
                <w:szCs w:val="32"/>
                <w:shd w:val="clear" w:color="auto" w:fill="FFFFFF"/>
              </w:rPr>
              <w:t>考试内容</w:t>
            </w:r>
          </w:p>
        </w:tc>
      </w:tr>
      <w:tr w14:paraId="25FD988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9" w:type="dxa"/>
            <w:noWrap w:val="0"/>
            <w:vAlign w:val="center"/>
          </w:tcPr>
          <w:p w14:paraId="6356323F">
            <w:pPr>
              <w:widowControl/>
              <w:spacing w:line="460" w:lineRule="exact"/>
              <w:jc w:val="center"/>
              <w:rPr>
                <w:rFonts w:hint="default" w:ascii="Times New Roman" w:hAnsi="Times New Roman" w:eastAsia="仿宋_GB2312" w:cs="Times New Roman"/>
                <w:color w:val="0000FF"/>
                <w:kern w:val="0"/>
                <w:sz w:val="32"/>
                <w:szCs w:val="32"/>
                <w:shd w:val="clear" w:color="auto" w:fill="FFFFFF"/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8670" w:type="dxa"/>
            <w:noWrap w:val="0"/>
            <w:vAlign w:val="top"/>
          </w:tcPr>
          <w:p w14:paraId="646BF8E7">
            <w:pPr>
              <w:widowControl/>
              <w:spacing w:line="460" w:lineRule="exact"/>
              <w:ind w:right="640"/>
              <w:jc w:val="left"/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</w:rPr>
              <w:t>1. 自选环节：专业技能展示（</w:t>
            </w:r>
            <w:r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  <w:lang w:val="en-US" w:eastAsia="zh-CN"/>
              </w:rPr>
              <w:t>剧目展示</w:t>
            </w:r>
            <w:r>
              <w:rPr>
                <w:rFonts w:hint="eastAsia"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  <w:lang w:val="en-US" w:eastAsia="zh-CN"/>
              </w:rPr>
              <w:t>，</w:t>
            </w:r>
            <w:r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  <w:lang w:val="en-US" w:eastAsia="zh-CN"/>
              </w:rPr>
              <w:t>含</w:t>
            </w:r>
            <w:r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</w:rPr>
              <w:t>形台声表），时间10分钟内；</w:t>
            </w:r>
          </w:p>
          <w:p w14:paraId="29A94AA7">
            <w:pPr>
              <w:widowControl/>
              <w:spacing w:line="460" w:lineRule="exact"/>
              <w:ind w:right="640"/>
              <w:jc w:val="left"/>
              <w:rPr>
                <w:rFonts w:hint="default" w:ascii="Times New Roman" w:hAnsi="Times New Roman" w:eastAsia="仿宋_GB2312" w:cs="Times New Roman"/>
                <w:color w:val="0000FF"/>
                <w:kern w:val="0"/>
                <w:sz w:val="32"/>
                <w:szCs w:val="32"/>
                <w:shd w:val="clear" w:color="auto" w:fill="FFFFFF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</w:rPr>
              <w:t>2. 命题测试：考官现场命题表演（话剧专业）</w:t>
            </w:r>
            <w:r>
              <w:rPr>
                <w:rFonts w:hint="eastAsia"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  <w:lang w:eastAsia="zh-CN"/>
              </w:rPr>
              <w:t>。</w:t>
            </w:r>
          </w:p>
        </w:tc>
      </w:tr>
      <w:tr w14:paraId="4E8A8FD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6" w:hRule="atLeast"/>
        </w:trPr>
        <w:tc>
          <w:tcPr>
            <w:tcW w:w="1029" w:type="dxa"/>
            <w:noWrap w:val="0"/>
            <w:vAlign w:val="center"/>
          </w:tcPr>
          <w:p w14:paraId="608D8326">
            <w:pPr>
              <w:widowControl/>
              <w:spacing w:line="460" w:lineRule="exact"/>
              <w:jc w:val="center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8670" w:type="dxa"/>
            <w:noWrap w:val="0"/>
            <w:vAlign w:val="top"/>
          </w:tcPr>
          <w:p w14:paraId="02F60477">
            <w:pPr>
              <w:widowControl/>
              <w:spacing w:line="460" w:lineRule="exact"/>
              <w:ind w:right="640"/>
              <w:jc w:val="left"/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</w:rPr>
              <w:t>1. 自选环节：专业技能展示（</w:t>
            </w:r>
            <w:r>
              <w:rPr>
                <w:rFonts w:hint="eastAsia"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  <w:lang w:val="en-US" w:eastAsia="zh-CN"/>
              </w:rPr>
              <w:t>自选</w:t>
            </w:r>
            <w:r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</w:rPr>
              <w:t>曲目演唱），时间10分钟内；</w:t>
            </w:r>
          </w:p>
          <w:p w14:paraId="4FEE7851">
            <w:pPr>
              <w:widowControl/>
              <w:spacing w:line="460" w:lineRule="exact"/>
              <w:ind w:right="640"/>
              <w:jc w:val="left"/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</w:rPr>
              <w:t>2. 命题测试：</w:t>
            </w:r>
            <w:r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  <w:highlight w:val="none"/>
                <w:shd w:val="clear" w:color="auto" w:fill="FFFFFF"/>
              </w:rPr>
              <w:t>考官现场命题</w:t>
            </w:r>
            <w:r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  <w:highlight w:val="none"/>
                <w:shd w:val="clear" w:color="auto" w:fill="FFFFFF"/>
                <w:lang w:val="en-US" w:eastAsia="zh-CN"/>
              </w:rPr>
              <w:t>答辩</w:t>
            </w:r>
            <w:r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  <w:highlight w:val="none"/>
                <w:shd w:val="clear" w:color="auto" w:fill="FFFFFF"/>
              </w:rPr>
              <w:t>（</w:t>
            </w:r>
            <w:r>
              <w:rPr>
                <w:rFonts w:hint="eastAsia" w:ascii="Times New Roman" w:hAnsi="Times New Roman" w:eastAsia="仿宋_GB2312" w:cs="Times New Roman"/>
                <w:kern w:val="0"/>
                <w:sz w:val="32"/>
                <w:szCs w:val="32"/>
                <w:highlight w:val="none"/>
                <w:shd w:val="clear" w:color="auto" w:fill="FFFFFF"/>
                <w:lang w:val="en-US" w:eastAsia="zh-CN"/>
              </w:rPr>
              <w:t>视唱</w:t>
            </w:r>
            <w:r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</w:rPr>
              <w:t>）</w:t>
            </w:r>
            <w:r>
              <w:rPr>
                <w:rFonts w:hint="eastAsia"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  <w:lang w:eastAsia="zh-CN"/>
              </w:rPr>
              <w:t>。</w:t>
            </w:r>
          </w:p>
        </w:tc>
      </w:tr>
      <w:tr w14:paraId="5671204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9" w:type="dxa"/>
            <w:noWrap w:val="0"/>
            <w:vAlign w:val="center"/>
          </w:tcPr>
          <w:p w14:paraId="51F31829">
            <w:pPr>
              <w:widowControl/>
              <w:spacing w:line="46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  <w:lang w:val="en-US" w:eastAsia="zh-CN"/>
              </w:rPr>
              <w:t>3</w:t>
            </w:r>
          </w:p>
        </w:tc>
        <w:tc>
          <w:tcPr>
            <w:tcW w:w="8670" w:type="dxa"/>
            <w:noWrap w:val="0"/>
            <w:vAlign w:val="top"/>
          </w:tcPr>
          <w:p w14:paraId="53461176">
            <w:pPr>
              <w:widowControl/>
              <w:spacing w:line="460" w:lineRule="exact"/>
              <w:ind w:right="640"/>
              <w:jc w:val="left"/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</w:rPr>
              <w:t>1. 自选环节：专业技能展示（</w:t>
            </w:r>
            <w:r>
              <w:rPr>
                <w:rFonts w:hint="eastAsia"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  <w:lang w:val="en-US" w:eastAsia="zh-CN"/>
              </w:rPr>
              <w:t>舞蹈剧目</w:t>
            </w:r>
            <w:r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  <w:lang w:val="en-US" w:eastAsia="zh-CN"/>
              </w:rPr>
              <w:t>或舞蹈编导</w:t>
            </w:r>
            <w:r>
              <w:rPr>
                <w:rFonts w:hint="eastAsia"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  <w:lang w:val="en-US" w:eastAsia="zh-CN"/>
              </w:rPr>
              <w:t>能力展示、舞蹈</w:t>
            </w:r>
            <w:r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  <w:lang w:val="en-US" w:eastAsia="zh-CN"/>
              </w:rPr>
              <w:t>基本功展示</w:t>
            </w:r>
            <w:r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</w:rPr>
              <w:t>），时间10分钟内；</w:t>
            </w:r>
          </w:p>
          <w:p w14:paraId="748A8E9D">
            <w:pPr>
              <w:widowControl/>
              <w:spacing w:line="460" w:lineRule="exact"/>
              <w:ind w:right="640"/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</w:rPr>
              <w:t>2. 命题测试：考官现场命题表演（</w:t>
            </w:r>
            <w:r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  <w:lang w:val="en-US" w:eastAsia="zh-CN"/>
              </w:rPr>
              <w:t>舞蹈</w:t>
            </w:r>
            <w:r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</w:rPr>
              <w:t>专业）。</w:t>
            </w:r>
          </w:p>
        </w:tc>
      </w:tr>
      <w:tr w14:paraId="5B349FD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9" w:type="dxa"/>
            <w:noWrap w:val="0"/>
            <w:vAlign w:val="center"/>
          </w:tcPr>
          <w:p w14:paraId="5CC8AC03">
            <w:pPr>
              <w:widowControl/>
              <w:spacing w:line="46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  <w:lang w:val="en-US" w:eastAsia="zh-CN"/>
              </w:rPr>
              <w:t>4</w:t>
            </w:r>
          </w:p>
        </w:tc>
        <w:tc>
          <w:tcPr>
            <w:tcW w:w="8670" w:type="dxa"/>
            <w:noWrap w:val="0"/>
            <w:vAlign w:val="top"/>
          </w:tcPr>
          <w:p w14:paraId="7D410339">
            <w:pPr>
              <w:widowControl/>
              <w:spacing w:line="460" w:lineRule="exact"/>
              <w:ind w:right="640"/>
              <w:jc w:val="left"/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</w:rPr>
              <w:t>1. 自选环节：专业技能展示（</w:t>
            </w:r>
            <w:r>
              <w:rPr>
                <w:rFonts w:hint="eastAsia"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  <w:lang w:val="en-US" w:eastAsia="zh-CN"/>
              </w:rPr>
              <w:t>舞蹈剧目</w:t>
            </w:r>
            <w:r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  <w:lang w:val="en-US" w:eastAsia="zh-CN"/>
              </w:rPr>
              <w:t>或舞蹈编导</w:t>
            </w:r>
            <w:r>
              <w:rPr>
                <w:rFonts w:hint="eastAsia"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  <w:lang w:val="en-US" w:eastAsia="zh-CN"/>
              </w:rPr>
              <w:t>能力展示、舞蹈</w:t>
            </w:r>
            <w:r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  <w:lang w:val="en-US" w:eastAsia="zh-CN"/>
              </w:rPr>
              <w:t>基本功展示</w:t>
            </w:r>
            <w:r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</w:rPr>
              <w:t>），时间10分钟内；</w:t>
            </w:r>
          </w:p>
          <w:p w14:paraId="69B4CE41">
            <w:pPr>
              <w:widowControl/>
              <w:spacing w:line="460" w:lineRule="exact"/>
              <w:ind w:right="640"/>
              <w:jc w:val="left"/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</w:rPr>
              <w:t>2. 命题测试：考官现场命题表演（</w:t>
            </w:r>
            <w:r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  <w:lang w:val="en-US" w:eastAsia="zh-CN"/>
              </w:rPr>
              <w:t>舞蹈</w:t>
            </w:r>
            <w:r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</w:rPr>
              <w:t>专业）。</w:t>
            </w:r>
          </w:p>
        </w:tc>
      </w:tr>
      <w:tr w14:paraId="210FF26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9" w:type="dxa"/>
            <w:noWrap w:val="0"/>
            <w:vAlign w:val="center"/>
          </w:tcPr>
          <w:p w14:paraId="7AA61999">
            <w:pPr>
              <w:widowControl/>
              <w:spacing w:line="46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  <w:lang w:val="en-US" w:eastAsia="zh-CN"/>
              </w:rPr>
              <w:t>5</w:t>
            </w:r>
          </w:p>
        </w:tc>
        <w:tc>
          <w:tcPr>
            <w:tcW w:w="8670" w:type="dxa"/>
            <w:noWrap w:val="0"/>
            <w:vAlign w:val="top"/>
          </w:tcPr>
          <w:p w14:paraId="7A90DE58">
            <w:pPr>
              <w:widowControl/>
              <w:spacing w:line="460" w:lineRule="exact"/>
              <w:ind w:right="640"/>
              <w:jc w:val="left"/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</w:rPr>
              <w:t>1. 自选环节：专业技能展示（越剧剧目演唱、基本功展示</w:t>
            </w:r>
            <w:r>
              <w:rPr>
                <w:rFonts w:hint="eastAsia"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  <w:lang w:eastAsia="zh-CN"/>
              </w:rPr>
              <w:t>，其他剧种不得分</w:t>
            </w:r>
            <w:r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</w:rPr>
              <w:t>），时间12分钟内；</w:t>
            </w:r>
            <w:bookmarkStart w:id="0" w:name="_GoBack"/>
            <w:bookmarkEnd w:id="0"/>
          </w:p>
          <w:p w14:paraId="5E4E3880">
            <w:pPr>
              <w:widowControl/>
              <w:spacing w:line="460" w:lineRule="exact"/>
              <w:ind w:right="640"/>
              <w:jc w:val="left"/>
              <w:rPr>
                <w:rFonts w:hint="eastAsia"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</w:rPr>
              <w:t>2. 命题测试：考官现场命题表演（越剧专业）。</w:t>
            </w:r>
          </w:p>
        </w:tc>
      </w:tr>
      <w:tr w14:paraId="0793DEA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9" w:type="dxa"/>
            <w:noWrap w:val="0"/>
            <w:vAlign w:val="center"/>
          </w:tcPr>
          <w:p w14:paraId="0572D818">
            <w:pPr>
              <w:widowControl/>
              <w:spacing w:line="46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  <w:lang w:val="en-US" w:eastAsia="zh-CN"/>
              </w:rPr>
              <w:t>6</w:t>
            </w:r>
          </w:p>
        </w:tc>
        <w:tc>
          <w:tcPr>
            <w:tcW w:w="8670" w:type="dxa"/>
            <w:noWrap w:val="0"/>
            <w:vAlign w:val="top"/>
          </w:tcPr>
          <w:p w14:paraId="006B0710">
            <w:pPr>
              <w:widowControl/>
              <w:spacing w:line="460" w:lineRule="exact"/>
              <w:ind w:right="640"/>
              <w:jc w:val="left"/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  <w:highlight w:val="none"/>
                <w:shd w:val="clear" w:color="auto" w:fill="FFFFFF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</w:rPr>
              <w:t>1. 自选环节：专业技能展示</w:t>
            </w:r>
            <w:r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  <w:highlight w:val="none"/>
                <w:shd w:val="clear" w:color="auto" w:fill="FFFFFF"/>
              </w:rPr>
              <w:t>（</w:t>
            </w:r>
            <w:r>
              <w:rPr>
                <w:rFonts w:hint="eastAsia" w:ascii="Times New Roman" w:hAnsi="Times New Roman" w:eastAsia="仿宋_GB2312" w:cs="Times New Roman"/>
                <w:kern w:val="0"/>
                <w:sz w:val="32"/>
                <w:szCs w:val="32"/>
                <w:highlight w:val="none"/>
                <w:shd w:val="clear" w:color="auto" w:fill="FFFFFF"/>
                <w:lang w:val="en-US" w:eastAsia="zh-CN"/>
              </w:rPr>
              <w:t>自选曲演奏</w:t>
            </w:r>
            <w:r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  <w:highlight w:val="none"/>
                <w:shd w:val="clear" w:color="auto" w:fill="FFFFFF"/>
              </w:rPr>
              <w:t>），时间</w:t>
            </w:r>
            <w:r>
              <w:rPr>
                <w:rFonts w:hint="eastAsia" w:ascii="Times New Roman" w:hAnsi="Times New Roman" w:eastAsia="仿宋_GB2312" w:cs="Times New Roman"/>
                <w:kern w:val="0"/>
                <w:sz w:val="32"/>
                <w:szCs w:val="32"/>
                <w:highlight w:val="none"/>
                <w:shd w:val="clear" w:color="auto" w:fill="FFFFFF"/>
                <w:lang w:val="en-US" w:eastAsia="zh-CN"/>
              </w:rPr>
              <w:t>8</w:t>
            </w:r>
            <w:r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  <w:highlight w:val="none"/>
                <w:shd w:val="clear" w:color="auto" w:fill="FFFFFF"/>
              </w:rPr>
              <w:t>分钟内；</w:t>
            </w:r>
          </w:p>
          <w:p w14:paraId="5C31935F">
            <w:pPr>
              <w:widowControl/>
              <w:spacing w:line="460" w:lineRule="exact"/>
              <w:ind w:right="640" w:rightChars="0"/>
              <w:jc w:val="left"/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  <w:highlight w:val="none"/>
                <w:shd w:val="clear" w:color="auto" w:fill="FFFFFF"/>
              </w:rPr>
              <w:t>2. 命题测试：考官现场命题</w:t>
            </w:r>
            <w:r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  <w:highlight w:val="none"/>
                <w:shd w:val="clear" w:color="auto" w:fill="FFFFFF"/>
                <w:lang w:val="en-US" w:eastAsia="zh-CN"/>
              </w:rPr>
              <w:t>答辩</w:t>
            </w:r>
            <w:r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  <w:highlight w:val="none"/>
                <w:shd w:val="clear" w:color="auto" w:fill="FFFFFF"/>
              </w:rPr>
              <w:t>（</w:t>
            </w:r>
            <w:r>
              <w:rPr>
                <w:rFonts w:hint="eastAsia" w:ascii="Times New Roman" w:hAnsi="Times New Roman" w:eastAsia="仿宋_GB2312" w:cs="Times New Roman"/>
                <w:kern w:val="0"/>
                <w:sz w:val="32"/>
                <w:szCs w:val="32"/>
                <w:highlight w:val="none"/>
                <w:shd w:val="clear" w:color="auto" w:fill="FFFFFF"/>
                <w:lang w:val="en-US" w:eastAsia="zh-CN"/>
              </w:rPr>
              <w:t>视奏</w:t>
            </w:r>
            <w:r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</w:rPr>
              <w:t>）。</w:t>
            </w:r>
          </w:p>
        </w:tc>
      </w:tr>
    </w:tbl>
    <w:p w14:paraId="5E63D34F">
      <w:pPr>
        <w:widowControl/>
        <w:shd w:val="clear" w:color="auto" w:fill="FFFFFF"/>
        <w:spacing w:line="460" w:lineRule="exact"/>
        <w:ind w:right="640"/>
        <w:jc w:val="both"/>
        <w:rPr>
          <w:rFonts w:hint="eastAsia" w:ascii="方正小标宋_GBK" w:hAnsi="仿宋_GB2312" w:eastAsia="方正小标宋_GBK"/>
          <w:kern w:val="0"/>
          <w:sz w:val="36"/>
          <w:szCs w:val="36"/>
          <w:shd w:val="clear" w:color="auto" w:fill="FFFFFF"/>
        </w:rPr>
      </w:pPr>
    </w:p>
    <w:p w14:paraId="39614AFD">
      <w:pPr>
        <w:spacing w:line="20" w:lineRule="exact"/>
        <w:ind w:firstLine="420" w:firstLineChars="200"/>
      </w:pPr>
    </w:p>
    <w:p w14:paraId="289BA510"/>
    <w:sectPr>
      <w:pgSz w:w="11906" w:h="16838"/>
      <w:pgMar w:top="1440" w:right="1230" w:bottom="1440" w:left="1230" w:header="851" w:footer="992" w:gutter="0"/>
      <w:cols w:space="720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3ADDBA11-6F42-43D8-9E24-96225C418A8E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2" w:fontKey="{0EE48DF6-4207-4226-885C-9A51C6A4A1E3}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3" w:fontKey="{6D59AF4A-D065-4092-83DE-8C589C114296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hmYWI0Mzg2MjBhMDc5M2FlNzI4MWE5OWMxM2U5N2UifQ=="/>
  </w:docVars>
  <w:rsids>
    <w:rsidRoot w:val="D6E377E1"/>
    <w:rsid w:val="06C83A73"/>
    <w:rsid w:val="075760DE"/>
    <w:rsid w:val="0DD3636E"/>
    <w:rsid w:val="14D6146A"/>
    <w:rsid w:val="1F192F32"/>
    <w:rsid w:val="312B224E"/>
    <w:rsid w:val="3EB62C0D"/>
    <w:rsid w:val="46460A5D"/>
    <w:rsid w:val="5B20411B"/>
    <w:rsid w:val="5DE34134"/>
    <w:rsid w:val="6DBF6AD3"/>
    <w:rsid w:val="712C1C71"/>
    <w:rsid w:val="7DF825EC"/>
    <w:rsid w:val="D6E377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600" w:lineRule="exact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lumMod val="102000"/>
                <a:satMod val="103000"/>
                <a:tint val="94000"/>
              </a:schemeClr>
            </a:gs>
            <a:gs pos="50000">
              <a:schemeClr val="phClr">
                <a:lumMod val="100000"/>
                <a:satMod val="11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satMod val="170000"/>
            <a:tint val="95000"/>
          </a:schemeClr>
        </a:solidFill>
        <a:gradFill rotWithShape="1">
          <a:gsLst>
            <a:gs pos="0">
              <a:schemeClr val="phClr">
                <a:lumMod val="102000"/>
                <a:satMod val="150000"/>
                <a:shade val="98000"/>
                <a:tint val="93000"/>
              </a:schemeClr>
            </a:gs>
            <a:gs pos="50000">
              <a:schemeClr val="phClr">
                <a:lumMod val="103000"/>
                <a:satMod val="130000"/>
                <a:shade val="90000"/>
                <a:tint val="98000"/>
              </a:schemeClr>
            </a:gs>
            <a:gs pos="100000">
              <a:schemeClr val="phClr">
                <a:satMod val="120000"/>
                <a:shade val="63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362</Words>
  <Characters>379</Characters>
  <Lines>0</Lines>
  <Paragraphs>0</Paragraphs>
  <TotalTime>18</TotalTime>
  <ScaleCrop>false</ScaleCrop>
  <LinksUpToDate>false</LinksUpToDate>
  <CharactersWithSpaces>391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2023-07-26T21:05:00Z</dcterms:created>
  <dc:creator>Irene</dc:creator>
  <cp:lastModifiedBy>吴凡</cp:lastModifiedBy>
  <dcterms:modified xsi:type="dcterms:W3CDTF">2026-07-08T07:12:19Z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E0A2E8FB7CAC4DB5BB992F24B91EA562_13</vt:lpwstr>
  </property>
  <property fmtid="{D5CDD505-2E9C-101B-9397-08002B2CF9AE}" pid="4" name="KSOTemplateDocerSaveRecord">
    <vt:lpwstr>eyJoZGlkIjoiOTFiZjkzOTFhYWFkNGZiOWU5OWNiYjIwOTI1MTc1ODkiLCJ1c2VySWQiOiIyNDU0Njc2MDkifQ==</vt:lpwstr>
  </property>
</Properties>
</file>