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  <w:t>年度巴中市检察机关招聘聘用制书记员报名表</w:t>
      </w:r>
    </w:p>
    <w:tbl>
      <w:tblPr>
        <w:tblStyle w:val="5"/>
        <w:tblW w:w="9619" w:type="dxa"/>
        <w:tblInd w:w="-4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867"/>
        <w:gridCol w:w="532"/>
        <w:gridCol w:w="928"/>
        <w:gridCol w:w="95"/>
        <w:gridCol w:w="1213"/>
        <w:gridCol w:w="1379"/>
        <w:gridCol w:w="1567"/>
        <w:gridCol w:w="1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报考岗位：</w:t>
            </w:r>
          </w:p>
        </w:tc>
        <w:tc>
          <w:tcPr>
            <w:tcW w:w="82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（职位编码：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是否通过国家司法考试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学位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个人特长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82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省        市        县（区）                 街道（社区）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学习简历（从高中起填写）</w:t>
            </w: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学校、院系、专业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工作单位部门及职务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月-   年 月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（父母、配偶、子女、兄弟姐妹）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出生年月  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工作单位及职务（若无，填地址）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特别提醒</w:t>
            </w:r>
          </w:p>
        </w:tc>
        <w:tc>
          <w:tcPr>
            <w:tcW w:w="826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1、请保持通讯畅通，如遇电话联系不上，影响考试的由报名人自行负责。2、资格审查贯穿聘用全过程。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信息确认</w:t>
            </w:r>
          </w:p>
        </w:tc>
        <w:tc>
          <w:tcPr>
            <w:tcW w:w="826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本人确认上述信息真实准确，如有隐瞒愿意承担一切后果。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8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签名：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D195C"/>
    <w:rsid w:val="7D7D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  <w:lang w:bidi="ar-SA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  <w:lang w:bidi="ar-SA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2026-07-23T10:58:00Z</dcterms:created>
  <dc:creator>冉启一</dc:creator>
  <cp:lastModifiedBy>冉启一</cp:lastModifiedBy>
  <dcterms:modified xsi:type="dcterms:W3CDTF">2026-07-23T10:58:33Z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CFBF0EF0A09C67DA4A83616AD6799412</vt:lpwstr>
  </property>
</Properties>
</file>