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C1C5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496"/>
        <w:jc w:val="both"/>
        <w:rPr>
          <w:rFonts w:ascii="微软雅黑" w:hAnsi="微软雅黑" w:eastAsia="微软雅黑" w:cs="微软雅黑"/>
          <w:color w:val="333333"/>
          <w:sz w:val="21"/>
          <w:szCs w:val="21"/>
        </w:rPr>
      </w:pPr>
      <w:r>
        <w:rPr>
          <w:rStyle w:val="5"/>
          <w:rFonts w:ascii="黑体" w:hAnsi="宋体" w:eastAsia="黑体" w:cs="黑体"/>
          <w:b/>
          <w:bCs/>
          <w:color w:val="333333"/>
          <w:spacing w:val="30"/>
          <w:sz w:val="31"/>
          <w:szCs w:val="31"/>
          <w:bdr w:val="none" w:color="auto" w:sz="0" w:space="0"/>
          <w:shd w:val="clear" w:fill="FFFFFF"/>
        </w:rPr>
        <w:t>附件</w:t>
      </w:r>
      <w:r>
        <w:rPr>
          <w:rStyle w:val="5"/>
          <w:rFonts w:hint="eastAsia" w:ascii="黑体" w:hAnsi="宋体" w:eastAsia="黑体" w:cs="黑体"/>
          <w:b/>
          <w:bCs/>
          <w:color w:val="333333"/>
          <w:spacing w:val="30"/>
          <w:sz w:val="31"/>
          <w:szCs w:val="31"/>
          <w:bdr w:val="none" w:color="auto" w:sz="0" w:space="0"/>
          <w:shd w:val="clear" w:fill="FFFFFF"/>
        </w:rPr>
        <w:t>1</w:t>
      </w:r>
    </w:p>
    <w:tbl>
      <w:tblPr>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605"/>
        <w:gridCol w:w="448"/>
        <w:gridCol w:w="567"/>
        <w:gridCol w:w="1131"/>
        <w:gridCol w:w="2409"/>
        <w:gridCol w:w="736"/>
        <w:gridCol w:w="567"/>
        <w:gridCol w:w="2053"/>
      </w:tblGrid>
      <w:tr w14:paraId="6BC373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925" w:hRule="atLeast"/>
        </w:trPr>
        <w:tc>
          <w:tcPr>
            <w:tcW w:w="5000" w:type="pct"/>
            <w:gridSpan w:val="8"/>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F7B6B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25" w:lineRule="atLeast"/>
              <w:ind w:left="0" w:right="0"/>
              <w:jc w:val="center"/>
              <w:rPr>
                <w:rFonts w:hint="eastAsia" w:ascii="微软雅黑" w:hAnsi="微软雅黑" w:eastAsia="微软雅黑" w:cs="微软雅黑"/>
                <w:color w:val="333333"/>
                <w:sz w:val="21"/>
                <w:szCs w:val="21"/>
              </w:rPr>
            </w:pPr>
            <w:r>
              <w:rPr>
                <w:rFonts w:ascii="方正小标宋简体" w:hAnsi="方正小标宋简体" w:eastAsia="方正小标宋简体" w:cs="方正小标宋简体"/>
                <w:color w:val="333333"/>
                <w:sz w:val="43"/>
                <w:szCs w:val="43"/>
                <w:bdr w:val="none" w:color="auto" w:sz="0" w:space="0"/>
              </w:rPr>
              <w:t>乐安县</w:t>
            </w:r>
            <w:r>
              <w:rPr>
                <w:rFonts w:hint="eastAsia" w:ascii="方正小标宋简体" w:hAnsi="方正小标宋简体" w:eastAsia="方正小标宋简体" w:cs="方正小标宋简体"/>
                <w:color w:val="333333"/>
                <w:sz w:val="43"/>
                <w:szCs w:val="43"/>
                <w:bdr w:val="none" w:color="auto" w:sz="0" w:space="0"/>
              </w:rPr>
              <w:t>2026年8月机关事业单位公开招聘临聘人员岗位表</w:t>
            </w:r>
          </w:p>
        </w:tc>
      </w:tr>
      <w:tr w14:paraId="1A9473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235"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D4453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eastAsia" w:ascii="微软雅黑" w:hAnsi="微软雅黑" w:eastAsia="微软雅黑" w:cs="微软雅黑"/>
                <w:color w:val="333333"/>
                <w:sz w:val="21"/>
                <w:szCs w:val="21"/>
              </w:rPr>
            </w:pPr>
            <w:r>
              <w:rPr>
                <w:rFonts w:hint="eastAsia" w:ascii="黑体" w:hAnsi="宋体" w:eastAsia="黑体" w:cs="黑体"/>
                <w:color w:val="333333"/>
                <w:sz w:val="31"/>
                <w:szCs w:val="31"/>
                <w:bdr w:val="none" w:color="auto" w:sz="0" w:space="0"/>
              </w:rPr>
              <w:t>序 号</w:t>
            </w:r>
          </w:p>
        </w:tc>
        <w:tc>
          <w:tcPr>
            <w:tcW w:w="216" w:type="pc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A09D0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eastAsia" w:ascii="微软雅黑" w:hAnsi="微软雅黑" w:eastAsia="微软雅黑" w:cs="微软雅黑"/>
                <w:color w:val="333333"/>
                <w:sz w:val="21"/>
                <w:szCs w:val="21"/>
              </w:rPr>
            </w:pPr>
            <w:r>
              <w:rPr>
                <w:rFonts w:hint="eastAsia" w:ascii="黑体" w:hAnsi="宋体" w:eastAsia="黑体" w:cs="黑体"/>
                <w:color w:val="333333"/>
                <w:sz w:val="31"/>
                <w:szCs w:val="31"/>
                <w:bdr w:val="none" w:color="auto" w:sz="0" w:space="0"/>
              </w:rPr>
              <w:t>招聘单位</w:t>
            </w:r>
          </w:p>
        </w:tc>
        <w:tc>
          <w:tcPr>
            <w:tcW w:w="294" w:type="pc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AB024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eastAsia" w:ascii="微软雅黑" w:hAnsi="微软雅黑" w:eastAsia="微软雅黑" w:cs="微软雅黑"/>
                <w:color w:val="333333"/>
                <w:sz w:val="21"/>
                <w:szCs w:val="21"/>
              </w:rPr>
            </w:pPr>
            <w:r>
              <w:rPr>
                <w:rFonts w:hint="eastAsia" w:ascii="黑体" w:hAnsi="宋体" w:eastAsia="黑体" w:cs="黑体"/>
                <w:color w:val="333333"/>
                <w:sz w:val="31"/>
                <w:szCs w:val="31"/>
                <w:bdr w:val="none" w:color="auto" w:sz="0" w:space="0"/>
              </w:rPr>
              <w:t>岗位名称</w:t>
            </w:r>
          </w:p>
        </w:tc>
        <w:tc>
          <w:tcPr>
            <w:tcW w:w="668" w:type="pc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C870E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eastAsia" w:ascii="微软雅黑" w:hAnsi="微软雅黑" w:eastAsia="微软雅黑" w:cs="微软雅黑"/>
                <w:color w:val="333333"/>
                <w:sz w:val="21"/>
                <w:szCs w:val="21"/>
              </w:rPr>
            </w:pPr>
            <w:r>
              <w:rPr>
                <w:rFonts w:hint="eastAsia" w:ascii="黑体" w:hAnsi="宋体" w:eastAsia="黑体" w:cs="黑体"/>
                <w:color w:val="333333"/>
                <w:sz w:val="31"/>
                <w:szCs w:val="31"/>
                <w:bdr w:val="none" w:color="auto" w:sz="0" w:space="0"/>
              </w:rPr>
              <w:t>招  聘  岗位数</w:t>
            </w:r>
          </w:p>
        </w:tc>
        <w:tc>
          <w:tcPr>
            <w:tcW w:w="1515" w:type="pc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D29EB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eastAsia" w:ascii="微软雅黑" w:hAnsi="微软雅黑" w:eastAsia="微软雅黑" w:cs="微软雅黑"/>
                <w:color w:val="333333"/>
                <w:sz w:val="21"/>
                <w:szCs w:val="21"/>
              </w:rPr>
            </w:pPr>
            <w:r>
              <w:rPr>
                <w:rFonts w:hint="eastAsia" w:ascii="黑体" w:hAnsi="宋体" w:eastAsia="黑体" w:cs="黑体"/>
                <w:color w:val="333333"/>
                <w:sz w:val="31"/>
                <w:szCs w:val="31"/>
                <w:bdr w:val="none" w:color="auto" w:sz="0" w:space="0"/>
              </w:rPr>
              <w:t>专  业</w:t>
            </w:r>
          </w:p>
        </w:tc>
        <w:tc>
          <w:tcPr>
            <w:tcW w:w="407" w:type="pc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B1172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eastAsia" w:ascii="微软雅黑" w:hAnsi="微软雅黑" w:eastAsia="微软雅黑" w:cs="微软雅黑"/>
                <w:color w:val="333333"/>
                <w:sz w:val="21"/>
                <w:szCs w:val="21"/>
              </w:rPr>
            </w:pPr>
            <w:r>
              <w:rPr>
                <w:rFonts w:hint="eastAsia" w:ascii="黑体" w:hAnsi="宋体" w:eastAsia="黑体" w:cs="黑体"/>
                <w:color w:val="333333"/>
                <w:sz w:val="31"/>
                <w:szCs w:val="31"/>
                <w:bdr w:val="none" w:color="auto" w:sz="0" w:space="0"/>
              </w:rPr>
              <w:t>学  历</w:t>
            </w:r>
          </w:p>
        </w:tc>
        <w:tc>
          <w:tcPr>
            <w:tcW w:w="294" w:type="pc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88FFC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eastAsia" w:ascii="微软雅黑" w:hAnsi="微软雅黑" w:eastAsia="微软雅黑" w:cs="微软雅黑"/>
                <w:color w:val="333333"/>
                <w:sz w:val="21"/>
                <w:szCs w:val="21"/>
              </w:rPr>
            </w:pPr>
            <w:r>
              <w:rPr>
                <w:rFonts w:hint="eastAsia" w:ascii="黑体" w:hAnsi="宋体" w:eastAsia="黑体" w:cs="黑体"/>
                <w:color w:val="333333"/>
                <w:sz w:val="31"/>
                <w:szCs w:val="31"/>
                <w:bdr w:val="none" w:color="auto" w:sz="0" w:space="0"/>
              </w:rPr>
              <w:t>其他资格条件</w:t>
            </w:r>
          </w:p>
        </w:tc>
        <w:tc>
          <w:tcPr>
            <w:tcW w:w="1282" w:type="pc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E2D19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eastAsia" w:ascii="微软雅黑" w:hAnsi="微软雅黑" w:eastAsia="微软雅黑" w:cs="微软雅黑"/>
                <w:color w:val="333333"/>
                <w:sz w:val="21"/>
                <w:szCs w:val="21"/>
              </w:rPr>
            </w:pPr>
            <w:r>
              <w:rPr>
                <w:rFonts w:hint="eastAsia" w:ascii="黑体" w:hAnsi="宋体" w:eastAsia="黑体" w:cs="黑体"/>
                <w:color w:val="333333"/>
                <w:sz w:val="31"/>
                <w:szCs w:val="31"/>
                <w:bdr w:val="none" w:color="auto" w:sz="0" w:space="0"/>
              </w:rPr>
              <w:t>报名地点及联系电话</w:t>
            </w:r>
          </w:p>
        </w:tc>
      </w:tr>
      <w:tr w14:paraId="0A6BDBB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760"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150E5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ascii="仿宋_GB2312" w:hAnsi="微软雅黑" w:eastAsia="仿宋_GB2312" w:cs="仿宋_GB2312"/>
                <w:color w:val="333333"/>
                <w:sz w:val="28"/>
                <w:szCs w:val="28"/>
                <w:bdr w:val="none" w:color="auto" w:sz="0" w:space="0"/>
              </w:rPr>
              <w:t>1</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22CFA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乐安县卫生健康委员会</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F1E02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妇幼保健信息协管员</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9C71A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75413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专业不</w:t>
            </w:r>
            <w:bookmarkStart w:id="0" w:name="_GoBack"/>
            <w:bookmarkEnd w:id="0"/>
            <w:r>
              <w:rPr>
                <w:rFonts w:hint="eastAsia" w:ascii="宋体" w:hAnsi="宋体" w:eastAsia="宋体" w:cs="宋体"/>
                <w:color w:val="333333"/>
                <w:sz w:val="28"/>
                <w:szCs w:val="28"/>
                <w:bdr w:val="none" w:color="auto" w:sz="0" w:space="0"/>
              </w:rPr>
              <w:t>限</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F7606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本科及以上学历</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04734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年龄35周岁及以下</w:t>
            </w:r>
          </w:p>
        </w:tc>
        <w:tc>
          <w:tcPr>
            <w:tcW w:w="1282"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A49C7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乐安县卫生健康委员会418室，联系电话：0794-6598509</w:t>
            </w:r>
          </w:p>
        </w:tc>
      </w:tr>
      <w:tr w14:paraId="5392593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760"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17132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2</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5A72D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乐安县卫生健康委员会</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F761C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卫生监督执法协管员</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51BF3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CEA74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专业不限</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47EBD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本科及以上学历</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05476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年龄35周岁及以下</w:t>
            </w:r>
          </w:p>
        </w:tc>
        <w:tc>
          <w:tcPr>
            <w:tcW w:w="1282"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8CF4F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乐安县卫生健康委员会418室，联系电话：0794-6598509</w:t>
            </w:r>
          </w:p>
        </w:tc>
      </w:tr>
      <w:tr w14:paraId="41A2780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626"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DA625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3</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B3FEC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乐安县科学技术局</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4D30A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综合岗</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3F8C2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0B7EC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专业不限</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FB1B2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大专及以上学历</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19423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年龄35周岁及以下</w:t>
            </w:r>
          </w:p>
        </w:tc>
        <w:tc>
          <w:tcPr>
            <w:tcW w:w="1282"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311A9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乐安县科学技术局507办公室，联系电话：0794-6669098</w:t>
            </w:r>
          </w:p>
        </w:tc>
      </w:tr>
      <w:tr w14:paraId="3B7F400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914"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CB28F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4</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2DDC7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乐安产业园</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523B8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综合辅助岗</w:t>
            </w:r>
            <w:r>
              <w:rPr>
                <w:rFonts w:hint="eastAsia" w:ascii="宋体" w:hAnsi="宋体" w:eastAsia="宋体" w:cs="宋体"/>
                <w:color w:val="333333"/>
                <w:sz w:val="28"/>
                <w:szCs w:val="28"/>
                <w:bdr w:val="none" w:color="auto" w:sz="0" w:space="0"/>
              </w:rPr>
              <w:br w:type="textWrapping"/>
            </w:r>
            <w:r>
              <w:rPr>
                <w:rFonts w:hint="eastAsia" w:ascii="宋体" w:hAnsi="宋体" w:eastAsia="宋体" w:cs="宋体"/>
                <w:color w:val="333333"/>
                <w:sz w:val="28"/>
                <w:szCs w:val="28"/>
                <w:bdr w:val="none" w:color="auto" w:sz="0" w:space="0"/>
              </w:rPr>
              <w:t>（一）</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305EB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AD933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3A53EF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研究生：工程管理（1256）</w:t>
            </w:r>
          </w:p>
          <w:p w14:paraId="0D548D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本科：物流管理与工程类（1206）</w:t>
            </w:r>
          </w:p>
          <w:p w14:paraId="4D84A0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专科：物流类（5308）</w:t>
            </w:r>
          </w:p>
          <w:p w14:paraId="1B1B6F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4B74B8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690EA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大专及以上学历</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67134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18周岁以上40周岁以下</w:t>
            </w:r>
          </w:p>
        </w:tc>
        <w:tc>
          <w:tcPr>
            <w:tcW w:w="1282"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6D34A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乐安产业园</w:t>
            </w:r>
          </w:p>
          <w:p w14:paraId="08D621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07946591897</w:t>
            </w:r>
          </w:p>
        </w:tc>
      </w:tr>
      <w:tr w14:paraId="4BE0B97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5758"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13865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5</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19234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乐安产业园</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A38B3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综合辅助岗</w:t>
            </w:r>
            <w:r>
              <w:rPr>
                <w:rFonts w:hint="eastAsia" w:ascii="宋体" w:hAnsi="宋体" w:eastAsia="宋体" w:cs="宋体"/>
                <w:color w:val="333333"/>
                <w:sz w:val="28"/>
                <w:szCs w:val="28"/>
                <w:bdr w:val="none" w:color="auto" w:sz="0" w:space="0"/>
              </w:rPr>
              <w:br w:type="textWrapping"/>
            </w:r>
            <w:r>
              <w:rPr>
                <w:rFonts w:hint="eastAsia" w:ascii="宋体" w:hAnsi="宋体" w:eastAsia="宋体" w:cs="宋体"/>
                <w:color w:val="333333"/>
                <w:sz w:val="28"/>
                <w:szCs w:val="28"/>
                <w:bdr w:val="none" w:color="auto" w:sz="0" w:space="0"/>
              </w:rPr>
              <w:t>（二）</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3EE25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2</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28653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391734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研究生：应用经济学（0202）、计算机科学与技术（0812）、工商管理（1202）、公共管理（1204）</w:t>
            </w:r>
          </w:p>
          <w:p w14:paraId="714BCA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本科：经济与贸易类（0204）、计算机类（0809）、工商管理类（1202）、公共管理类（1204）</w:t>
            </w:r>
          </w:p>
          <w:p w14:paraId="487F53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专科：财务会计类（5303）、经济贸易类（5305）、公共管理类（5902）、计算机类（5102）</w:t>
            </w:r>
          </w:p>
          <w:p w14:paraId="32C203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51996E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76D60D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1FBE4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大专及以上学历</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5A296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18周岁以上40周岁以下</w:t>
            </w:r>
          </w:p>
        </w:tc>
        <w:tc>
          <w:tcPr>
            <w:tcW w:w="1282"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7B4EC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乐安产业园</w:t>
            </w:r>
          </w:p>
          <w:p w14:paraId="24616C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07946591897</w:t>
            </w:r>
          </w:p>
        </w:tc>
      </w:tr>
      <w:tr w14:paraId="03C136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934"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CB709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6</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67F44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乐安县人社局</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C9F4A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综合岗</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8E64A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3B1D4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研究生：财政学（020203）、会计学（120201）以及专业学位的税务（0253）、会计（1253）、审计（1257）</w:t>
            </w:r>
          </w:p>
          <w:p w14:paraId="72D985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本科：财政学类（0202）、会计学（120203K）、财务管理（120204）、审计学（120207）             专科：财务会计类（5303）</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5E848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大专及以上</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E1EFE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年龄35周岁以下</w:t>
            </w:r>
          </w:p>
        </w:tc>
        <w:tc>
          <w:tcPr>
            <w:tcW w:w="1282"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8EA42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乐安县人社局07946668356</w:t>
            </w:r>
          </w:p>
        </w:tc>
      </w:tr>
      <w:tr w14:paraId="564D27E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584"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DB6F2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7</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C6C43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乐安县交通运输局</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AB4B3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综合岗1</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13097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2</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DE953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研究生：土木工程（0814）、交通运输工程（0823）</w:t>
            </w:r>
          </w:p>
          <w:p w14:paraId="6E02C1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本科：土木类（0810）、交通运输类（0818）</w:t>
            </w:r>
          </w:p>
          <w:p w14:paraId="462535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专科：地下与隧道工程技术（440304）、土木工程检测技术（440305）、道路工程技术（440603）、桥梁工程技术（440604）、道路与桥梁工程技术（700201）、公路养护与管理（700202）</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CCFEC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大专及以上</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88DA9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年龄35周岁及以下</w:t>
            </w:r>
          </w:p>
        </w:tc>
        <w:tc>
          <w:tcPr>
            <w:tcW w:w="1282"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AD39D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乐安县交通运输局办公室309，联系电话0794-6592326</w:t>
            </w:r>
          </w:p>
        </w:tc>
      </w:tr>
      <w:tr w14:paraId="7749DE7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5904"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16D54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8</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45531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乐安县交通运输局</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1CC37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综合岗2</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FB4CC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2</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DB830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专业不限</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1E70D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大专及以上</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9E96F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限男性，年龄35周岁及以下，在成绩相同的情况下退役军人优先聘用。</w:t>
            </w:r>
          </w:p>
        </w:tc>
        <w:tc>
          <w:tcPr>
            <w:tcW w:w="1282"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52313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乐安县交通运输局办公室309，联系电话0794-6592326</w:t>
            </w:r>
          </w:p>
        </w:tc>
      </w:tr>
      <w:tr w14:paraId="41C87AA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808"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FFE17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9</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EB5BF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乐安县交通运输局（县治超办）</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9FFF4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综合岗1</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D2029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CE73C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专业不限</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0AE84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大专及以上</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B4E96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年龄40周岁及以下</w:t>
            </w:r>
          </w:p>
        </w:tc>
        <w:tc>
          <w:tcPr>
            <w:tcW w:w="1282"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18A7B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乐安县交通运输局办公室309，联系电话0794-6592326</w:t>
            </w:r>
          </w:p>
        </w:tc>
      </w:tr>
      <w:tr w14:paraId="1AB82A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711"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29CDA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10</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7CEB5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增田镇人民政府</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F84F0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便民服务大厅窗口岗</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01B98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E1788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专业不限</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BE4B2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大专及以上</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E1C1F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18周岁以上40周岁以下</w:t>
            </w:r>
          </w:p>
        </w:tc>
        <w:tc>
          <w:tcPr>
            <w:tcW w:w="1282"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25526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增田镇人民政府，电话：0794-6761110</w:t>
            </w:r>
          </w:p>
        </w:tc>
      </w:tr>
      <w:tr w14:paraId="0AAF503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012"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6B39C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11</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32326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流坑镇人民政府</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CDBD6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财政辅助岗</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DF813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3666A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研究生：会计学（120201）</w:t>
            </w:r>
          </w:p>
          <w:p w14:paraId="16B3C9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本科：财政学类（0202）财务管理（120204）审计学（120207）会计学（120203K）</w:t>
            </w:r>
          </w:p>
          <w:p w14:paraId="53B203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专科： 财政税务类（5301）财务会计类（5303）</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E5616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大专及以上学历</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1A6E3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18周岁以上35周岁以下</w:t>
            </w:r>
          </w:p>
        </w:tc>
        <w:tc>
          <w:tcPr>
            <w:tcW w:w="1282"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E9DC8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流坑镇人民政府</w:t>
            </w:r>
          </w:p>
          <w:p w14:paraId="75E10D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联系电话：15979599293</w:t>
            </w:r>
          </w:p>
        </w:tc>
      </w:tr>
      <w:tr w14:paraId="6614EA2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284"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E4DB1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12</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A00A6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乐安县总医院中医院分院</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42E65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中医师</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479AC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A2EA5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研究生：中医学（1005）中西医临床医学（1006）</w:t>
            </w:r>
          </w:p>
          <w:p w14:paraId="5F61E2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本科：中医学（100501k）中西医临床医学（100601k）</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09531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本科及以上学历，学士及以上学位</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A79B5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具有执业中医师资格证，35周岁及以下</w:t>
            </w:r>
          </w:p>
        </w:tc>
        <w:tc>
          <w:tcPr>
            <w:tcW w:w="1282"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B729C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乐安县中医院新院区门诊五楼人事科521室</w:t>
            </w:r>
          </w:p>
          <w:p w14:paraId="1D9D54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0794-6592398</w:t>
            </w:r>
          </w:p>
          <w:p w14:paraId="6DBE48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tc>
      </w:tr>
      <w:tr w14:paraId="2E21D8E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284"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D8489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13</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00B8B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乐安县总医院中医院分院</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104DF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临床医生</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3C419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E2378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研究生：临床医学（1002）</w:t>
            </w:r>
          </w:p>
          <w:p w14:paraId="44CCD0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本科：临床医学（100201k）</w:t>
            </w:r>
          </w:p>
          <w:p w14:paraId="51F278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70529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全日制本科及以上学历，学士学位</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CDA08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具有执业医师资格证，30周岁及以下</w:t>
            </w:r>
          </w:p>
        </w:tc>
        <w:tc>
          <w:tcPr>
            <w:tcW w:w="1282" w:type="pct"/>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2C362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63604A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779EBC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7E2919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5C2EDB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410DB8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39813D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1679D8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乐安县中医院新院区门诊五楼人事科521室</w:t>
            </w:r>
          </w:p>
          <w:p w14:paraId="645BF3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0794-6592398</w:t>
            </w:r>
          </w:p>
          <w:p w14:paraId="1FEDF5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7DD616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0EE0B0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0C35FB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7A15F7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088618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2F9980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724BC1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7D188C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255C40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67FEF3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31408E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乐安县中医院新院区门诊五楼人事科521室</w:t>
            </w:r>
          </w:p>
          <w:p w14:paraId="012EFE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0794-6592398</w:t>
            </w:r>
          </w:p>
          <w:p w14:paraId="0F892E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2AE782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tc>
      </w:tr>
      <w:tr w14:paraId="15F8AAA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284"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11B6E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14</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0E38C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乐安县总医院中医院分院</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6B4E2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麻醉科医生</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989A3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725F9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研究生：麻醉学</w:t>
            </w:r>
            <w:r>
              <w:rPr>
                <w:rFonts w:hint="default" w:ascii="仿宋_GB2312" w:hAnsi="微软雅黑" w:eastAsia="仿宋_GB2312" w:cs="仿宋_GB2312"/>
                <w:color w:val="333333"/>
                <w:sz w:val="28"/>
                <w:szCs w:val="28"/>
                <w:bdr w:val="none" w:color="auto" w:sz="0" w:space="0"/>
              </w:rPr>
              <w:t>（100217）</w:t>
            </w:r>
            <w:r>
              <w:rPr>
                <w:rFonts w:hint="eastAsia" w:ascii="宋体" w:hAnsi="宋体" w:eastAsia="宋体" w:cs="宋体"/>
                <w:color w:val="333333"/>
                <w:sz w:val="28"/>
                <w:szCs w:val="28"/>
                <w:bdr w:val="none" w:color="auto" w:sz="0" w:space="0"/>
              </w:rPr>
              <w:t>临床医学</w:t>
            </w:r>
            <w:r>
              <w:rPr>
                <w:rFonts w:hint="default" w:ascii="仿宋_GB2312" w:hAnsi="微软雅黑" w:eastAsia="仿宋_GB2312" w:cs="仿宋_GB2312"/>
                <w:color w:val="333333"/>
                <w:sz w:val="28"/>
                <w:szCs w:val="28"/>
                <w:bdr w:val="none" w:color="auto" w:sz="0" w:space="0"/>
              </w:rPr>
              <w:t>（1002）</w:t>
            </w:r>
          </w:p>
          <w:p w14:paraId="138D3B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本科：</w:t>
            </w:r>
            <w:r>
              <w:rPr>
                <w:rFonts w:hint="eastAsia" w:ascii="宋体" w:hAnsi="宋体" w:eastAsia="宋体" w:cs="宋体"/>
                <w:color w:val="333333"/>
                <w:sz w:val="28"/>
                <w:szCs w:val="28"/>
                <w:bdr w:val="none" w:color="auto" w:sz="0" w:space="0"/>
              </w:rPr>
              <w:t>麻醉学</w:t>
            </w:r>
            <w:r>
              <w:rPr>
                <w:rFonts w:hint="default" w:ascii="仿宋_GB2312" w:hAnsi="微软雅黑" w:eastAsia="仿宋_GB2312" w:cs="仿宋_GB2312"/>
                <w:color w:val="333333"/>
                <w:sz w:val="28"/>
                <w:szCs w:val="28"/>
                <w:bdr w:val="none" w:color="auto" w:sz="0" w:space="0"/>
              </w:rPr>
              <w:t>（100202TK）</w:t>
            </w:r>
            <w:r>
              <w:rPr>
                <w:rFonts w:hint="eastAsia" w:ascii="宋体" w:hAnsi="宋体" w:eastAsia="宋体" w:cs="宋体"/>
                <w:color w:val="333333"/>
                <w:sz w:val="28"/>
                <w:szCs w:val="28"/>
                <w:bdr w:val="none" w:color="auto" w:sz="0" w:space="0"/>
              </w:rPr>
              <w:t>临床医学</w:t>
            </w:r>
            <w:r>
              <w:rPr>
                <w:rFonts w:hint="default" w:ascii="仿宋_GB2312" w:hAnsi="微软雅黑" w:eastAsia="仿宋_GB2312" w:cs="仿宋_GB2312"/>
                <w:color w:val="333333"/>
                <w:sz w:val="28"/>
                <w:szCs w:val="28"/>
                <w:bdr w:val="none" w:color="auto" w:sz="0" w:space="0"/>
              </w:rPr>
              <w:t>（100201k）</w:t>
            </w:r>
          </w:p>
          <w:p w14:paraId="1DDB9F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专科：</w:t>
            </w:r>
            <w:r>
              <w:rPr>
                <w:rFonts w:hint="eastAsia" w:ascii="宋体" w:hAnsi="宋体" w:eastAsia="宋体" w:cs="宋体"/>
                <w:color w:val="333333"/>
                <w:sz w:val="28"/>
                <w:szCs w:val="28"/>
                <w:bdr w:val="none" w:color="auto" w:sz="0" w:space="0"/>
              </w:rPr>
              <w:t>临床医学类</w:t>
            </w:r>
            <w:r>
              <w:rPr>
                <w:rFonts w:hint="default" w:ascii="仿宋_GB2312" w:hAnsi="微软雅黑" w:eastAsia="仿宋_GB2312" w:cs="仿宋_GB2312"/>
                <w:color w:val="333333"/>
                <w:sz w:val="28"/>
                <w:szCs w:val="28"/>
                <w:bdr w:val="none" w:color="auto" w:sz="0" w:space="0"/>
              </w:rPr>
              <w:t>（5201）</w:t>
            </w:r>
          </w:p>
          <w:p w14:paraId="4D76E5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 </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E5DB9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大专及以上学历</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8E541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具有执业医师资格证，30周岁及以下</w:t>
            </w:r>
          </w:p>
        </w:tc>
        <w:tc>
          <w:tcPr>
            <w:tcW w:w="1282" w:type="pct"/>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D1D0BC1">
            <w:pPr>
              <w:rPr>
                <w:rFonts w:hint="eastAsia" w:ascii="宋体"/>
                <w:sz w:val="24"/>
                <w:szCs w:val="24"/>
              </w:rPr>
            </w:pPr>
          </w:p>
        </w:tc>
      </w:tr>
      <w:tr w14:paraId="7F405BA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284"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BD1B3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15</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60B8C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乐安县总医院中医院分院</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9E85D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心电图室医师</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400AE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237A5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研究生：临床医学</w:t>
            </w:r>
            <w:r>
              <w:rPr>
                <w:rFonts w:hint="default" w:ascii="仿宋_GB2312" w:hAnsi="微软雅黑" w:eastAsia="仿宋_GB2312" w:cs="仿宋_GB2312"/>
                <w:color w:val="333333"/>
                <w:sz w:val="28"/>
                <w:szCs w:val="28"/>
                <w:bdr w:val="none" w:color="auto" w:sz="0" w:space="0"/>
              </w:rPr>
              <w:t>（1002）</w:t>
            </w:r>
            <w:r>
              <w:rPr>
                <w:rFonts w:hint="eastAsia" w:ascii="宋体" w:hAnsi="宋体" w:eastAsia="宋体" w:cs="宋体"/>
                <w:color w:val="333333"/>
                <w:sz w:val="28"/>
                <w:szCs w:val="28"/>
                <w:bdr w:val="none" w:color="auto" w:sz="0" w:space="0"/>
              </w:rPr>
              <w:t>医学影像与核医学</w:t>
            </w:r>
            <w:r>
              <w:rPr>
                <w:rFonts w:hint="default" w:ascii="仿宋_GB2312" w:hAnsi="微软雅黑" w:eastAsia="仿宋_GB2312" w:cs="仿宋_GB2312"/>
                <w:color w:val="333333"/>
                <w:sz w:val="28"/>
                <w:szCs w:val="28"/>
                <w:bdr w:val="none" w:color="auto" w:sz="0" w:space="0"/>
              </w:rPr>
              <w:t>（100207）</w:t>
            </w:r>
          </w:p>
          <w:p w14:paraId="7A8ED3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本科：</w:t>
            </w:r>
            <w:r>
              <w:rPr>
                <w:rFonts w:hint="eastAsia" w:ascii="宋体" w:hAnsi="宋体" w:eastAsia="宋体" w:cs="宋体"/>
                <w:color w:val="333333"/>
                <w:sz w:val="28"/>
                <w:szCs w:val="28"/>
                <w:bdr w:val="none" w:color="auto" w:sz="0" w:space="0"/>
              </w:rPr>
              <w:t>临床医学</w:t>
            </w:r>
            <w:r>
              <w:rPr>
                <w:rFonts w:hint="default" w:ascii="仿宋_GB2312" w:hAnsi="微软雅黑" w:eastAsia="仿宋_GB2312" w:cs="仿宋_GB2312"/>
                <w:color w:val="333333"/>
                <w:sz w:val="28"/>
                <w:szCs w:val="28"/>
                <w:bdr w:val="none" w:color="auto" w:sz="0" w:space="0"/>
              </w:rPr>
              <w:t>（</w:t>
            </w:r>
            <w:r>
              <w:rPr>
                <w:rFonts w:hint="eastAsia" w:ascii="宋体" w:hAnsi="宋体" w:eastAsia="宋体" w:cs="宋体"/>
                <w:color w:val="333333"/>
                <w:sz w:val="28"/>
                <w:szCs w:val="28"/>
                <w:bdr w:val="none" w:color="auto" w:sz="0" w:space="0"/>
              </w:rPr>
              <w:t>100201K</w:t>
            </w:r>
            <w:r>
              <w:rPr>
                <w:rFonts w:hint="default" w:ascii="仿宋_GB2312" w:hAnsi="微软雅黑" w:eastAsia="仿宋_GB2312" w:cs="仿宋_GB2312"/>
                <w:color w:val="333333"/>
                <w:sz w:val="28"/>
                <w:szCs w:val="28"/>
                <w:bdr w:val="none" w:color="auto" w:sz="0" w:space="0"/>
              </w:rPr>
              <w:t>）</w:t>
            </w:r>
            <w:r>
              <w:rPr>
                <w:rFonts w:hint="eastAsia" w:ascii="宋体" w:hAnsi="宋体" w:eastAsia="宋体" w:cs="宋体"/>
                <w:color w:val="333333"/>
                <w:sz w:val="28"/>
                <w:szCs w:val="28"/>
                <w:bdr w:val="none" w:color="auto" w:sz="0" w:space="0"/>
              </w:rPr>
              <w:t>医学影像学</w:t>
            </w:r>
            <w:r>
              <w:rPr>
                <w:rFonts w:hint="default" w:ascii="仿宋_GB2312" w:hAnsi="微软雅黑" w:eastAsia="仿宋_GB2312" w:cs="仿宋_GB2312"/>
                <w:color w:val="333333"/>
                <w:sz w:val="28"/>
                <w:szCs w:val="28"/>
                <w:bdr w:val="none" w:color="auto" w:sz="0" w:space="0"/>
              </w:rPr>
              <w:t>（</w:t>
            </w:r>
            <w:r>
              <w:rPr>
                <w:rFonts w:hint="eastAsia" w:ascii="宋体" w:hAnsi="宋体" w:eastAsia="宋体" w:cs="宋体"/>
                <w:color w:val="333333"/>
                <w:sz w:val="28"/>
                <w:szCs w:val="28"/>
                <w:bdr w:val="none" w:color="auto" w:sz="0" w:space="0"/>
              </w:rPr>
              <w:t>100203TK</w:t>
            </w:r>
            <w:r>
              <w:rPr>
                <w:rFonts w:hint="default" w:ascii="仿宋_GB2312" w:hAnsi="微软雅黑" w:eastAsia="仿宋_GB2312" w:cs="仿宋_GB2312"/>
                <w:color w:val="333333"/>
                <w:sz w:val="28"/>
                <w:szCs w:val="28"/>
                <w:bdr w:val="none" w:color="auto" w:sz="0" w:space="0"/>
              </w:rPr>
              <w:t>）</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3B7FE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全日制本科及以上学历，学士学位</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084DB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具有执业医师资格证，30周岁及以下</w:t>
            </w:r>
          </w:p>
        </w:tc>
        <w:tc>
          <w:tcPr>
            <w:tcW w:w="1282" w:type="pct"/>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BAC56EA">
            <w:pPr>
              <w:rPr>
                <w:rFonts w:hint="eastAsia" w:ascii="宋体"/>
                <w:sz w:val="24"/>
                <w:szCs w:val="24"/>
              </w:rPr>
            </w:pPr>
          </w:p>
        </w:tc>
      </w:tr>
      <w:tr w14:paraId="1582DBB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808"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A0F16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16</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B54F9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乐安县总医院中医院分院</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E77E0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药械科</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0A280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60310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研究生：药学</w:t>
            </w:r>
            <w:r>
              <w:rPr>
                <w:rFonts w:hint="default" w:ascii="仿宋_GB2312" w:hAnsi="微软雅黑" w:eastAsia="仿宋_GB2312" w:cs="仿宋_GB2312"/>
                <w:color w:val="333333"/>
                <w:sz w:val="28"/>
                <w:szCs w:val="28"/>
                <w:bdr w:val="none" w:color="auto" w:sz="0" w:space="0"/>
              </w:rPr>
              <w:t>（0780）</w:t>
            </w:r>
          </w:p>
          <w:p w14:paraId="6E21BD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本科：药学类（1007）</w:t>
            </w:r>
          </w:p>
          <w:p w14:paraId="1DF48F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专科：药学类（3203）</w:t>
            </w:r>
          </w:p>
          <w:p w14:paraId="47AC4B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 </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18339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大专及以上学历</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62FFA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取得初级药师及以上资格证，30周岁及以下</w:t>
            </w:r>
          </w:p>
        </w:tc>
        <w:tc>
          <w:tcPr>
            <w:tcW w:w="1282" w:type="pct"/>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A411572">
            <w:pPr>
              <w:rPr>
                <w:rFonts w:hint="eastAsia" w:ascii="宋体"/>
                <w:sz w:val="24"/>
                <w:szCs w:val="24"/>
              </w:rPr>
            </w:pPr>
          </w:p>
        </w:tc>
      </w:tr>
      <w:tr w14:paraId="581973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313"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075C3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17</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D757D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乐安县总医院中医院分院</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ACB9B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护士</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C2AF9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2</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FCF98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研究生：护理学</w:t>
            </w:r>
            <w:r>
              <w:rPr>
                <w:rFonts w:hint="default" w:ascii="仿宋_GB2312" w:hAnsi="微软雅黑" w:eastAsia="仿宋_GB2312" w:cs="仿宋_GB2312"/>
                <w:color w:val="333333"/>
                <w:sz w:val="28"/>
                <w:szCs w:val="28"/>
                <w:bdr w:val="none" w:color="auto" w:sz="0" w:space="0"/>
              </w:rPr>
              <w:t>（1011）</w:t>
            </w:r>
          </w:p>
          <w:p w14:paraId="1D798A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本科：</w:t>
            </w:r>
            <w:r>
              <w:rPr>
                <w:rFonts w:hint="eastAsia" w:ascii="宋体" w:hAnsi="宋体" w:eastAsia="宋体" w:cs="宋体"/>
                <w:color w:val="333333"/>
                <w:sz w:val="28"/>
                <w:szCs w:val="28"/>
                <w:bdr w:val="none" w:color="auto" w:sz="0" w:space="0"/>
              </w:rPr>
              <w:t>护理学类</w:t>
            </w:r>
            <w:r>
              <w:rPr>
                <w:rFonts w:hint="default" w:ascii="仿宋_GB2312" w:hAnsi="微软雅黑" w:eastAsia="仿宋_GB2312" w:cs="仿宋_GB2312"/>
                <w:color w:val="333333"/>
                <w:sz w:val="28"/>
                <w:szCs w:val="28"/>
                <w:bdr w:val="none" w:color="auto" w:sz="0" w:space="0"/>
              </w:rPr>
              <w:t>（1011）</w:t>
            </w:r>
          </w:p>
          <w:p w14:paraId="59D919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专科：</w:t>
            </w:r>
            <w:r>
              <w:rPr>
                <w:rFonts w:hint="eastAsia" w:ascii="宋体" w:hAnsi="宋体" w:eastAsia="宋体" w:cs="宋体"/>
                <w:color w:val="333333"/>
                <w:sz w:val="28"/>
                <w:szCs w:val="28"/>
                <w:bdr w:val="none" w:color="auto" w:sz="0" w:space="0"/>
              </w:rPr>
              <w:t>护理类</w:t>
            </w:r>
            <w:r>
              <w:rPr>
                <w:rFonts w:hint="default" w:ascii="仿宋_GB2312" w:hAnsi="微软雅黑" w:eastAsia="仿宋_GB2312" w:cs="仿宋_GB2312"/>
                <w:color w:val="333333"/>
                <w:sz w:val="28"/>
                <w:szCs w:val="28"/>
                <w:bdr w:val="none" w:color="auto" w:sz="0" w:space="0"/>
              </w:rPr>
              <w:t>（7202）</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FA4A1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大专及以上学历</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CB10F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具有护士资格证，25周岁及以下</w:t>
            </w:r>
          </w:p>
        </w:tc>
        <w:tc>
          <w:tcPr>
            <w:tcW w:w="1282" w:type="pct"/>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16A40A1">
            <w:pPr>
              <w:rPr>
                <w:rFonts w:hint="eastAsia" w:ascii="宋体"/>
                <w:sz w:val="24"/>
                <w:szCs w:val="24"/>
              </w:rPr>
            </w:pPr>
          </w:p>
        </w:tc>
      </w:tr>
      <w:tr w14:paraId="59F9332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284"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1839B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18</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4E4F6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乐安县总医院人民医院分院</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D5505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临床医生</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D81C7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E41FD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研究生：临床医学（1002）临床医学（1051）</w:t>
            </w:r>
            <w:r>
              <w:rPr>
                <w:rFonts w:hint="eastAsia" w:ascii="宋体" w:hAnsi="宋体" w:eastAsia="宋体" w:cs="宋体"/>
                <w:color w:val="333333"/>
                <w:sz w:val="28"/>
                <w:szCs w:val="28"/>
                <w:bdr w:val="none" w:color="auto" w:sz="0" w:space="0"/>
              </w:rPr>
              <w:br w:type="textWrapping"/>
            </w:r>
            <w:r>
              <w:rPr>
                <w:rFonts w:hint="eastAsia" w:ascii="宋体" w:hAnsi="宋体" w:eastAsia="宋体" w:cs="宋体"/>
                <w:color w:val="333333"/>
                <w:sz w:val="28"/>
                <w:szCs w:val="28"/>
                <w:bdr w:val="none" w:color="auto" w:sz="0" w:space="0"/>
              </w:rPr>
              <w:t>本科：临床医学（100201K）</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C7EAC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全日制本科及以上学历，学士及以上学位</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1550F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限应届生，30周岁及以下</w:t>
            </w:r>
          </w:p>
        </w:tc>
        <w:tc>
          <w:tcPr>
            <w:tcW w:w="1282" w:type="pct"/>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7B1F1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乐安县总医院人民医院分院创新楼三楼303室进行现场报名，联系电话：0794-6597186</w:t>
            </w:r>
          </w:p>
        </w:tc>
      </w:tr>
      <w:tr w14:paraId="05970AD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284"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DB6BF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19</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DCA3B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乐安县总医院人民医院分院</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E61F7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外科医生</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E5360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F47EA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研究生：外科学（100210）、外科学（105111）骨科学（105113）</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3FCAA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全日制研究生及以上学历，硕士及以上学位</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4B007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取得医师资格证书，30周岁及以下</w:t>
            </w:r>
          </w:p>
        </w:tc>
        <w:tc>
          <w:tcPr>
            <w:tcW w:w="1282" w:type="pct"/>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9B62970">
            <w:pPr>
              <w:rPr>
                <w:rFonts w:hint="eastAsia" w:ascii="宋体"/>
                <w:sz w:val="24"/>
                <w:szCs w:val="24"/>
              </w:rPr>
            </w:pPr>
          </w:p>
        </w:tc>
      </w:tr>
      <w:tr w14:paraId="646F8B4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886"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0C4F2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20</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AD5C8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乐安县总医院人民医院分院</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1853A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眼耳鼻喉医生</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F9A49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2EC93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研究生：眼科学（100212）、眼科学（105116）耳鼻咽喉科学（100213）耳鼻咽喉科学（105117）          </w:t>
            </w:r>
          </w:p>
          <w:p w14:paraId="018DAF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本科：眼视光医学（100204TK）临床医学（100201K）</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6A953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全日制本科及以上学历，学士及以上学位</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ED22C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取得医师资格证书，30周岁及以下</w:t>
            </w:r>
          </w:p>
        </w:tc>
        <w:tc>
          <w:tcPr>
            <w:tcW w:w="1282" w:type="pct"/>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D53C6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乐安县总医院人民医院分院创新楼三楼303室进行现场报名，联系电话：0794-6597186</w:t>
            </w:r>
          </w:p>
          <w:p w14:paraId="2DE4FB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5B1434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72D8BF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3E3D2E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0EB10F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327493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468122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乐安县总医院人民医院分院创新楼三楼303室进行现场报名，联系电话：        0794-6597186</w:t>
            </w:r>
          </w:p>
          <w:p w14:paraId="3A31BD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both"/>
              <w:rPr>
                <w:rFonts w:hint="eastAsia" w:ascii="微软雅黑" w:hAnsi="微软雅黑" w:eastAsia="微软雅黑" w:cs="微软雅黑"/>
                <w:color w:val="333333"/>
              </w:rPr>
            </w:pPr>
            <w:r>
              <w:rPr>
                <w:rFonts w:hint="eastAsia" w:ascii="宋体" w:hAnsi="宋体" w:eastAsia="宋体" w:cs="宋体"/>
                <w:color w:val="333333"/>
                <w:sz w:val="28"/>
                <w:szCs w:val="28"/>
                <w:bdr w:val="none" w:color="auto" w:sz="0" w:space="0"/>
              </w:rPr>
              <w:t> </w:t>
            </w:r>
          </w:p>
          <w:p w14:paraId="17B473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both"/>
              <w:rPr>
                <w:rFonts w:hint="eastAsia" w:ascii="微软雅黑" w:hAnsi="微软雅黑" w:eastAsia="微软雅黑" w:cs="微软雅黑"/>
                <w:color w:val="333333"/>
              </w:rPr>
            </w:pPr>
            <w:r>
              <w:rPr>
                <w:rFonts w:hint="eastAsia" w:ascii="宋体" w:hAnsi="宋体" w:eastAsia="宋体" w:cs="宋体"/>
                <w:color w:val="333333"/>
                <w:sz w:val="28"/>
                <w:szCs w:val="28"/>
                <w:bdr w:val="none" w:color="auto" w:sz="0" w:space="0"/>
              </w:rPr>
              <w:t> </w:t>
            </w:r>
          </w:p>
          <w:p w14:paraId="1907E5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both"/>
              <w:rPr>
                <w:rFonts w:hint="eastAsia" w:ascii="微软雅黑" w:hAnsi="微软雅黑" w:eastAsia="微软雅黑" w:cs="微软雅黑"/>
                <w:color w:val="333333"/>
              </w:rPr>
            </w:pPr>
            <w:r>
              <w:rPr>
                <w:rFonts w:hint="eastAsia" w:ascii="宋体" w:hAnsi="宋体" w:eastAsia="宋体" w:cs="宋体"/>
                <w:color w:val="333333"/>
                <w:sz w:val="28"/>
                <w:szCs w:val="28"/>
                <w:bdr w:val="none" w:color="auto" w:sz="0" w:space="0"/>
              </w:rPr>
              <w:t> </w:t>
            </w:r>
          </w:p>
          <w:p w14:paraId="6E4A4E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both"/>
              <w:rPr>
                <w:rFonts w:hint="eastAsia" w:ascii="微软雅黑" w:hAnsi="微软雅黑" w:eastAsia="微软雅黑" w:cs="微软雅黑"/>
                <w:color w:val="333333"/>
              </w:rPr>
            </w:pPr>
            <w:r>
              <w:rPr>
                <w:rFonts w:hint="eastAsia" w:ascii="宋体" w:hAnsi="宋体" w:eastAsia="宋体" w:cs="宋体"/>
                <w:color w:val="333333"/>
                <w:sz w:val="28"/>
                <w:szCs w:val="28"/>
                <w:bdr w:val="none" w:color="auto" w:sz="0" w:space="0"/>
              </w:rPr>
              <w:t> </w:t>
            </w:r>
          </w:p>
          <w:p w14:paraId="485ECA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both"/>
              <w:rPr>
                <w:rFonts w:hint="eastAsia" w:ascii="微软雅黑" w:hAnsi="微软雅黑" w:eastAsia="微软雅黑" w:cs="微软雅黑"/>
                <w:color w:val="333333"/>
              </w:rPr>
            </w:pPr>
            <w:r>
              <w:rPr>
                <w:rFonts w:hint="eastAsia" w:ascii="宋体" w:hAnsi="宋体" w:eastAsia="宋体" w:cs="宋体"/>
                <w:color w:val="333333"/>
                <w:sz w:val="28"/>
                <w:szCs w:val="28"/>
                <w:bdr w:val="none" w:color="auto" w:sz="0" w:space="0"/>
              </w:rPr>
              <w:t> </w:t>
            </w:r>
          </w:p>
          <w:p w14:paraId="7F1BD5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both"/>
              <w:rPr>
                <w:rFonts w:hint="eastAsia" w:ascii="微软雅黑" w:hAnsi="微软雅黑" w:eastAsia="微软雅黑" w:cs="微软雅黑"/>
                <w:color w:val="333333"/>
              </w:rPr>
            </w:pPr>
            <w:r>
              <w:rPr>
                <w:rFonts w:hint="eastAsia" w:ascii="宋体" w:hAnsi="宋体" w:eastAsia="宋体" w:cs="宋体"/>
                <w:color w:val="333333"/>
                <w:sz w:val="28"/>
                <w:szCs w:val="28"/>
                <w:bdr w:val="none" w:color="auto" w:sz="0" w:space="0"/>
              </w:rPr>
              <w:t> </w:t>
            </w:r>
          </w:p>
          <w:p w14:paraId="14BF92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both"/>
              <w:rPr>
                <w:rFonts w:hint="eastAsia" w:ascii="微软雅黑" w:hAnsi="微软雅黑" w:eastAsia="微软雅黑" w:cs="微软雅黑"/>
                <w:color w:val="333333"/>
              </w:rPr>
            </w:pPr>
            <w:r>
              <w:rPr>
                <w:rFonts w:hint="eastAsia" w:ascii="宋体" w:hAnsi="宋体" w:eastAsia="宋体" w:cs="宋体"/>
                <w:color w:val="333333"/>
                <w:sz w:val="28"/>
                <w:szCs w:val="28"/>
                <w:bdr w:val="none" w:color="auto" w:sz="0" w:space="0"/>
              </w:rPr>
              <w:t> </w:t>
            </w:r>
          </w:p>
          <w:p w14:paraId="5AA4BD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firstLine="0"/>
              <w:jc w:val="both"/>
              <w:rPr>
                <w:rFonts w:hint="eastAsia" w:ascii="微软雅黑" w:hAnsi="微软雅黑" w:eastAsia="微软雅黑" w:cs="微软雅黑"/>
                <w:color w:val="333333"/>
              </w:rPr>
            </w:pPr>
            <w:r>
              <w:rPr>
                <w:rFonts w:hint="eastAsia" w:ascii="宋体" w:hAnsi="宋体" w:eastAsia="宋体" w:cs="宋体"/>
                <w:color w:val="333333"/>
                <w:sz w:val="28"/>
                <w:szCs w:val="28"/>
                <w:bdr w:val="none" w:color="auto" w:sz="0" w:space="0"/>
              </w:rPr>
              <w:t> </w:t>
            </w:r>
          </w:p>
          <w:p w14:paraId="294028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7C7EE1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乐安县总医院人民医院分院创新楼三楼303室进行现场报名，联系电话：        0794-6597186</w:t>
            </w:r>
          </w:p>
          <w:p w14:paraId="454742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tc>
      </w:tr>
      <w:tr w14:paraId="165312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760"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CE503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21</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C05A3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乐安县总医院院分院</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E864E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超声科医生</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37989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321E5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研究生：影像医学与核医学（100207）超声医学（105124）</w:t>
            </w:r>
          </w:p>
          <w:p w14:paraId="688B56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本科：医学影像学（100203TK）放射医学（100206TK）</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EB80D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全日制本科及以上学历，学士及以上学位</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CB845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限应届生，30周岁及以下</w:t>
            </w:r>
          </w:p>
        </w:tc>
        <w:tc>
          <w:tcPr>
            <w:tcW w:w="1282" w:type="pct"/>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BFA9C60">
            <w:pPr>
              <w:rPr>
                <w:rFonts w:hint="eastAsia" w:ascii="宋体"/>
                <w:sz w:val="24"/>
                <w:szCs w:val="24"/>
              </w:rPr>
            </w:pPr>
          </w:p>
        </w:tc>
      </w:tr>
      <w:tr w14:paraId="5B311C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284"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3A0EF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22</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BC25D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乐安县总医院人民医院分院</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0392A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影像技师（一）</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D47E9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D5EF1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研究生：医学技术（1058）</w:t>
            </w:r>
          </w:p>
          <w:p w14:paraId="656688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本科：医学影像技术（101003）</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B8E29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全日制本科及以上学历，学士及以上学位</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F1ACA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限应届生，30周岁及以下</w:t>
            </w:r>
          </w:p>
        </w:tc>
        <w:tc>
          <w:tcPr>
            <w:tcW w:w="1282" w:type="pct"/>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0C2A673">
            <w:pPr>
              <w:rPr>
                <w:rFonts w:hint="eastAsia" w:ascii="宋体"/>
                <w:sz w:val="24"/>
                <w:szCs w:val="24"/>
              </w:rPr>
            </w:pPr>
          </w:p>
        </w:tc>
      </w:tr>
      <w:tr w14:paraId="7D6DDD2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808"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9D5C1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23</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0E2C8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乐安县总医院人民医院分院</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51DCB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影像技师（二）</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D3ED3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315A1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研究生：医学影像技术（1058）</w:t>
            </w:r>
          </w:p>
          <w:p w14:paraId="346C2C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本科：医学影像技术（101003）</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993B7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全日制本科及以上学历，学士及以上学位</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13EBD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限男性（需搬运病人等），30周岁及以下</w:t>
            </w:r>
          </w:p>
        </w:tc>
        <w:tc>
          <w:tcPr>
            <w:tcW w:w="1282" w:type="pct"/>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79A8D8D">
            <w:pPr>
              <w:rPr>
                <w:rFonts w:hint="eastAsia" w:ascii="宋体"/>
                <w:sz w:val="24"/>
                <w:szCs w:val="24"/>
              </w:rPr>
            </w:pPr>
          </w:p>
        </w:tc>
      </w:tr>
      <w:tr w14:paraId="128B0A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934"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6CFDC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24</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CD90B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乐安县总医院人民医院分院</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AF0C8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护士</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69EB0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44C62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研究生：护理学（1011）</w:t>
            </w:r>
          </w:p>
          <w:p w14:paraId="757B9B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护理（1054）</w:t>
            </w:r>
          </w:p>
          <w:p w14:paraId="6B00BA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本科：护理学类（1011）</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90BAC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全日制本科及以上学历，学士及以上学位</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B16F3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限应届生</w:t>
            </w:r>
          </w:p>
          <w:p w14:paraId="180794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取得护士资格证，30周岁及以下</w:t>
            </w:r>
          </w:p>
        </w:tc>
        <w:tc>
          <w:tcPr>
            <w:tcW w:w="1282" w:type="pct"/>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F7341B1">
            <w:pPr>
              <w:rPr>
                <w:rFonts w:hint="eastAsia" w:ascii="宋体"/>
                <w:sz w:val="24"/>
                <w:szCs w:val="24"/>
              </w:rPr>
            </w:pPr>
          </w:p>
        </w:tc>
      </w:tr>
      <w:tr w14:paraId="7533307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7351"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756A9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25</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27E16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乐安县总医院人民医院分院</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5B4AC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综合岗（一）</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7B9A2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E869D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研究生：临床医学（1051）、医药卫生大类（52）</w:t>
            </w:r>
          </w:p>
          <w:p w14:paraId="606700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本科：医学（10）</w:t>
            </w:r>
          </w:p>
          <w:p w14:paraId="17AFA4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专科</w:t>
            </w:r>
            <w:r>
              <w:rPr>
                <w:rFonts w:hint="eastAsia" w:ascii="宋体" w:hAnsi="宋体" w:eastAsia="宋体" w:cs="宋体"/>
                <w:color w:val="333333"/>
                <w:sz w:val="28"/>
                <w:szCs w:val="28"/>
                <w:bdr w:val="none" w:color="auto" w:sz="0" w:space="0"/>
              </w:rPr>
              <w:t>：医药卫生大类（52）</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2E31F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全日制大专及以上学历</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3B274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限在县人民医院见习岗位工作满12个月的人员报考；待遇参照院内工勤岗普工执行，30周岁及以下</w:t>
            </w:r>
          </w:p>
        </w:tc>
        <w:tc>
          <w:tcPr>
            <w:tcW w:w="1282" w:type="pct"/>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F8602B1">
            <w:pPr>
              <w:rPr>
                <w:rFonts w:hint="eastAsia" w:ascii="宋体"/>
                <w:sz w:val="24"/>
                <w:szCs w:val="24"/>
              </w:rPr>
            </w:pPr>
          </w:p>
        </w:tc>
      </w:tr>
      <w:tr w14:paraId="5142A9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5506"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2B61B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26</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F82BE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乐安县总医院人民医院分院</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3A735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综合岗（二）</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E53B0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1</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57949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研究生：审计学（1257）、会计学（120201）、财务管理（1253）、财政学（020203）</w:t>
            </w:r>
          </w:p>
          <w:p w14:paraId="63C2CB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本科：审计学（120207）、会计学（120203K）、财务管理（120204）、财政学（020201K）</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B406D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本科及以上学历</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14A50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取得初级资格证书</w:t>
            </w:r>
          </w:p>
          <w:p w14:paraId="49738F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待遇参照院内工勤岗普工执行，30周岁及以下。</w:t>
            </w:r>
          </w:p>
        </w:tc>
        <w:tc>
          <w:tcPr>
            <w:tcW w:w="1282" w:type="pct"/>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EA848B3">
            <w:pPr>
              <w:rPr>
                <w:rFonts w:hint="eastAsia" w:ascii="宋体"/>
                <w:sz w:val="24"/>
                <w:szCs w:val="24"/>
              </w:rPr>
            </w:pPr>
          </w:p>
        </w:tc>
      </w:tr>
      <w:tr w14:paraId="50EBFAB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332"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92262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27</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6B613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乐安县职业中学</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68F5C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语文</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230A3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2</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D9C2F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84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专业不限</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B0222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本科及以上，学士学位</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72F7E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35周岁及以下；具有高中及以上语文学科教师资格证</w:t>
            </w:r>
          </w:p>
        </w:tc>
        <w:tc>
          <w:tcPr>
            <w:tcW w:w="1282" w:type="pct"/>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7D9F9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乐安县职业中学党员活动室（行政楼5楼）            联系电话：吴老师13870434221；王老师13870433349</w:t>
            </w:r>
          </w:p>
          <w:p w14:paraId="401A6C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tc>
      </w:tr>
      <w:tr w14:paraId="43C86AD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332"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1F340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28</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BB45C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乐安县职业中学</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3E0A5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数学</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0BA2F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7</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E033D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84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专业不限</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28085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本科及以上，学士学位</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7AF38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35周岁及以下；具有高中及以上数学学科教师资格证</w:t>
            </w:r>
          </w:p>
        </w:tc>
        <w:tc>
          <w:tcPr>
            <w:tcW w:w="1282" w:type="pct"/>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FDD08D1">
            <w:pPr>
              <w:rPr>
                <w:rFonts w:hint="eastAsia" w:ascii="宋体"/>
                <w:sz w:val="24"/>
                <w:szCs w:val="24"/>
              </w:rPr>
            </w:pPr>
          </w:p>
        </w:tc>
      </w:tr>
      <w:tr w14:paraId="77CF2AD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332"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4480E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29</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EBDF9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乐安县职业中学</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2A8B2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物理</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29625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2</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4873B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84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专业不限</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CFDCB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本科及以上，学士学位</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2A2C6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35周岁及以下；具有高中及以上物理学科教师资格证</w:t>
            </w:r>
          </w:p>
        </w:tc>
        <w:tc>
          <w:tcPr>
            <w:tcW w:w="1282" w:type="pct"/>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9465D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乐安县职业中学党员活动室（行政楼5楼）            联系电话：吴老师13870434221；王老师13870433349</w:t>
            </w:r>
          </w:p>
          <w:p w14:paraId="1BC542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6D34B1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23438D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673D00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12B865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243B84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269C07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3B4D8C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乐安县职业中学党员活动室（行政楼5楼）            联系电话：吴老师13870434221；王老师13870433349</w:t>
            </w:r>
          </w:p>
          <w:p w14:paraId="2A400F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 </w:t>
            </w:r>
          </w:p>
        </w:tc>
      </w:tr>
      <w:tr w14:paraId="1910E97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634"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D2E09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30</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04205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乐安县职业中学</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BE542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化学</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488AD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2</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F3F69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84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专业不限</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72FC9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本科及以上，学士学位</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76D72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35周岁及以下；具有高中及以上化学学科教师资格证</w:t>
            </w:r>
          </w:p>
        </w:tc>
        <w:tc>
          <w:tcPr>
            <w:tcW w:w="1282" w:type="pct"/>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3F0AE1E">
            <w:pPr>
              <w:rPr>
                <w:rFonts w:hint="eastAsia" w:ascii="宋体"/>
                <w:sz w:val="24"/>
                <w:szCs w:val="24"/>
              </w:rPr>
            </w:pPr>
          </w:p>
        </w:tc>
      </w:tr>
      <w:tr w14:paraId="3D5BF50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332"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34B37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31</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C3E86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乐安县职业中学</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E883A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生物</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29929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2</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1D848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84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专业不限</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61CEF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本科及以上，学士学位</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003D1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35周岁及以下；具有高中及以上生物学科教师资格证</w:t>
            </w:r>
          </w:p>
        </w:tc>
        <w:tc>
          <w:tcPr>
            <w:tcW w:w="1282" w:type="pct"/>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05D717A">
            <w:pPr>
              <w:rPr>
                <w:rFonts w:hint="eastAsia" w:ascii="宋体"/>
                <w:sz w:val="24"/>
                <w:szCs w:val="24"/>
              </w:rPr>
            </w:pPr>
          </w:p>
        </w:tc>
      </w:tr>
      <w:tr w14:paraId="1846870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5254"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DA24B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32</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70A27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乐安县职业中学</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7D0FA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机电技术</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8C43D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2</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12C8D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研究生：机械工程（080200）、电气工程（080800）、机械（085500）、电子信息（085400）</w:t>
            </w:r>
          </w:p>
          <w:p w14:paraId="156C86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本科：机械电子工程（080204）、机械设计制造及其自动化（080202）、智能制造工程（080213T）、机器人工程（080803T）、电气工程及其自动化（080601）</w:t>
            </w:r>
          </w:p>
          <w:p w14:paraId="3E7947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AD610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本科及以上，学士学位</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1774A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35周岁及以下；具有中职（或高中）及以上相关教师资格证，有相关行业经历者优先</w:t>
            </w:r>
          </w:p>
        </w:tc>
        <w:tc>
          <w:tcPr>
            <w:tcW w:w="1282" w:type="pct"/>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8D74D27">
            <w:pPr>
              <w:rPr>
                <w:rFonts w:hint="eastAsia" w:ascii="宋体"/>
                <w:sz w:val="24"/>
                <w:szCs w:val="24"/>
              </w:rPr>
            </w:pPr>
          </w:p>
        </w:tc>
      </w:tr>
      <w:tr w14:paraId="3B0F6D8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6952"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24F60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33</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6D0CA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乐安县职业中学</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EDF86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康养休闲旅游服务</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C2901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2</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2EA12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研究生：旅游管理（125400MTA）、公共管理（125200）（大健康产业、康养服务业管理方向）</w:t>
            </w:r>
          </w:p>
          <w:p w14:paraId="507FCB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本科：旅游管理（120901K）、酒店管理（120902）、健康服务与管理（120410T）</w:t>
            </w:r>
          </w:p>
          <w:p w14:paraId="0A3A21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AD9AD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本科及以上，学士学位</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EAF2F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35周岁及以下；具有中职（或高中）及以上相关教师资格证，有相关行业经历者优先</w:t>
            </w:r>
          </w:p>
        </w:tc>
        <w:tc>
          <w:tcPr>
            <w:tcW w:w="1282" w:type="pct"/>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1E0F118">
            <w:pPr>
              <w:rPr>
                <w:rFonts w:hint="eastAsia" w:ascii="宋体"/>
                <w:sz w:val="24"/>
                <w:szCs w:val="24"/>
              </w:rPr>
            </w:pPr>
          </w:p>
        </w:tc>
      </w:tr>
      <w:tr w14:paraId="16C9557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374" w:hRule="atLeast"/>
        </w:trPr>
        <w:tc>
          <w:tcPr>
            <w:tcW w:w="320"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70CB0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34</w:t>
            </w:r>
          </w:p>
        </w:tc>
        <w:tc>
          <w:tcPr>
            <w:tcW w:w="216"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F5DFE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乐安县职业中学</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670CC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center"/>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美容美发</w:t>
            </w:r>
          </w:p>
        </w:tc>
        <w:tc>
          <w:tcPr>
            <w:tcW w:w="668"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BBF27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firstLine="555"/>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2</w:t>
            </w:r>
          </w:p>
        </w:tc>
        <w:tc>
          <w:tcPr>
            <w:tcW w:w="1515"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24BB4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 </w:t>
            </w:r>
          </w:p>
          <w:p w14:paraId="75F0EF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本科：戏剧影视美术设计（130307）、服装与服饰设计（130505）</w:t>
            </w:r>
          </w:p>
          <w:p w14:paraId="1A7123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专科：人物形象设计（550117）、美容美体艺术（550111）、医学美容技术（520507）          技工院校：美容美发与造型（0507、0508、0509）</w:t>
            </w:r>
          </w:p>
        </w:tc>
        <w:tc>
          <w:tcPr>
            <w:tcW w:w="407"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0741C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大专及以上学历</w:t>
            </w:r>
          </w:p>
        </w:tc>
        <w:tc>
          <w:tcPr>
            <w:tcW w:w="294"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FA750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35周岁及以下；具有初中或中职实习指导教师及以上相关教师资格证或具有相应技术等级证书，具有相关行业经历者优先（本专业招聘实训教师）</w:t>
            </w:r>
          </w:p>
        </w:tc>
        <w:tc>
          <w:tcPr>
            <w:tcW w:w="1282" w:type="pc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BE1A3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both"/>
              <w:textAlignment w:val="center"/>
              <w:rPr>
                <w:rFonts w:hint="eastAsia" w:ascii="微软雅黑" w:hAnsi="微软雅黑" w:eastAsia="微软雅黑" w:cs="微软雅黑"/>
                <w:color w:val="333333"/>
                <w:sz w:val="21"/>
                <w:szCs w:val="21"/>
              </w:rPr>
            </w:pPr>
            <w:r>
              <w:rPr>
                <w:rFonts w:hint="eastAsia" w:ascii="宋体" w:hAnsi="宋体" w:eastAsia="宋体" w:cs="宋体"/>
                <w:color w:val="333333"/>
                <w:sz w:val="28"/>
                <w:szCs w:val="28"/>
                <w:bdr w:val="none" w:color="auto" w:sz="0" w:space="0"/>
              </w:rPr>
              <w:t>乐安县职业中学党员活动室（行政楼5楼）            联系电话：吴老师13870434221；王老师13870433349</w:t>
            </w:r>
          </w:p>
          <w:p w14:paraId="6D3CC6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28"/>
                <w:szCs w:val="28"/>
                <w:bdr w:val="none" w:color="auto" w:sz="0" w:space="0"/>
              </w:rPr>
              <w:t> </w:t>
            </w:r>
          </w:p>
        </w:tc>
      </w:tr>
    </w:tbl>
    <w:p w14:paraId="646E09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both"/>
        <w:rPr>
          <w:rFonts w:hint="eastAsia" w:ascii="微软雅黑" w:hAnsi="微软雅黑" w:eastAsia="微软雅黑" w:cs="微软雅黑"/>
          <w:color w:val="333333"/>
          <w:sz w:val="21"/>
          <w:szCs w:val="21"/>
        </w:rPr>
      </w:pPr>
      <w:r>
        <w:rPr>
          <w:rFonts w:ascii="Calibri" w:hAnsi="Calibri" w:eastAsia="微软雅黑" w:cs="Calibri"/>
          <w:color w:val="333333"/>
          <w:sz w:val="21"/>
          <w:szCs w:val="21"/>
          <w:bdr w:val="none" w:color="auto" w:sz="0" w:space="0"/>
        </w:rPr>
        <w:t> </w:t>
      </w:r>
    </w:p>
    <w:p w14:paraId="33FEBF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both"/>
        <w:rPr>
          <w:rFonts w:hint="eastAsia" w:ascii="微软雅黑" w:hAnsi="微软雅黑" w:eastAsia="微软雅黑" w:cs="微软雅黑"/>
          <w:color w:val="333333"/>
        </w:rPr>
      </w:pPr>
    </w:p>
    <w:p w14:paraId="3CE07E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20" w:lineRule="atLeast"/>
        <w:ind w:left="0" w:right="0"/>
        <w:jc w:val="both"/>
        <w:rPr>
          <w:rFonts w:hint="eastAsia" w:ascii="微软雅黑" w:hAnsi="微软雅黑" w:eastAsia="微软雅黑" w:cs="微软雅黑"/>
          <w:color w:val="333333"/>
          <w:sz w:val="21"/>
          <w:szCs w:val="21"/>
        </w:rPr>
      </w:pPr>
      <w:r>
        <w:rPr>
          <w:rStyle w:val="5"/>
          <w:rFonts w:hint="eastAsia" w:ascii="黑体" w:hAnsi="宋体" w:eastAsia="黑体" w:cs="黑体"/>
          <w:b/>
          <w:bCs/>
          <w:color w:val="333333"/>
          <w:spacing w:val="15"/>
          <w:sz w:val="31"/>
          <w:szCs w:val="31"/>
          <w:bdr w:val="none" w:color="auto" w:sz="0" w:space="0"/>
        </w:rPr>
        <w:t>附件2</w:t>
      </w:r>
    </w:p>
    <w:p w14:paraId="00E754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jc w:val="center"/>
        <w:rPr>
          <w:rFonts w:hint="eastAsia" w:ascii="微软雅黑" w:hAnsi="微软雅黑" w:eastAsia="微软雅黑" w:cs="微软雅黑"/>
          <w:color w:val="333333"/>
          <w:sz w:val="21"/>
          <w:szCs w:val="21"/>
        </w:rPr>
      </w:pPr>
      <w:r>
        <w:rPr>
          <w:rFonts w:hint="eastAsia" w:ascii="方正小标宋简体" w:hAnsi="方正小标宋简体" w:eastAsia="方正小标宋简体" w:cs="方正小标宋简体"/>
          <w:color w:val="333333"/>
          <w:spacing w:val="15"/>
          <w:sz w:val="43"/>
          <w:szCs w:val="43"/>
          <w:bdr w:val="none" w:color="auto" w:sz="0" w:space="0"/>
        </w:rPr>
        <w:t>乐安县2026年8</w:t>
      </w:r>
      <w:r>
        <w:rPr>
          <w:rFonts w:hint="eastAsia" w:ascii="方正小标宋简体" w:hAnsi="方正小标宋简体" w:eastAsia="方正小标宋简体" w:cs="方正小标宋简体"/>
          <w:color w:val="333333"/>
          <w:sz w:val="43"/>
          <w:szCs w:val="43"/>
          <w:bdr w:val="none" w:color="auto" w:sz="0" w:space="0"/>
        </w:rPr>
        <w:t>月</w:t>
      </w:r>
      <w:r>
        <w:rPr>
          <w:rFonts w:hint="eastAsia" w:ascii="方正小标宋简体" w:hAnsi="方正小标宋简体" w:eastAsia="方正小标宋简体" w:cs="方正小标宋简体"/>
          <w:color w:val="333333"/>
          <w:spacing w:val="15"/>
          <w:sz w:val="43"/>
          <w:szCs w:val="43"/>
          <w:bdr w:val="none" w:color="auto" w:sz="0" w:space="0"/>
        </w:rPr>
        <w:t>机关事业单位公开招聘</w:t>
      </w:r>
    </w:p>
    <w:p w14:paraId="732D98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600" w:lineRule="atLeast"/>
        <w:ind w:left="0" w:right="0"/>
        <w:jc w:val="center"/>
        <w:rPr>
          <w:rFonts w:hint="eastAsia" w:ascii="微软雅黑" w:hAnsi="微软雅黑" w:eastAsia="微软雅黑" w:cs="微软雅黑"/>
          <w:color w:val="333333"/>
          <w:sz w:val="21"/>
          <w:szCs w:val="21"/>
        </w:rPr>
      </w:pPr>
      <w:r>
        <w:rPr>
          <w:rFonts w:hint="eastAsia" w:ascii="方正小标宋简体" w:hAnsi="方正小标宋简体" w:eastAsia="方正小标宋简体" w:cs="方正小标宋简体"/>
          <w:color w:val="333333"/>
          <w:spacing w:val="15"/>
          <w:sz w:val="43"/>
          <w:szCs w:val="43"/>
          <w:bdr w:val="none" w:color="auto" w:sz="0" w:space="0"/>
        </w:rPr>
        <w:t>临</w:t>
      </w:r>
      <w:r>
        <w:rPr>
          <w:rFonts w:hint="eastAsia" w:ascii="方正小标宋简体" w:hAnsi="方正小标宋简体" w:eastAsia="方正小标宋简体" w:cs="方正小标宋简体"/>
          <w:color w:val="333333"/>
          <w:sz w:val="43"/>
          <w:szCs w:val="43"/>
          <w:bdr w:val="none" w:color="auto" w:sz="0" w:space="0"/>
        </w:rPr>
        <w:t>聘人员</w:t>
      </w:r>
      <w:r>
        <w:rPr>
          <w:rFonts w:hint="eastAsia" w:ascii="方正小标宋简体" w:hAnsi="方正小标宋简体" w:eastAsia="方正小标宋简体" w:cs="方正小标宋简体"/>
          <w:color w:val="333333"/>
          <w:spacing w:val="15"/>
          <w:sz w:val="43"/>
          <w:szCs w:val="43"/>
          <w:bdr w:val="none" w:color="auto" w:sz="0" w:space="0"/>
        </w:rPr>
        <w:t>报名表</w:t>
      </w:r>
    </w:p>
    <w:tbl>
      <w:tblPr>
        <w:tblW w:w="969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780"/>
        <w:gridCol w:w="240"/>
        <w:gridCol w:w="1305"/>
        <w:gridCol w:w="1065"/>
        <w:gridCol w:w="1305"/>
        <w:gridCol w:w="1350"/>
        <w:gridCol w:w="1155"/>
        <w:gridCol w:w="2490"/>
      </w:tblGrid>
      <w:tr w14:paraId="00A862B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690" w:hRule="atLeast"/>
          <w:jc w:val="center"/>
        </w:trPr>
        <w:tc>
          <w:tcPr>
            <w:tcW w:w="1020" w:type="dxa"/>
            <w:gridSpan w:val="2"/>
            <w:tcBorders>
              <w:top w:val="single" w:color="000000" w:sz="6"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0B7606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31"/>
                <w:szCs w:val="31"/>
                <w:bdr w:val="none" w:color="auto" w:sz="0" w:space="0"/>
              </w:rPr>
              <w:t>姓名</w:t>
            </w:r>
          </w:p>
        </w:tc>
        <w:tc>
          <w:tcPr>
            <w:tcW w:w="1305" w:type="dxa"/>
            <w:tcBorders>
              <w:top w:val="single" w:color="000000" w:sz="6"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7C4AE7AA">
            <w:pPr>
              <w:keepNext w:val="0"/>
              <w:keepLines w:val="0"/>
              <w:widowControl/>
              <w:suppressLineNumbers w:val="0"/>
              <w:jc w:val="left"/>
            </w:pPr>
          </w:p>
        </w:tc>
        <w:tc>
          <w:tcPr>
            <w:tcW w:w="1065" w:type="dxa"/>
            <w:tcBorders>
              <w:top w:val="single" w:color="000000" w:sz="6"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722BA1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31"/>
                <w:szCs w:val="31"/>
                <w:bdr w:val="none" w:color="auto" w:sz="0" w:space="0"/>
              </w:rPr>
              <w:t>性别</w:t>
            </w:r>
          </w:p>
        </w:tc>
        <w:tc>
          <w:tcPr>
            <w:tcW w:w="1305" w:type="dxa"/>
            <w:tcBorders>
              <w:top w:val="single" w:color="000000" w:sz="6"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7A4BF21B">
            <w:pPr>
              <w:keepNext w:val="0"/>
              <w:keepLines w:val="0"/>
              <w:widowControl/>
              <w:suppressLineNumbers w:val="0"/>
              <w:jc w:val="left"/>
            </w:pPr>
          </w:p>
        </w:tc>
        <w:tc>
          <w:tcPr>
            <w:tcW w:w="1350" w:type="dxa"/>
            <w:tcBorders>
              <w:top w:val="single" w:color="000000" w:sz="6"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49E9CC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31"/>
                <w:szCs w:val="31"/>
                <w:bdr w:val="none" w:color="auto" w:sz="0" w:space="0"/>
              </w:rPr>
              <w:t>出生年月（岁）</w:t>
            </w:r>
          </w:p>
        </w:tc>
        <w:tc>
          <w:tcPr>
            <w:tcW w:w="1155" w:type="dxa"/>
            <w:tcBorders>
              <w:top w:val="single" w:color="000000" w:sz="6" w:space="0"/>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23B7F6DE">
            <w:pPr>
              <w:keepNext w:val="0"/>
              <w:keepLines w:val="0"/>
              <w:widowControl/>
              <w:suppressLineNumbers w:val="0"/>
              <w:jc w:val="left"/>
            </w:pPr>
          </w:p>
        </w:tc>
        <w:tc>
          <w:tcPr>
            <w:tcW w:w="2490" w:type="dxa"/>
            <w:vMerge w:val="restart"/>
            <w:tcBorders>
              <w:top w:val="single" w:color="000000" w:sz="6" w:space="0"/>
              <w:left w:val="single" w:color="000000" w:sz="6" w:space="0"/>
              <w:bottom w:val="nil"/>
              <w:right w:val="single" w:color="000000" w:sz="6" w:space="0"/>
            </w:tcBorders>
            <w:shd w:val="clear"/>
            <w:tcMar>
              <w:top w:w="0" w:type="dxa"/>
              <w:left w:w="0" w:type="dxa"/>
              <w:bottom w:w="0" w:type="dxa"/>
              <w:right w:w="0" w:type="dxa"/>
            </w:tcMar>
            <w:vAlign w:val="top"/>
          </w:tcPr>
          <w:p w14:paraId="217092B9">
            <w:pPr>
              <w:keepNext w:val="0"/>
              <w:keepLines w:val="0"/>
              <w:widowControl/>
              <w:suppressLineNumbers w:val="0"/>
              <w:jc w:val="left"/>
            </w:pPr>
          </w:p>
        </w:tc>
      </w:tr>
      <w:tr w14:paraId="2D967B7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900" w:hRule="atLeast"/>
          <w:jc w:val="center"/>
        </w:trPr>
        <w:tc>
          <w:tcPr>
            <w:tcW w:w="1020" w:type="dxa"/>
            <w:gridSpan w:val="2"/>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43780B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31"/>
                <w:szCs w:val="31"/>
                <w:bdr w:val="none" w:color="auto" w:sz="0" w:space="0"/>
              </w:rPr>
              <w:t>民族</w:t>
            </w:r>
          </w:p>
        </w:tc>
        <w:tc>
          <w:tcPr>
            <w:tcW w:w="1305" w:type="dxa"/>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45CA48D6">
            <w:pPr>
              <w:keepNext w:val="0"/>
              <w:keepLines w:val="0"/>
              <w:widowControl/>
              <w:suppressLineNumbers w:val="0"/>
              <w:jc w:val="left"/>
            </w:pPr>
          </w:p>
        </w:tc>
        <w:tc>
          <w:tcPr>
            <w:tcW w:w="1065" w:type="dxa"/>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500473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31"/>
                <w:szCs w:val="31"/>
                <w:bdr w:val="none" w:color="auto" w:sz="0" w:space="0"/>
              </w:rPr>
              <w:t>籍贯</w:t>
            </w:r>
          </w:p>
        </w:tc>
        <w:tc>
          <w:tcPr>
            <w:tcW w:w="1305" w:type="dxa"/>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60313F32">
            <w:pPr>
              <w:keepNext w:val="0"/>
              <w:keepLines w:val="0"/>
              <w:widowControl/>
              <w:suppressLineNumbers w:val="0"/>
              <w:jc w:val="left"/>
            </w:pPr>
          </w:p>
        </w:tc>
        <w:tc>
          <w:tcPr>
            <w:tcW w:w="1350" w:type="dxa"/>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21DE59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31"/>
                <w:szCs w:val="31"/>
                <w:bdr w:val="none" w:color="auto" w:sz="0" w:space="0"/>
              </w:rPr>
              <w:t>政治面貌</w:t>
            </w:r>
          </w:p>
        </w:tc>
        <w:tc>
          <w:tcPr>
            <w:tcW w:w="1155" w:type="dxa"/>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2C11DC70">
            <w:pPr>
              <w:keepNext w:val="0"/>
              <w:keepLines w:val="0"/>
              <w:widowControl/>
              <w:suppressLineNumbers w:val="0"/>
              <w:jc w:val="left"/>
            </w:pPr>
          </w:p>
        </w:tc>
        <w:tc>
          <w:tcPr>
            <w:tcW w:w="2490" w:type="dxa"/>
            <w:vMerge w:val="continue"/>
            <w:tcBorders>
              <w:top w:val="single" w:color="000000" w:sz="6" w:space="0"/>
              <w:left w:val="single" w:color="000000" w:sz="6" w:space="0"/>
              <w:bottom w:val="nil"/>
              <w:right w:val="single" w:color="000000" w:sz="6" w:space="0"/>
            </w:tcBorders>
            <w:shd w:val="clear"/>
            <w:tcMar>
              <w:top w:w="0" w:type="dxa"/>
              <w:left w:w="0" w:type="dxa"/>
              <w:bottom w:w="0" w:type="dxa"/>
              <w:right w:w="0" w:type="dxa"/>
            </w:tcMar>
            <w:vAlign w:val="top"/>
          </w:tcPr>
          <w:p w14:paraId="290DA10D">
            <w:pPr>
              <w:rPr>
                <w:rFonts w:hint="eastAsia" w:ascii="宋体"/>
                <w:sz w:val="24"/>
                <w:szCs w:val="24"/>
              </w:rPr>
            </w:pPr>
          </w:p>
        </w:tc>
      </w:tr>
      <w:tr w14:paraId="3C23E61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065" w:hRule="atLeast"/>
          <w:jc w:val="center"/>
        </w:trPr>
        <w:tc>
          <w:tcPr>
            <w:tcW w:w="1020" w:type="dxa"/>
            <w:gridSpan w:val="2"/>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3A6EE1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31"/>
                <w:szCs w:val="31"/>
                <w:bdr w:val="none" w:color="auto" w:sz="0" w:space="0"/>
              </w:rPr>
              <w:t>参加工作时间</w:t>
            </w:r>
          </w:p>
        </w:tc>
        <w:tc>
          <w:tcPr>
            <w:tcW w:w="1305" w:type="dxa"/>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63E797FE">
            <w:pPr>
              <w:keepNext w:val="0"/>
              <w:keepLines w:val="0"/>
              <w:widowControl/>
              <w:suppressLineNumbers w:val="0"/>
              <w:jc w:val="left"/>
            </w:pPr>
          </w:p>
        </w:tc>
        <w:tc>
          <w:tcPr>
            <w:tcW w:w="1065" w:type="dxa"/>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18CF97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31"/>
                <w:szCs w:val="31"/>
                <w:bdr w:val="none" w:color="auto" w:sz="0" w:space="0"/>
              </w:rPr>
              <w:t>婚姻</w:t>
            </w:r>
          </w:p>
          <w:p w14:paraId="3A0438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31"/>
                <w:szCs w:val="31"/>
                <w:bdr w:val="none" w:color="auto" w:sz="0" w:space="0"/>
              </w:rPr>
              <w:t>状况</w:t>
            </w:r>
          </w:p>
        </w:tc>
        <w:tc>
          <w:tcPr>
            <w:tcW w:w="1305" w:type="dxa"/>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4D06A468">
            <w:pPr>
              <w:keepNext w:val="0"/>
              <w:keepLines w:val="0"/>
              <w:widowControl/>
              <w:suppressLineNumbers w:val="0"/>
              <w:jc w:val="left"/>
            </w:pPr>
          </w:p>
        </w:tc>
        <w:tc>
          <w:tcPr>
            <w:tcW w:w="1350" w:type="dxa"/>
            <w:tcBorders>
              <w:top w:val="nil"/>
              <w:left w:val="single" w:color="000000" w:sz="6" w:space="0"/>
              <w:bottom w:val="nil"/>
              <w:right w:val="single" w:color="000000" w:sz="6" w:space="0"/>
            </w:tcBorders>
            <w:shd w:val="clear"/>
            <w:tcMar>
              <w:top w:w="0" w:type="dxa"/>
              <w:left w:w="0" w:type="dxa"/>
              <w:bottom w:w="0" w:type="dxa"/>
              <w:right w:w="0" w:type="dxa"/>
            </w:tcMar>
            <w:vAlign w:val="center"/>
          </w:tcPr>
          <w:p w14:paraId="6EB6D8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31"/>
                <w:szCs w:val="31"/>
                <w:bdr w:val="none" w:color="auto" w:sz="0" w:space="0"/>
              </w:rPr>
              <w:t>健康</w:t>
            </w:r>
          </w:p>
          <w:p w14:paraId="6852D7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31"/>
                <w:szCs w:val="31"/>
                <w:bdr w:val="none" w:color="auto" w:sz="0" w:space="0"/>
              </w:rPr>
              <w:t>状况</w:t>
            </w:r>
          </w:p>
        </w:tc>
        <w:tc>
          <w:tcPr>
            <w:tcW w:w="1155" w:type="dxa"/>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6762F445">
            <w:pPr>
              <w:keepNext w:val="0"/>
              <w:keepLines w:val="0"/>
              <w:widowControl/>
              <w:suppressLineNumbers w:val="0"/>
              <w:jc w:val="left"/>
            </w:pPr>
          </w:p>
        </w:tc>
        <w:tc>
          <w:tcPr>
            <w:tcW w:w="2490" w:type="dxa"/>
            <w:vMerge w:val="continue"/>
            <w:tcBorders>
              <w:top w:val="single" w:color="000000" w:sz="6" w:space="0"/>
              <w:left w:val="single" w:color="000000" w:sz="6" w:space="0"/>
              <w:bottom w:val="nil"/>
              <w:right w:val="single" w:color="000000" w:sz="6" w:space="0"/>
            </w:tcBorders>
            <w:shd w:val="clear"/>
            <w:tcMar>
              <w:top w:w="0" w:type="dxa"/>
              <w:left w:w="0" w:type="dxa"/>
              <w:bottom w:w="0" w:type="dxa"/>
              <w:right w:w="0" w:type="dxa"/>
            </w:tcMar>
            <w:vAlign w:val="top"/>
          </w:tcPr>
          <w:p w14:paraId="7FA3A753">
            <w:pPr>
              <w:rPr>
                <w:rFonts w:hint="eastAsia" w:ascii="宋体"/>
                <w:sz w:val="24"/>
                <w:szCs w:val="24"/>
              </w:rPr>
            </w:pPr>
          </w:p>
        </w:tc>
      </w:tr>
      <w:tr w14:paraId="7DB243D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080" w:hRule="atLeast"/>
          <w:jc w:val="center"/>
        </w:trPr>
        <w:tc>
          <w:tcPr>
            <w:tcW w:w="1020" w:type="dxa"/>
            <w:gridSpan w:val="2"/>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38550E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31"/>
                <w:szCs w:val="31"/>
                <w:bdr w:val="none" w:color="auto" w:sz="0" w:space="0"/>
              </w:rPr>
              <w:t>学位学历</w:t>
            </w:r>
          </w:p>
        </w:tc>
        <w:tc>
          <w:tcPr>
            <w:tcW w:w="2370" w:type="dxa"/>
            <w:gridSpan w:val="2"/>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4D8F01CA">
            <w:pPr>
              <w:keepNext w:val="0"/>
              <w:keepLines w:val="0"/>
              <w:widowControl/>
              <w:suppressLineNumbers w:val="0"/>
              <w:jc w:val="left"/>
            </w:pPr>
          </w:p>
        </w:tc>
        <w:tc>
          <w:tcPr>
            <w:tcW w:w="1305" w:type="dxa"/>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0B5660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31"/>
                <w:szCs w:val="31"/>
                <w:bdr w:val="none" w:color="auto" w:sz="0" w:space="0"/>
              </w:rPr>
              <w:t>毕业院校系及专业</w:t>
            </w:r>
          </w:p>
        </w:tc>
        <w:tc>
          <w:tcPr>
            <w:tcW w:w="2505" w:type="dxa"/>
            <w:gridSpan w:val="2"/>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422E271B">
            <w:pPr>
              <w:keepNext w:val="0"/>
              <w:keepLines w:val="0"/>
              <w:widowControl/>
              <w:suppressLineNumbers w:val="0"/>
              <w:jc w:val="left"/>
            </w:pPr>
          </w:p>
        </w:tc>
        <w:tc>
          <w:tcPr>
            <w:tcW w:w="2490" w:type="dxa"/>
            <w:vMerge w:val="continue"/>
            <w:tcBorders>
              <w:top w:val="single" w:color="000000" w:sz="6" w:space="0"/>
              <w:left w:val="single" w:color="000000" w:sz="6" w:space="0"/>
              <w:bottom w:val="nil"/>
              <w:right w:val="single" w:color="000000" w:sz="6" w:space="0"/>
            </w:tcBorders>
            <w:shd w:val="clear"/>
            <w:tcMar>
              <w:top w:w="0" w:type="dxa"/>
              <w:left w:w="0" w:type="dxa"/>
              <w:bottom w:w="0" w:type="dxa"/>
              <w:right w:w="0" w:type="dxa"/>
            </w:tcMar>
            <w:vAlign w:val="top"/>
          </w:tcPr>
          <w:p w14:paraId="652BD0FF">
            <w:pPr>
              <w:rPr>
                <w:rFonts w:hint="eastAsia" w:ascii="宋体"/>
                <w:sz w:val="24"/>
                <w:szCs w:val="24"/>
              </w:rPr>
            </w:pPr>
          </w:p>
        </w:tc>
      </w:tr>
      <w:tr w14:paraId="34C392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690" w:hRule="atLeast"/>
          <w:jc w:val="center"/>
        </w:trPr>
        <w:tc>
          <w:tcPr>
            <w:tcW w:w="2325" w:type="dxa"/>
            <w:gridSpan w:val="3"/>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top"/>
          </w:tcPr>
          <w:p w14:paraId="320616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31"/>
                <w:szCs w:val="31"/>
                <w:bdr w:val="none" w:color="auto" w:sz="0" w:space="0"/>
              </w:rPr>
              <w:t>身份证号</w:t>
            </w:r>
          </w:p>
        </w:tc>
        <w:tc>
          <w:tcPr>
            <w:tcW w:w="7365" w:type="dxa"/>
            <w:gridSpan w:val="5"/>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top"/>
          </w:tcPr>
          <w:p w14:paraId="4542177C">
            <w:pPr>
              <w:keepNext w:val="0"/>
              <w:keepLines w:val="0"/>
              <w:widowControl/>
              <w:suppressLineNumbers w:val="0"/>
              <w:jc w:val="left"/>
            </w:pPr>
          </w:p>
        </w:tc>
      </w:tr>
      <w:tr w14:paraId="1E321A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840" w:hRule="atLeast"/>
          <w:jc w:val="center"/>
        </w:trPr>
        <w:tc>
          <w:tcPr>
            <w:tcW w:w="2325" w:type="dxa"/>
            <w:gridSpan w:val="3"/>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top"/>
          </w:tcPr>
          <w:p w14:paraId="17D947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31"/>
                <w:szCs w:val="31"/>
                <w:bdr w:val="none" w:color="auto" w:sz="0" w:space="0"/>
              </w:rPr>
              <w:t>户籍地址</w:t>
            </w:r>
          </w:p>
        </w:tc>
        <w:tc>
          <w:tcPr>
            <w:tcW w:w="7365" w:type="dxa"/>
            <w:gridSpan w:val="5"/>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top"/>
          </w:tcPr>
          <w:p w14:paraId="7543BEEE">
            <w:pPr>
              <w:keepNext w:val="0"/>
              <w:keepLines w:val="0"/>
              <w:widowControl/>
              <w:suppressLineNumbers w:val="0"/>
              <w:jc w:val="left"/>
            </w:pPr>
          </w:p>
        </w:tc>
      </w:tr>
      <w:tr w14:paraId="69FA702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705" w:hRule="atLeast"/>
          <w:jc w:val="center"/>
        </w:trPr>
        <w:tc>
          <w:tcPr>
            <w:tcW w:w="2325" w:type="dxa"/>
            <w:gridSpan w:val="3"/>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top"/>
          </w:tcPr>
          <w:p w14:paraId="222269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31"/>
                <w:szCs w:val="31"/>
                <w:bdr w:val="none" w:color="auto" w:sz="0" w:space="0"/>
              </w:rPr>
              <w:t>联系方式</w:t>
            </w:r>
          </w:p>
        </w:tc>
        <w:tc>
          <w:tcPr>
            <w:tcW w:w="7365" w:type="dxa"/>
            <w:gridSpan w:val="5"/>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top"/>
          </w:tcPr>
          <w:p w14:paraId="053E9CDB">
            <w:pPr>
              <w:keepNext w:val="0"/>
              <w:keepLines w:val="0"/>
              <w:widowControl/>
              <w:suppressLineNumbers w:val="0"/>
              <w:jc w:val="left"/>
            </w:pPr>
          </w:p>
        </w:tc>
      </w:tr>
      <w:tr w14:paraId="20E2838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705" w:hRule="atLeast"/>
          <w:jc w:val="center"/>
        </w:trPr>
        <w:tc>
          <w:tcPr>
            <w:tcW w:w="2325" w:type="dxa"/>
            <w:gridSpan w:val="3"/>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top"/>
          </w:tcPr>
          <w:p w14:paraId="37B13E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31"/>
                <w:szCs w:val="31"/>
                <w:bdr w:val="none" w:color="auto" w:sz="0" w:space="0"/>
              </w:rPr>
              <w:t>报考岗位</w:t>
            </w:r>
          </w:p>
        </w:tc>
        <w:tc>
          <w:tcPr>
            <w:tcW w:w="7365" w:type="dxa"/>
            <w:gridSpan w:val="5"/>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top"/>
          </w:tcPr>
          <w:p w14:paraId="7521AADB">
            <w:pPr>
              <w:keepNext w:val="0"/>
              <w:keepLines w:val="0"/>
              <w:widowControl/>
              <w:suppressLineNumbers w:val="0"/>
              <w:jc w:val="left"/>
            </w:pPr>
          </w:p>
        </w:tc>
      </w:tr>
      <w:tr w14:paraId="0CEBCF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530" w:hRule="atLeast"/>
          <w:jc w:val="center"/>
        </w:trPr>
        <w:tc>
          <w:tcPr>
            <w:tcW w:w="780" w:type="dxa"/>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center"/>
          </w:tcPr>
          <w:p w14:paraId="41F2CE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jc w:val="center"/>
              <w:rPr>
                <w:rFonts w:hint="eastAsia" w:ascii="微软雅黑" w:hAnsi="微软雅黑" w:eastAsia="微软雅黑" w:cs="微软雅黑"/>
                <w:color w:val="333333"/>
                <w:sz w:val="21"/>
                <w:szCs w:val="21"/>
              </w:rPr>
            </w:pPr>
            <w:r>
              <w:rPr>
                <w:rFonts w:hint="default" w:ascii="仿宋_GB2312" w:hAnsi="微软雅黑" w:eastAsia="仿宋_GB2312" w:cs="仿宋_GB2312"/>
                <w:color w:val="333333"/>
                <w:sz w:val="31"/>
                <w:szCs w:val="31"/>
                <w:bdr w:val="none" w:color="auto" w:sz="0" w:space="0"/>
              </w:rPr>
              <w:t>个人简历</w:t>
            </w:r>
          </w:p>
        </w:tc>
        <w:tc>
          <w:tcPr>
            <w:tcW w:w="8910" w:type="dxa"/>
            <w:gridSpan w:val="7"/>
            <w:tcBorders>
              <w:top w:val="nil"/>
              <w:left w:val="single" w:color="000000" w:sz="6" w:space="0"/>
              <w:bottom w:val="single" w:color="000000" w:sz="6" w:space="0"/>
              <w:right w:val="single" w:color="000000" w:sz="6" w:space="0"/>
            </w:tcBorders>
            <w:shd w:val="clear"/>
            <w:tcMar>
              <w:top w:w="0" w:type="dxa"/>
              <w:left w:w="0" w:type="dxa"/>
              <w:bottom w:w="0" w:type="dxa"/>
              <w:right w:w="0" w:type="dxa"/>
            </w:tcMar>
            <w:vAlign w:val="top"/>
          </w:tcPr>
          <w:p w14:paraId="0C910879">
            <w:pPr>
              <w:keepNext w:val="0"/>
              <w:keepLines w:val="0"/>
              <w:widowControl/>
              <w:suppressLineNumbers w:val="0"/>
              <w:jc w:val="left"/>
            </w:pPr>
          </w:p>
        </w:tc>
      </w:tr>
    </w:tbl>
    <w:p w14:paraId="1C3F2B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firstLine="0"/>
        <w:jc w:val="both"/>
        <w:rPr>
          <w:rFonts w:hint="eastAsia" w:ascii="微软雅黑" w:hAnsi="微软雅黑" w:eastAsia="微软雅黑" w:cs="微软雅黑"/>
          <w:color w:val="333333"/>
        </w:rPr>
      </w:pPr>
      <w:r>
        <w:rPr>
          <w:rFonts w:hint="default" w:ascii="仿宋_GB2312" w:hAnsi="微软雅黑" w:eastAsia="仿宋_GB2312" w:cs="仿宋_GB2312"/>
          <w:color w:val="333333"/>
          <w:sz w:val="31"/>
          <w:szCs w:val="31"/>
          <w:bdr w:val="none" w:color="auto" w:sz="0" w:space="0"/>
        </w:rPr>
        <w:t> </w:t>
      </w:r>
    </w:p>
    <w:p w14:paraId="16338F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20" w:lineRule="atLeast"/>
        <w:ind w:left="0" w:right="0"/>
        <w:jc w:val="both"/>
        <w:rPr>
          <w:rFonts w:hint="eastAsia" w:ascii="微软雅黑" w:hAnsi="微软雅黑" w:eastAsia="微软雅黑" w:cs="微软雅黑"/>
          <w:color w:val="333333"/>
        </w:rPr>
      </w:pPr>
    </w:p>
    <w:p w14:paraId="3E8E51B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EF5027"/>
    <w:rsid w:val="13EF50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38</Pages>
  <Words>0</Words>
  <Characters>0</Characters>
  <Lines>0</Lines>
  <Paragraphs>0</Paragraphs>
  <TotalTime>5</TotalTime>
  <ScaleCrop>false</ScaleCrop>
  <LinksUpToDate>false</LinksUpToDate>
  <CharactersWithSpaces>0</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2026-08-12T09:43:00Z</dcterms:created>
  <dc:creator>水无鱼</dc:creator>
  <cp:lastModifiedBy>水无鱼</cp:lastModifiedBy>
  <dcterms:modified xsi:type="dcterms:W3CDTF">2026-08-12T09:49:18Z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664ECB514A9C45C093552B1A1971F19C_11</vt:lpwstr>
  </property>
  <property fmtid="{D5CDD505-2E9C-101B-9397-08002B2CF9AE}" pid="4" name="KSOTemplateDocerSaveRecord">
    <vt:lpwstr>eyJoZGlkIjoiOTNlMGVkZWI0OTliYTNjODIxNjJmZjA2Mjk5YTk4MGYiLCJ1c2VySWQiOiIyMzEwMTIzODgifQ==</vt:lpwstr>
  </property>
</Properties>
</file>