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DE" w:rsidRDefault="004C0BF1" w:rsidP="004C0BF1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</w:pPr>
      <w:r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  <w:t>马鞍山学院2022年</w:t>
      </w:r>
    </w:p>
    <w:p w:rsidR="00303759" w:rsidRDefault="004C0BF1" w:rsidP="005338DE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黑体" w:eastAsia="黑体" w:hAnsi="黑体" w:cs="黑体" w:hint="default"/>
          <w:color w:val="282828"/>
          <w:sz w:val="44"/>
          <w:szCs w:val="44"/>
          <w:shd w:val="clear" w:color="auto" w:fill="FFFFFF"/>
        </w:rPr>
      </w:pPr>
      <w:r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  <w:t>土木工程专业</w:t>
      </w:r>
      <w:bookmarkStart w:id="0" w:name="_GoBack"/>
      <w:bookmarkEnd w:id="0"/>
      <w:r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  <w:t>专升本考试大纲</w:t>
      </w:r>
    </w:p>
    <w:p w:rsidR="00303759" w:rsidRDefault="00303759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黑体" w:eastAsia="黑体" w:hAnsi="黑体" w:cs="黑体" w:hint="default"/>
          <w:color w:val="282828"/>
          <w:sz w:val="32"/>
          <w:szCs w:val="32"/>
          <w:shd w:val="clear" w:color="auto" w:fill="FFFFFF"/>
        </w:rPr>
      </w:pPr>
    </w:p>
    <w:p w:rsidR="00303759" w:rsidRDefault="00303759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黑体" w:eastAsia="黑体" w:hAnsi="黑体" w:cs="黑体" w:hint="default"/>
          <w:color w:val="282828"/>
          <w:sz w:val="32"/>
          <w:szCs w:val="32"/>
          <w:shd w:val="clear" w:color="auto" w:fill="FFFFFF"/>
        </w:rPr>
      </w:pPr>
    </w:p>
    <w:p w:rsidR="00303759" w:rsidRDefault="004C0BF1" w:rsidP="004C0BF1">
      <w:pPr>
        <w:pStyle w:val="1"/>
        <w:widowControl/>
        <w:shd w:val="clear" w:color="auto" w:fill="FFFFFF"/>
        <w:spacing w:beforeAutospacing="0" w:afterAutospacing="0" w:line="360" w:lineRule="auto"/>
        <w:textAlignment w:val="baseline"/>
        <w:rPr>
          <w:rFonts w:cs="宋体" w:hint="default"/>
          <w:color w:val="282828"/>
          <w:sz w:val="28"/>
          <w:szCs w:val="28"/>
        </w:rPr>
      </w:pPr>
      <w:r>
        <w:rPr>
          <w:rFonts w:ascii="黑体" w:eastAsia="黑体" w:hAnsi="黑体" w:cs="黑体"/>
          <w:sz w:val="32"/>
          <w:szCs w:val="32"/>
        </w:rPr>
        <w:t>科目</w:t>
      </w:r>
      <w:proofErr w:type="gramStart"/>
      <w:r>
        <w:rPr>
          <w:rFonts w:ascii="黑体" w:eastAsia="黑体" w:hAnsi="黑体" w:cs="黑体"/>
          <w:sz w:val="32"/>
          <w:szCs w:val="32"/>
        </w:rPr>
        <w:t>一</w:t>
      </w:r>
      <w:proofErr w:type="gramEnd"/>
      <w:r>
        <w:rPr>
          <w:rFonts w:ascii="黑体" w:eastAsia="黑体" w:hAnsi="黑体" w:cs="黑体"/>
          <w:sz w:val="32"/>
          <w:szCs w:val="32"/>
        </w:rPr>
        <w:t xml:space="preserve">             </w:t>
      </w:r>
      <w:r>
        <w:rPr>
          <w:rFonts w:ascii="黑体" w:eastAsia="黑体" w:hAnsi="黑体" w:cs="黑体"/>
          <w:color w:val="282828"/>
          <w:sz w:val="32"/>
          <w:szCs w:val="32"/>
          <w:shd w:val="clear" w:color="auto" w:fill="FFFFFF"/>
        </w:rPr>
        <w:t>土木工程概论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一、考核目标与要求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根据国家教育部颁布的土木工程专业课程标准，参考《高等学校土木工程本科指导性专业规范》的要求，要求学生全面准确地了解和掌握有关土木建筑工程方面的基础知识、 认识土木工程的地位和作用 ，了解土木工程的广阔领域，获得大量的信息及研究动向，掌握土木工程素质要求。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  二、考试范围与要求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  （一）举足轻重的土木工程行业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1、土木工程的内涵与定义；（一般）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2、城市化的含义，土木工程在国家城市化进程中的重要作用；（重点）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（二）恢弘浩大的土木工程设施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1、建筑工程的内涵及组成；（一般）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2、承重构件及自承重构件的含义；（重点）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3、建筑工程的基本构件类型和特点；（重点）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4、桥梁工程设计基本内容；（一般）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5、桥梁的结构形式和特点；（重点）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6、桥墩与桥台、桥梁工程基础的特点；（重点）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7、公路分级及城市道路分级；（重点）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8、道路的组成及各个部分的结构特征；（重点）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9、各种类型路面的特征；（重点）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10、地基与基础的定义；（重点）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11、基础的类型；（一般）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12、地基加固的意义；（重点）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13、基坑支护结构的类型；（一般）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14、边坡防护与治理措施；（重点）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15、港口的类型；（重点）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16、城市给水和排水系统的种类；（重点）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17、各种土木工程材料的特点及应用；（一般）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18、预应力混凝土结构的含义与特征；（重点）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（三）、理想变现实的土木工程设施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1、工程地质勘查报告所包含的内容；（重点）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2、工程项目决策策划的工作内容；（重点）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（四）、总结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1、土木工程专业的发展方向；（重点）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  三、参考教材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b/>
          <w:bCs/>
          <w:color w:val="333333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</w:t>
      </w: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《土木工程概论》，主编：熊峰，武汉理工大学出版社（第 2 版）。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  四、补充说明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1、考试形式：闭卷，总分值150分，按试卷要求解答。</w:t>
      </w:r>
    </w:p>
    <w:p w:rsidR="00303759" w:rsidRDefault="004C0BF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2、考试题型（包括但不限于以下题型）：名词解释、填空题、判断题、简答题、论述题等。</w:t>
      </w:r>
    </w:p>
    <w:p w:rsidR="00303759" w:rsidRDefault="0030375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303759" w:rsidRDefault="004C0BF1" w:rsidP="004C0BF1">
      <w:pPr>
        <w:pStyle w:val="1"/>
        <w:widowControl/>
        <w:shd w:val="clear" w:color="auto" w:fill="FFFFFF"/>
        <w:spacing w:beforeAutospacing="0" w:afterAutospacing="0" w:line="390" w:lineRule="atLeast"/>
        <w:textAlignment w:val="baseline"/>
        <w:rPr>
          <w:rFonts w:ascii="黑体" w:eastAsia="黑体" w:hAnsi="黑体" w:cs="黑体" w:hint="default"/>
          <w:color w:val="282828"/>
          <w:sz w:val="32"/>
          <w:szCs w:val="32"/>
        </w:rPr>
      </w:pPr>
      <w:r>
        <w:rPr>
          <w:rFonts w:ascii="黑体" w:eastAsia="黑体" w:hAnsi="黑体" w:cs="黑体"/>
          <w:color w:val="282828"/>
          <w:sz w:val="32"/>
          <w:szCs w:val="32"/>
          <w:shd w:val="clear" w:color="auto" w:fill="FFFFFF"/>
        </w:rPr>
        <w:t>科目二               工程力学</w:t>
      </w: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一、考核目标与要求</w:t>
      </w:r>
    </w:p>
    <w:p w:rsidR="00303759" w:rsidRDefault="004C0BF1">
      <w:pPr>
        <w:pStyle w:val="a3"/>
        <w:widowControl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根据国家教育部颁布的土木工程专业课程标准，参考《高等学校土木工程本科指导性专业规范》的要求，要求学生能够对物体及简单的物体系进行正确的受力分析、画受力图并进行相关运算，掌握受力杆件变形过程中构件内部应力的分析方法，以及构件的强度、刚度和稳定性分析的理论基础和计算方法。从而有效培养学生的逻辑思维能力并促进其综合素质的提高。</w:t>
      </w: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考试范围与要求</w:t>
      </w: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1、静力学基础</w:t>
      </w: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理解静力学的基本公理和基本概念；</w:t>
      </w:r>
    </w:p>
    <w:p w:rsidR="00303759" w:rsidRPr="004C0BF1" w:rsidRDefault="00303759" w:rsidP="004C0BF1">
      <w:pPr>
        <w:widowControl/>
        <w:tabs>
          <w:tab w:val="left" w:pos="720"/>
        </w:tabs>
        <w:adjustRightInd w:val="0"/>
        <w:spacing w:line="360" w:lineRule="auto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掌握常见约束力的画法；</w:t>
      </w:r>
    </w:p>
    <w:p w:rsidR="00303759" w:rsidRDefault="00303759">
      <w:pPr>
        <w:widowControl/>
        <w:numPr>
          <w:ilvl w:val="0"/>
          <w:numId w:val="2"/>
        </w:numPr>
        <w:adjustRightInd w:val="0"/>
        <w:spacing w:line="360" w:lineRule="auto"/>
        <w:ind w:left="36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2"/>
        </w:numPr>
        <w:adjustRightInd w:val="0"/>
        <w:spacing w:line="360" w:lineRule="auto"/>
        <w:ind w:left="36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掌握物体及简单物体系受力图的画法；</w:t>
      </w:r>
    </w:p>
    <w:p w:rsidR="00303759" w:rsidRDefault="00303759">
      <w:pPr>
        <w:widowControl/>
        <w:numPr>
          <w:ilvl w:val="0"/>
          <w:numId w:val="2"/>
        </w:numPr>
        <w:adjustRightInd w:val="0"/>
        <w:spacing w:line="360" w:lineRule="auto"/>
        <w:ind w:left="36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2、汇交力系与力偶系</w:t>
      </w:r>
    </w:p>
    <w:p w:rsidR="00303759" w:rsidRDefault="00303759">
      <w:pPr>
        <w:widowControl/>
        <w:numPr>
          <w:ilvl w:val="0"/>
          <w:numId w:val="3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理解力在直角坐标系或非直角坐标系中的投影和合力投影定理；</w:t>
      </w:r>
    </w:p>
    <w:p w:rsidR="00303759" w:rsidRDefault="00303759">
      <w:pPr>
        <w:widowControl/>
        <w:numPr>
          <w:ilvl w:val="0"/>
          <w:numId w:val="3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3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理解力矩的概念和合力矩定理；</w:t>
      </w:r>
    </w:p>
    <w:p w:rsidR="00303759" w:rsidRDefault="00303759">
      <w:pPr>
        <w:widowControl/>
        <w:numPr>
          <w:ilvl w:val="0"/>
          <w:numId w:val="3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3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理解力偶的概念、性质、力偶系的合成与平衡；</w:t>
      </w:r>
    </w:p>
    <w:p w:rsidR="00303759" w:rsidRDefault="00303759">
      <w:pPr>
        <w:widowControl/>
        <w:numPr>
          <w:ilvl w:val="0"/>
          <w:numId w:val="3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3、平面任意力系</w:t>
      </w:r>
    </w:p>
    <w:p w:rsidR="00303759" w:rsidRDefault="00303759">
      <w:pPr>
        <w:widowControl/>
        <w:numPr>
          <w:ilvl w:val="0"/>
          <w:numId w:val="4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理解力的平移定理和平面任意力系的简化结果；</w:t>
      </w:r>
    </w:p>
    <w:p w:rsidR="00303759" w:rsidRDefault="00303759">
      <w:pPr>
        <w:widowControl/>
        <w:numPr>
          <w:ilvl w:val="0"/>
          <w:numId w:val="4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4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掌握平面任意力系的平衡方程及应用；</w:t>
      </w:r>
    </w:p>
    <w:p w:rsidR="00303759" w:rsidRDefault="00303759">
      <w:pPr>
        <w:widowControl/>
        <w:numPr>
          <w:ilvl w:val="0"/>
          <w:numId w:val="4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4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掌握简单物体系统平衡问题的解法；</w:t>
      </w:r>
    </w:p>
    <w:p w:rsidR="00303759" w:rsidRDefault="00303759">
      <w:pPr>
        <w:widowControl/>
        <w:numPr>
          <w:ilvl w:val="0"/>
          <w:numId w:val="4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4、材料力学基本概念</w:t>
      </w:r>
    </w:p>
    <w:p w:rsidR="00303759" w:rsidRDefault="00303759">
      <w:pPr>
        <w:widowControl/>
        <w:numPr>
          <w:ilvl w:val="0"/>
          <w:numId w:val="5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了解材料力学的研究内容，掌握变形固体的基本假设；</w:t>
      </w:r>
    </w:p>
    <w:p w:rsidR="00303759" w:rsidRDefault="00303759">
      <w:pPr>
        <w:widowControl/>
        <w:numPr>
          <w:ilvl w:val="0"/>
          <w:numId w:val="5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5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了解杆件变形的四类基本形式；</w:t>
      </w:r>
    </w:p>
    <w:p w:rsidR="00303759" w:rsidRDefault="00303759">
      <w:pPr>
        <w:widowControl/>
        <w:numPr>
          <w:ilvl w:val="0"/>
          <w:numId w:val="5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5、杆件的内力</w:t>
      </w: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了解内力的概念，掌握轴向拉压杆件的内力分析与轴力图的绘制；</w:t>
      </w: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掌握圆杆扭转时的截面扭矩分析与扭矩图绘制；</w:t>
      </w: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了解建立工程中弯曲问题的力学模型；</w:t>
      </w: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熟练掌握梁弯曲内力的计算方法及内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力图的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画法；</w:t>
      </w:r>
    </w:p>
    <w:p w:rsidR="00303759" w:rsidRDefault="00303759">
      <w:pPr>
        <w:widowControl/>
        <w:numPr>
          <w:ilvl w:val="0"/>
          <w:numId w:val="6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6、杆件的应力</w:t>
      </w: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了解应力和应变的概念，掌握胡克定律</w:t>
      </w: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掌握轴向拉压杆件横截面上的正应力计算；</w:t>
      </w: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掌握圆轴扭转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杆件横截面上的切应力计算；</w:t>
      </w: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熟练掌握平面弯曲时梁横截面上的正应力计算及其应用；</w:t>
      </w:r>
    </w:p>
    <w:p w:rsidR="00303759" w:rsidRDefault="00303759">
      <w:pPr>
        <w:widowControl/>
        <w:numPr>
          <w:ilvl w:val="0"/>
          <w:numId w:val="7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7、应力状态分析和强度理论</w:t>
      </w: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理解应力状态的分析；</w:t>
      </w: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掌握极值应力和主应力的求解方法；</w:t>
      </w: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理解复杂应力状态的强度问题；</w:t>
      </w: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掌握四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大强度理论的应用</w:t>
      </w:r>
    </w:p>
    <w:p w:rsidR="00303759" w:rsidRDefault="00303759">
      <w:pPr>
        <w:widowControl/>
        <w:numPr>
          <w:ilvl w:val="0"/>
          <w:numId w:val="8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8、强度设计</w:t>
      </w: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熟练掌握轴向拉压杆件的强度计算；</w:t>
      </w: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掌握圆轴扭转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杆件的强度计算；</w:t>
      </w: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理解常用的平面图形的几何性质；</w:t>
      </w: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熟练掌握平面弯曲时梁的正应力计算及强度条件；</w:t>
      </w: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了解连接件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的剪压和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挤压实用计算；</w:t>
      </w: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了解提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高梁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弯曲强度的措施；</w:t>
      </w:r>
    </w:p>
    <w:p w:rsidR="00303759" w:rsidRDefault="00303759">
      <w:pPr>
        <w:widowControl/>
        <w:numPr>
          <w:ilvl w:val="0"/>
          <w:numId w:val="9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9、位移分析与刚度设计</w:t>
      </w:r>
    </w:p>
    <w:p w:rsidR="00303759" w:rsidRDefault="00303759">
      <w:pPr>
        <w:widowControl/>
        <w:numPr>
          <w:ilvl w:val="0"/>
          <w:numId w:val="10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理解梁的挠曲微分方程的推倒；</w:t>
      </w:r>
    </w:p>
    <w:p w:rsidR="00303759" w:rsidRDefault="00303759">
      <w:pPr>
        <w:widowControl/>
        <w:numPr>
          <w:ilvl w:val="0"/>
          <w:numId w:val="10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10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理解积分法和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叠加法求梁的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弯曲变形；</w:t>
      </w:r>
    </w:p>
    <w:p w:rsidR="00303759" w:rsidRDefault="00303759">
      <w:pPr>
        <w:widowControl/>
        <w:numPr>
          <w:ilvl w:val="0"/>
          <w:numId w:val="10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widowControl/>
        <w:numPr>
          <w:ilvl w:val="0"/>
          <w:numId w:val="10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Default="004C0BF1">
      <w:pPr>
        <w:pStyle w:val="a3"/>
        <w:widowControl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理解梁的刚度条件和合理刚度设计</w:t>
      </w:r>
    </w:p>
    <w:p w:rsidR="00303759" w:rsidRDefault="00303759">
      <w:pPr>
        <w:widowControl/>
        <w:numPr>
          <w:ilvl w:val="0"/>
          <w:numId w:val="10"/>
        </w:numPr>
        <w:adjustRightInd w:val="0"/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p w:rsidR="00303759" w:rsidRPr="004C0BF1" w:rsidRDefault="004C0BF1" w:rsidP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 w:rsidRPr="004C0BF1">
        <w:rPr>
          <w:rFonts w:ascii="宋体" w:eastAsia="宋体" w:hAnsi="宋体" w:cs="宋体" w:hint="eastAsia"/>
          <w:b/>
          <w:color w:val="333333"/>
          <w:sz w:val="28"/>
          <w:szCs w:val="28"/>
          <w:shd w:val="clear" w:color="auto" w:fill="FFFFFF"/>
        </w:rPr>
        <w:t>三、参考教材</w:t>
      </w:r>
    </w:p>
    <w:p w:rsidR="00303759" w:rsidRPr="004C0BF1" w:rsidRDefault="004C0BF1" w:rsidP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 w:rsidRPr="004C0BF1">
        <w:rPr>
          <w:rFonts w:ascii="宋体" w:eastAsia="宋体" w:hAnsi="宋体" w:cs="宋体" w:hint="eastAsia"/>
          <w:b/>
          <w:color w:val="333333"/>
          <w:sz w:val="28"/>
          <w:szCs w:val="28"/>
          <w:shd w:val="clear" w:color="auto" w:fill="FFFFFF"/>
        </w:rPr>
        <w:t>1、《工程力学》（第二版），王彪主编，中国科学技术大学出版社，2014.11.</w:t>
      </w: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四、补充说明</w:t>
      </w: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1、考试形式：闭卷，总分值150分，按试卷要求解答。</w:t>
      </w:r>
    </w:p>
    <w:p w:rsidR="00303759" w:rsidRDefault="004C0BF1">
      <w:pPr>
        <w:pStyle w:val="a3"/>
        <w:widowControl/>
        <w:shd w:val="clear" w:color="auto" w:fill="FFFFFF"/>
        <w:adjustRightInd w:val="0"/>
        <w:spacing w:beforeAutospacing="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2、考试题型（包括但不限于以下题型）：单选题、简答题、作图题与计算题等。</w:t>
      </w:r>
    </w:p>
    <w:p w:rsidR="00303759" w:rsidRDefault="00303759">
      <w:pPr>
        <w:adjustRightIn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303759" w:rsidRDefault="00303759">
      <w:pPr>
        <w:adjustRightIn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sectPr w:rsidR="00303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F1" w:rsidRDefault="004C0BF1" w:rsidP="004C0BF1">
      <w:r>
        <w:separator/>
      </w:r>
    </w:p>
  </w:endnote>
  <w:endnote w:type="continuationSeparator" w:id="0">
    <w:p w:rsidR="004C0BF1" w:rsidRDefault="004C0BF1" w:rsidP="004C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F1" w:rsidRDefault="004C0BF1" w:rsidP="004C0BF1">
      <w:r>
        <w:separator/>
      </w:r>
    </w:p>
  </w:footnote>
  <w:footnote w:type="continuationSeparator" w:id="0">
    <w:p w:rsidR="004C0BF1" w:rsidRDefault="004C0BF1" w:rsidP="004C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E965E"/>
    <w:multiLevelType w:val="multilevel"/>
    <w:tmpl w:val="A1DE96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BDD90CD2"/>
    <w:multiLevelType w:val="multilevel"/>
    <w:tmpl w:val="BDD90C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C16724A2"/>
    <w:multiLevelType w:val="multilevel"/>
    <w:tmpl w:val="C16724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D3B9FD14"/>
    <w:multiLevelType w:val="multilevel"/>
    <w:tmpl w:val="D3B9FD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D3E7F7D8"/>
    <w:multiLevelType w:val="multilevel"/>
    <w:tmpl w:val="D3E7F7D8"/>
    <w:lvl w:ilvl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2D8082FE"/>
    <w:multiLevelType w:val="multilevel"/>
    <w:tmpl w:val="2D8082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37272B9A"/>
    <w:multiLevelType w:val="multilevel"/>
    <w:tmpl w:val="37272B9A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8B590B4"/>
    <w:multiLevelType w:val="multilevel"/>
    <w:tmpl w:val="38B590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4E737C72"/>
    <w:multiLevelType w:val="multilevel"/>
    <w:tmpl w:val="4E737C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7E37C759"/>
    <w:multiLevelType w:val="multilevel"/>
    <w:tmpl w:val="7E37C7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F0950"/>
    <w:rsid w:val="00303759"/>
    <w:rsid w:val="004C0BF1"/>
    <w:rsid w:val="005338DE"/>
    <w:rsid w:val="019C3846"/>
    <w:rsid w:val="4EC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C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0B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C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0B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C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0B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C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0B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Godric  Gryffindor</dc:creator>
  <cp:lastModifiedBy>PC</cp:lastModifiedBy>
  <cp:revision>3</cp:revision>
  <dcterms:created xsi:type="dcterms:W3CDTF">2022-01-06T06:43:00Z</dcterms:created>
  <dcterms:modified xsi:type="dcterms:W3CDTF">2022-01-16T10:26:00Z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02964FE64169484B9B6D51676DE8760E</vt:lpwstr>
  </property>
</Properties>
</file>