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贵州省</w:t>
      </w:r>
      <w:r>
        <w:rPr>
          <w:rFonts w:hint="eastAsia" w:ascii="黑体" w:hAnsi="黑体" w:eastAsia="黑体"/>
          <w:sz w:val="32"/>
          <w:szCs w:val="32"/>
        </w:rPr>
        <w:t>2022年普通高等学校专升本文化考试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成绩复核申请表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119"/>
        <w:gridCol w:w="6"/>
        <w:gridCol w:w="1701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申请人姓名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准考证号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考生号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考试科类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>文史）（</w:t>
            </w:r>
            <w:r>
              <w:rPr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>理工）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高职（专科）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76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文史</w:t>
            </w:r>
          </w:p>
        </w:tc>
        <w:tc>
          <w:tcPr>
            <w:tcW w:w="444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总分</w:t>
            </w:r>
            <w:bookmarkStart w:id="0" w:name="_GoBack"/>
            <w:bookmarkEnd w:id="0"/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总分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大学语文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高等数学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675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复核申请理由</w:t>
            </w:r>
          </w:p>
        </w:tc>
        <w:tc>
          <w:tcPr>
            <w:tcW w:w="7847" w:type="dxa"/>
            <w:gridSpan w:val="5"/>
          </w:tcPr>
          <w:p>
            <w:pPr>
              <w:spacing w:before="156" w:beforeLines="50"/>
              <w:ind w:firstLine="480" w:firstLineChars="200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B5"/>
    <w:rsid w:val="00156DB3"/>
    <w:rsid w:val="002E19B5"/>
    <w:rsid w:val="003667D3"/>
    <w:rsid w:val="006D2F27"/>
    <w:rsid w:val="00834D47"/>
    <w:rsid w:val="00A43514"/>
    <w:rsid w:val="00C345BE"/>
    <w:rsid w:val="11513732"/>
    <w:rsid w:val="55EE2A74"/>
    <w:rsid w:val="773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gzksy</Company>
  <Pages>1</Pages>
  <Words>23</Words>
  <Characters>136</Characters>
  <Lines>1</Lines>
  <Paragraphs>1</Paragraphs>
  <TotalTime>91</TotalTime>
  <ScaleCrop>false</ScaleCrop>
  <LinksUpToDate>false</LinksUpToDate>
  <CharactersWithSpaces>158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2022-04-28T02:25:00Z</dcterms:created>
  <dc:creator>lqx</dc:creator>
  <cp:lastModifiedBy>cheng</cp:lastModifiedBy>
  <cp:lastPrinted>2022-04-28T08:41:00Z</cp:lastPrinted>
  <dcterms:modified xsi:type="dcterms:W3CDTF">2022-04-29T08:11:17Z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76543ED88C4744539BAA622D90F4D3D8</vt:lpwstr>
  </property>
</Properties>
</file>