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黑体"/>
          <w:b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/>
          <w:color w:val="auto"/>
          <w:sz w:val="32"/>
          <w:szCs w:val="32"/>
        </w:rPr>
        <w:t>附件</w:t>
      </w:r>
      <w:r>
        <w:rPr>
          <w:rFonts w:hint="eastAsia" w:eastAsia="黑体"/>
          <w:color w:val="auto"/>
          <w:sz w:val="32"/>
          <w:szCs w:val="32"/>
          <w:lang w:val="en-US" w:eastAsia="zh-CN"/>
        </w:rPr>
        <w:t>2</w:t>
      </w:r>
    </w:p>
    <w:p>
      <w:pPr>
        <w:jc w:val="center"/>
        <w:rPr>
          <w:b/>
          <w:color w:val="auto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</w:rPr>
        <w:t>东莞理工学院</w:t>
      </w:r>
      <w:r>
        <w:rPr>
          <w:rFonts w:hint="eastAsia"/>
          <w:b/>
          <w:color w:val="auto"/>
          <w:sz w:val="32"/>
          <w:szCs w:val="32"/>
          <w:lang w:eastAsia="zh-CN"/>
        </w:rPr>
        <w:t>2023</w:t>
      </w:r>
      <w:r>
        <w:rPr>
          <w:rFonts w:hint="eastAsia"/>
          <w:b/>
          <w:color w:val="auto"/>
          <w:sz w:val="32"/>
          <w:szCs w:val="32"/>
        </w:rPr>
        <w:t>年三二分段招生专业考试科目</w:t>
      </w:r>
    </w:p>
    <w:tbl>
      <w:tblPr>
        <w:tblStyle w:val="7"/>
        <w:tblW w:w="138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4"/>
        <w:gridCol w:w="814"/>
        <w:gridCol w:w="1785"/>
        <w:gridCol w:w="2142"/>
        <w:gridCol w:w="1736"/>
        <w:gridCol w:w="2347"/>
        <w:gridCol w:w="1532"/>
        <w:gridCol w:w="27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会计学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专业能力考核（自命题）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《财务管理学》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（第9版）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荆新、王化成等著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中国人民大学出版社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2021年6月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ISBN978-7-300-29391-2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中级财务会计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《中级财务会计》（第7版）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刘永泽、陈立军等著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东北财经大学出版社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2021年8月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ISBN978-7-5654-4228-5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专业基础课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0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（省统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考）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参考科目信息由广东省招生委员会确定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工商管理</w:t>
            </w:r>
          </w:p>
        </w:tc>
        <w:tc>
          <w:tcPr>
            <w:tcW w:w="8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专业能力考核（自命题）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管理学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《管理学》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（第5版）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周三多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高等教育出版社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2018年3月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ISBN9787040493856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市场营销</w:t>
            </w:r>
          </w:p>
        </w:tc>
        <w:tc>
          <w:tcPr>
            <w:tcW w:w="2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《市场营销学》（第6版）</w:t>
            </w:r>
          </w:p>
        </w:tc>
        <w:tc>
          <w:tcPr>
            <w:tcW w:w="1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吴健安、聂元昆</w:t>
            </w:r>
          </w:p>
        </w:tc>
        <w:tc>
          <w:tcPr>
            <w:tcW w:w="2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 xml:space="preserve">高等教育出版社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2017年11月</w:t>
            </w:r>
          </w:p>
        </w:tc>
        <w:tc>
          <w:tcPr>
            <w:tcW w:w="2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ISBN9787040485196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8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专业基础课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高等数学</w:t>
            </w:r>
          </w:p>
        </w:tc>
        <w:tc>
          <w:tcPr>
            <w:tcW w:w="104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（省统考）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  <w:t>参考科目信息由广东省招生委员会确定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2MGJlNDg3MTU1NDcwYzMyY2M3YTM3ZDAwMjY0ZmUifQ=="/>
  </w:docVars>
  <w:rsids>
    <w:rsidRoot w:val="15E86F41"/>
    <w:rsid w:val="06F13DAA"/>
    <w:rsid w:val="15E86F41"/>
    <w:rsid w:val="17B926BC"/>
    <w:rsid w:val="1DA6020C"/>
    <w:rsid w:val="276E0755"/>
    <w:rsid w:val="327646BF"/>
    <w:rsid w:val="454029FB"/>
    <w:rsid w:val="58C1730F"/>
    <w:rsid w:val="5D5155B8"/>
    <w:rsid w:val="6687407A"/>
    <w:rsid w:val="7520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3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qFormat/>
    <w:uiPriority w:val="34"/>
    <w:pPr>
      <w:ind w:firstLine="420" w:firstLineChars="200"/>
    </w:pPr>
  </w:style>
  <w:style w:type="paragraph" w:styleId="4">
    <w:name w:val="Body Text"/>
    <w:basedOn w:val="1"/>
    <w:next w:val="1"/>
    <w:uiPriority w:val="0"/>
    <w:pPr>
      <w:topLinePunct/>
      <w:adjustRightInd w:val="0"/>
      <w:spacing w:line="600" w:lineRule="exact"/>
    </w:pPr>
    <w:rPr>
      <w:rFonts w:ascii="Times New Roman" w:hAnsi="Times New Roman" w:eastAsia="仿宋_GB2312"/>
      <w:sz w:val="32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"/>
    <w:basedOn w:val="4"/>
    <w:qFormat/>
    <w:uiPriority w:val="0"/>
    <w:pPr>
      <w:spacing w:line="600" w:lineRule="exact"/>
      <w:ind w:firstLine="880" w:firstLineChars="200"/>
    </w:pPr>
    <w:rPr>
      <w:rFonts w:ascii="Times New Roman" w:hAnsi="Times New Roman"/>
    </w:rPr>
  </w:style>
  <w:style w:type="paragraph" w:customStyle="1" w:styleId="9">
    <w:name w:val="样式 正文首行缩进 + 首行缩进:  1 字符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</w:pPr>
    <w:rPr>
      <w:rFonts w:cs="宋体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2023-01-11T05:03:00Z</dcterms:created>
  <dc:creator>Bieber Hu</dc:creator>
  <cp:lastModifiedBy>Bieber Hu</cp:lastModifiedBy>
  <dcterms:modified xsi:type="dcterms:W3CDTF">2023-01-11T05:04:51Z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6617CF616491422497F842AF0E88F469</vt:lpwstr>
  </property>
</Properties>
</file>