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526" w:rsidRDefault="00426526">
      <w:pPr>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肇庆学院</w:t>
      </w:r>
      <w:r>
        <w:rPr>
          <w:rFonts w:ascii="方正小标宋简体" w:eastAsia="方正小标宋简体" w:hAnsi="华文中宋"/>
          <w:sz w:val="44"/>
          <w:szCs w:val="44"/>
        </w:rPr>
        <w:t>2023</w:t>
      </w:r>
      <w:r>
        <w:rPr>
          <w:rFonts w:ascii="方正小标宋简体" w:eastAsia="方正小标宋简体" w:hAnsi="华文中宋" w:hint="eastAsia"/>
          <w:sz w:val="44"/>
          <w:szCs w:val="44"/>
        </w:rPr>
        <w:t>年普通专升本招生简章</w:t>
      </w:r>
    </w:p>
    <w:p w:rsidR="00426526" w:rsidRDefault="00426526" w:rsidP="001212BF">
      <w:pPr>
        <w:spacing w:line="500" w:lineRule="exact"/>
        <w:ind w:firstLineChars="200" w:firstLine="31680"/>
        <w:jc w:val="center"/>
        <w:rPr>
          <w:rStyle w:val="Strong"/>
          <w:rFonts w:ascii="方正小标宋简体" w:eastAsia="方正小标宋简体" w:hAnsi="黑体"/>
          <w:b w:val="0"/>
          <w:bCs w:val="0"/>
          <w:sz w:val="44"/>
          <w:szCs w:val="44"/>
        </w:rPr>
      </w:pPr>
    </w:p>
    <w:p w:rsidR="00426526" w:rsidRDefault="00426526" w:rsidP="001212BF">
      <w:pPr>
        <w:tabs>
          <w:tab w:val="left" w:pos="65"/>
          <w:tab w:val="left" w:pos="715"/>
          <w:tab w:val="left" w:pos="900"/>
        </w:tabs>
        <w:snapToGrid w:val="0"/>
        <w:spacing w:line="560" w:lineRule="exact"/>
        <w:ind w:firstLineChars="225" w:firstLine="31680"/>
        <w:jc w:val="left"/>
        <w:rPr>
          <w:rFonts w:ascii="??_GB2312" w:eastAsia="Times New Roman" w:hAnsi="仿宋"/>
          <w:sz w:val="32"/>
          <w:szCs w:val="32"/>
        </w:rPr>
      </w:pPr>
      <w:r>
        <w:rPr>
          <w:rFonts w:ascii="??_GB2312" w:eastAsia="Times New Roman" w:hAnsi="仿宋"/>
          <w:sz w:val="32"/>
          <w:szCs w:val="32"/>
        </w:rPr>
        <w:t>为贯彻落实《关于做好</w:t>
      </w:r>
      <w:r>
        <w:rPr>
          <w:rFonts w:ascii="??_GB2312" w:eastAsia="Times New Roman" w:hAnsi="仿宋"/>
          <w:sz w:val="32"/>
          <w:szCs w:val="32"/>
        </w:rPr>
        <w:t>2023</w:t>
      </w:r>
      <w:r>
        <w:rPr>
          <w:rFonts w:ascii="??_GB2312" w:eastAsia="Times New Roman" w:hAnsi="仿宋"/>
          <w:sz w:val="32"/>
          <w:szCs w:val="32"/>
        </w:rPr>
        <w:t>年普通高等学校专升本考试招生工作的通知》（教学司〔</w:t>
      </w:r>
      <w:r>
        <w:rPr>
          <w:rFonts w:ascii="??_GB2312" w:eastAsia="Times New Roman" w:hAnsi="仿宋"/>
          <w:sz w:val="32"/>
          <w:szCs w:val="32"/>
        </w:rPr>
        <w:t>2022</w:t>
      </w:r>
      <w:r>
        <w:rPr>
          <w:rFonts w:ascii="??_GB2312" w:eastAsia="Times New Roman" w:hAnsi="仿宋"/>
          <w:sz w:val="32"/>
          <w:szCs w:val="32"/>
        </w:rPr>
        <w:t>〕</w:t>
      </w:r>
      <w:r>
        <w:rPr>
          <w:rFonts w:ascii="??_GB2312" w:eastAsia="Times New Roman" w:hAnsi="仿宋"/>
          <w:sz w:val="32"/>
          <w:szCs w:val="32"/>
        </w:rPr>
        <w:t>16</w:t>
      </w:r>
      <w:r>
        <w:rPr>
          <w:rFonts w:ascii="??_GB2312" w:eastAsia="Times New Roman" w:hAnsi="仿宋"/>
          <w:sz w:val="32"/>
          <w:szCs w:val="32"/>
        </w:rPr>
        <w:t>号）、《广东省</w:t>
      </w:r>
      <w:r>
        <w:rPr>
          <w:rFonts w:ascii="??_GB2312" w:eastAsia="Times New Roman" w:hAnsi="仿宋"/>
          <w:sz w:val="32"/>
          <w:szCs w:val="32"/>
        </w:rPr>
        <w:t>2023</w:t>
      </w:r>
      <w:r>
        <w:rPr>
          <w:rFonts w:ascii="??_GB2312" w:eastAsia="Times New Roman" w:hAnsi="仿宋"/>
          <w:sz w:val="32"/>
          <w:szCs w:val="32"/>
        </w:rPr>
        <w:t>年普通高等学校专升本招生工作规定》（粤招办普〔</w:t>
      </w:r>
      <w:r>
        <w:rPr>
          <w:rFonts w:ascii="??_GB2312" w:eastAsia="Times New Roman" w:hAnsi="仿宋"/>
          <w:sz w:val="32"/>
          <w:szCs w:val="32"/>
        </w:rPr>
        <w:t>2022</w:t>
      </w:r>
      <w:r>
        <w:rPr>
          <w:rFonts w:ascii="??_GB2312" w:eastAsia="Times New Roman" w:hAnsi="仿宋"/>
          <w:sz w:val="32"/>
          <w:szCs w:val="32"/>
        </w:rPr>
        <w:t>〕</w:t>
      </w:r>
      <w:r>
        <w:rPr>
          <w:rFonts w:ascii="??_GB2312" w:eastAsia="Times New Roman" w:hAnsi="仿宋"/>
          <w:sz w:val="32"/>
          <w:szCs w:val="32"/>
        </w:rPr>
        <w:t>52</w:t>
      </w:r>
      <w:r>
        <w:rPr>
          <w:rFonts w:ascii="??_GB2312" w:eastAsia="Times New Roman" w:hAnsi="仿宋"/>
          <w:sz w:val="32"/>
          <w:szCs w:val="32"/>
        </w:rPr>
        <w:t>号）等文件精神，特制定我校</w:t>
      </w:r>
      <w:r>
        <w:rPr>
          <w:rFonts w:ascii="??_GB2312" w:eastAsia="Times New Roman" w:hAnsi="仿宋"/>
          <w:sz w:val="32"/>
          <w:szCs w:val="32"/>
        </w:rPr>
        <w:t>2023</w:t>
      </w:r>
      <w:r>
        <w:rPr>
          <w:rFonts w:ascii="??_GB2312" w:eastAsia="Times New Roman" w:hAnsi="仿宋"/>
          <w:sz w:val="32"/>
          <w:szCs w:val="32"/>
        </w:rPr>
        <w:t>年普通专升本招生简章。</w:t>
      </w:r>
    </w:p>
    <w:p w:rsidR="00426526" w:rsidRDefault="00426526" w:rsidP="001212BF">
      <w:pPr>
        <w:pStyle w:val="BodyTextIndent"/>
        <w:spacing w:line="550" w:lineRule="exact"/>
        <w:ind w:firstLine="31680"/>
        <w:outlineLvl w:val="0"/>
        <w:rPr>
          <w:rFonts w:ascii="黑体" w:eastAsia="黑体" w:hAnsi="黑体"/>
          <w:sz w:val="32"/>
          <w:szCs w:val="32"/>
        </w:rPr>
      </w:pPr>
      <w:r>
        <w:rPr>
          <w:rFonts w:ascii="黑体" w:eastAsia="黑体" w:hAnsi="黑体" w:hint="eastAsia"/>
          <w:sz w:val="32"/>
          <w:szCs w:val="32"/>
        </w:rPr>
        <w:t>一、招生对象及报考条件</w:t>
      </w:r>
    </w:p>
    <w:p w:rsidR="00426526" w:rsidRDefault="00426526" w:rsidP="001212BF">
      <w:pPr>
        <w:spacing w:line="560" w:lineRule="exact"/>
        <w:ind w:firstLineChars="200" w:firstLine="31680"/>
        <w:rPr>
          <w:rFonts w:ascii="楷体_GB2312" w:eastAsia="楷体_GB2312" w:hAnsi="华文中宋"/>
          <w:sz w:val="32"/>
          <w:szCs w:val="32"/>
        </w:rPr>
      </w:pPr>
      <w:r>
        <w:rPr>
          <w:rFonts w:ascii="楷体_GB2312" w:eastAsia="楷体_GB2312" w:hAnsi="华文中宋" w:hint="eastAsia"/>
          <w:sz w:val="32"/>
          <w:szCs w:val="32"/>
        </w:rPr>
        <w:t>（一）招生对象</w:t>
      </w:r>
    </w:p>
    <w:p w:rsidR="00426526" w:rsidRDefault="00426526" w:rsidP="001212BF">
      <w:pPr>
        <w:spacing w:line="560" w:lineRule="exact"/>
        <w:ind w:firstLineChars="200" w:firstLine="31680"/>
        <w:rPr>
          <w:rFonts w:ascii="??_GB2312" w:eastAsia="Times New Roman" w:hAnsi="仿宋"/>
          <w:sz w:val="32"/>
          <w:szCs w:val="32"/>
        </w:rPr>
      </w:pPr>
      <w:r>
        <w:rPr>
          <w:rFonts w:ascii="??_GB2312" w:eastAsia="Times New Roman" w:hAnsi="仿宋"/>
          <w:sz w:val="32"/>
          <w:szCs w:val="32"/>
        </w:rPr>
        <w:t>遵守中华人民共和国宪法和法律，身体健康状况符合普通高校招生的体检要求，并符合下列条件之一的人员可以报考：</w:t>
      </w:r>
    </w:p>
    <w:p w:rsidR="00426526" w:rsidRDefault="00426526" w:rsidP="001212BF">
      <w:pPr>
        <w:snapToGrid w:val="0"/>
        <w:spacing w:line="560" w:lineRule="exact"/>
        <w:ind w:firstLineChars="200" w:firstLine="31680"/>
        <w:rPr>
          <w:rFonts w:eastAsia="Times New Roman"/>
          <w:sz w:val="32"/>
          <w:szCs w:val="32"/>
        </w:rPr>
      </w:pPr>
      <w:r>
        <w:rPr>
          <w:rFonts w:eastAsia="Times New Roman"/>
          <w:sz w:val="32"/>
          <w:szCs w:val="32"/>
        </w:rPr>
        <w:t>1.</w:t>
      </w:r>
      <w:r>
        <w:rPr>
          <w:rFonts w:ascii="宋体" w:hAnsi="宋体" w:cs="宋体" w:hint="eastAsia"/>
          <w:sz w:val="32"/>
          <w:szCs w:val="32"/>
        </w:rPr>
        <w:t>具有广东省户籍的普通高校应届毕业生。</w:t>
      </w:r>
    </w:p>
    <w:p w:rsidR="00426526" w:rsidRDefault="00426526" w:rsidP="001212BF">
      <w:pPr>
        <w:snapToGrid w:val="0"/>
        <w:spacing w:line="560" w:lineRule="exact"/>
        <w:ind w:firstLineChars="200" w:firstLine="31680"/>
        <w:rPr>
          <w:rFonts w:eastAsia="Times New Roman"/>
          <w:sz w:val="32"/>
          <w:szCs w:val="32"/>
        </w:rPr>
      </w:pPr>
      <w:r>
        <w:rPr>
          <w:rFonts w:eastAsia="Times New Roman"/>
          <w:sz w:val="32"/>
          <w:szCs w:val="32"/>
        </w:rPr>
        <w:t>2.</w:t>
      </w:r>
      <w:r>
        <w:rPr>
          <w:rFonts w:ascii="宋体" w:hAnsi="宋体" w:cs="宋体" w:hint="eastAsia"/>
          <w:sz w:val="32"/>
          <w:szCs w:val="32"/>
        </w:rPr>
        <w:t>具有广东省户籍，</w:t>
      </w:r>
      <w:r>
        <w:rPr>
          <w:rFonts w:ascii="宋体" w:hAnsi="宋体" w:cs="宋体" w:hint="eastAsia"/>
          <w:b/>
          <w:bCs/>
          <w:sz w:val="32"/>
          <w:szCs w:val="32"/>
        </w:rPr>
        <w:t>且在报名时具有广东省户籍连续满</w:t>
      </w:r>
      <w:r>
        <w:rPr>
          <w:rFonts w:eastAsia="Times New Roman"/>
          <w:b/>
          <w:bCs/>
          <w:sz w:val="32"/>
          <w:szCs w:val="32"/>
        </w:rPr>
        <w:t>3</w:t>
      </w:r>
      <w:r>
        <w:rPr>
          <w:rFonts w:ascii="宋体" w:hAnsi="宋体" w:cs="宋体" w:hint="eastAsia"/>
          <w:b/>
          <w:bCs/>
          <w:sz w:val="32"/>
          <w:szCs w:val="32"/>
        </w:rPr>
        <w:t>年（未满</w:t>
      </w:r>
      <w:r>
        <w:rPr>
          <w:rFonts w:eastAsia="Times New Roman"/>
          <w:b/>
          <w:bCs/>
          <w:sz w:val="32"/>
          <w:szCs w:val="32"/>
        </w:rPr>
        <w:t>3</w:t>
      </w:r>
      <w:r>
        <w:rPr>
          <w:rFonts w:ascii="宋体" w:hAnsi="宋体" w:cs="宋体" w:hint="eastAsia"/>
          <w:b/>
          <w:bCs/>
          <w:sz w:val="32"/>
          <w:szCs w:val="32"/>
        </w:rPr>
        <w:t>年的，需在广东省参加普通高考且高考报名时为广东户籍）</w:t>
      </w:r>
      <w:r>
        <w:rPr>
          <w:rFonts w:ascii="宋体" w:hAnsi="宋体" w:cs="宋体" w:hint="eastAsia"/>
          <w:sz w:val="32"/>
          <w:szCs w:val="32"/>
        </w:rPr>
        <w:t>的普通高校往届专科毕业生。</w:t>
      </w:r>
    </w:p>
    <w:p w:rsidR="00426526" w:rsidRDefault="00426526" w:rsidP="001212BF">
      <w:pPr>
        <w:snapToGrid w:val="0"/>
        <w:spacing w:line="560" w:lineRule="exact"/>
        <w:ind w:firstLineChars="200" w:firstLine="31680"/>
        <w:rPr>
          <w:rFonts w:eastAsia="Times New Roman"/>
          <w:sz w:val="32"/>
          <w:szCs w:val="32"/>
        </w:rPr>
      </w:pPr>
      <w:r>
        <w:rPr>
          <w:rFonts w:eastAsia="Times New Roman"/>
          <w:sz w:val="32"/>
          <w:szCs w:val="32"/>
        </w:rPr>
        <w:t>3.</w:t>
      </w:r>
      <w:r>
        <w:rPr>
          <w:rFonts w:ascii="宋体" w:hAnsi="宋体" w:cs="宋体" w:hint="eastAsia"/>
          <w:sz w:val="32"/>
          <w:szCs w:val="32"/>
        </w:rPr>
        <w:t>具有广东省户籍，</w:t>
      </w:r>
      <w:r>
        <w:rPr>
          <w:rFonts w:ascii="宋体" w:hAnsi="宋体" w:cs="宋体" w:hint="eastAsia"/>
          <w:b/>
          <w:bCs/>
          <w:sz w:val="32"/>
          <w:szCs w:val="32"/>
        </w:rPr>
        <w:t>且在报名时具有广东省户籍连续满</w:t>
      </w:r>
      <w:r>
        <w:rPr>
          <w:rFonts w:eastAsia="Times New Roman"/>
          <w:b/>
          <w:bCs/>
          <w:sz w:val="32"/>
          <w:szCs w:val="32"/>
        </w:rPr>
        <w:t>3</w:t>
      </w:r>
      <w:r>
        <w:rPr>
          <w:rFonts w:ascii="宋体" w:hAnsi="宋体" w:cs="宋体" w:hint="eastAsia"/>
          <w:b/>
          <w:bCs/>
          <w:sz w:val="32"/>
          <w:szCs w:val="32"/>
        </w:rPr>
        <w:t>年，同时在我省依法参加社会保险（仅限基本医疗保险、基本养老保险）缴费累计</w:t>
      </w:r>
      <w:r>
        <w:rPr>
          <w:rFonts w:eastAsia="Times New Roman"/>
          <w:b/>
          <w:bCs/>
          <w:sz w:val="32"/>
          <w:szCs w:val="32"/>
        </w:rPr>
        <w:t>1</w:t>
      </w:r>
      <w:r>
        <w:rPr>
          <w:rFonts w:ascii="宋体" w:hAnsi="宋体" w:cs="宋体" w:hint="eastAsia"/>
          <w:b/>
          <w:bCs/>
          <w:sz w:val="32"/>
          <w:szCs w:val="32"/>
        </w:rPr>
        <w:t>年以上（含</w:t>
      </w:r>
      <w:r>
        <w:rPr>
          <w:rFonts w:eastAsia="Times New Roman"/>
          <w:b/>
          <w:bCs/>
          <w:sz w:val="32"/>
          <w:szCs w:val="32"/>
        </w:rPr>
        <w:t>1</w:t>
      </w:r>
      <w:r>
        <w:rPr>
          <w:rFonts w:ascii="宋体" w:hAnsi="宋体" w:cs="宋体" w:hint="eastAsia"/>
          <w:b/>
          <w:bCs/>
          <w:sz w:val="32"/>
          <w:szCs w:val="32"/>
        </w:rPr>
        <w:t>年），</w:t>
      </w:r>
      <w:r>
        <w:rPr>
          <w:rFonts w:ascii="宋体" w:hAnsi="宋体" w:cs="宋体" w:hint="eastAsia"/>
          <w:sz w:val="32"/>
          <w:szCs w:val="32"/>
        </w:rPr>
        <w:t>在截止日期前取得国家承认学历的专科毕业生（含成人教育、自学考试、网络教育，毕业证书落款日期在</w:t>
      </w:r>
      <w:r>
        <w:rPr>
          <w:rFonts w:eastAsia="Times New Roman"/>
          <w:sz w:val="32"/>
          <w:szCs w:val="32"/>
        </w:rPr>
        <w:t>2023</w:t>
      </w:r>
      <w:r>
        <w:rPr>
          <w:rFonts w:ascii="宋体" w:hAnsi="宋体" w:cs="宋体" w:hint="eastAsia"/>
          <w:sz w:val="32"/>
          <w:szCs w:val="32"/>
        </w:rPr>
        <w:t>年</w:t>
      </w:r>
      <w:r>
        <w:rPr>
          <w:rFonts w:eastAsia="Times New Roman"/>
          <w:sz w:val="32"/>
          <w:szCs w:val="32"/>
        </w:rPr>
        <w:t>2</w:t>
      </w:r>
      <w:r>
        <w:rPr>
          <w:rFonts w:ascii="宋体" w:hAnsi="宋体" w:cs="宋体" w:hint="eastAsia"/>
          <w:sz w:val="32"/>
          <w:szCs w:val="32"/>
        </w:rPr>
        <w:t>月底前）。</w:t>
      </w:r>
    </w:p>
    <w:p w:rsidR="00426526" w:rsidRDefault="00426526" w:rsidP="001212BF">
      <w:pPr>
        <w:snapToGrid w:val="0"/>
        <w:spacing w:line="560" w:lineRule="exact"/>
        <w:ind w:firstLineChars="200" w:firstLine="31680"/>
        <w:rPr>
          <w:rFonts w:eastAsia="Times New Roman"/>
          <w:sz w:val="32"/>
          <w:szCs w:val="32"/>
        </w:rPr>
      </w:pPr>
      <w:r>
        <w:rPr>
          <w:rFonts w:eastAsia="Times New Roman"/>
          <w:sz w:val="32"/>
          <w:szCs w:val="32"/>
        </w:rPr>
        <w:t>4.</w:t>
      </w:r>
      <w:r>
        <w:rPr>
          <w:rFonts w:ascii="宋体" w:hAnsi="宋体" w:cs="宋体" w:hint="eastAsia"/>
          <w:sz w:val="32"/>
          <w:szCs w:val="32"/>
        </w:rPr>
        <w:t>非广东省户籍，就读广东省普通高校的应届及</w:t>
      </w:r>
      <w:r>
        <w:rPr>
          <w:rFonts w:eastAsia="Times New Roman"/>
          <w:sz w:val="32"/>
          <w:szCs w:val="32"/>
        </w:rPr>
        <w:t>2021</w:t>
      </w:r>
      <w:r>
        <w:rPr>
          <w:rFonts w:ascii="宋体" w:hAnsi="宋体" w:cs="宋体" w:hint="eastAsia"/>
          <w:sz w:val="32"/>
          <w:szCs w:val="32"/>
        </w:rPr>
        <w:t>年以后毕业的往届专科毕业生（</w:t>
      </w:r>
      <w:r>
        <w:rPr>
          <w:rFonts w:eastAsia="Times New Roman"/>
          <w:sz w:val="32"/>
          <w:szCs w:val="32"/>
        </w:rPr>
        <w:t>2024</w:t>
      </w:r>
      <w:r>
        <w:rPr>
          <w:rFonts w:ascii="宋体" w:hAnsi="宋体" w:cs="宋体" w:hint="eastAsia"/>
          <w:sz w:val="32"/>
          <w:szCs w:val="32"/>
        </w:rPr>
        <w:t>年起仅应届毕业生可报考）。</w:t>
      </w:r>
    </w:p>
    <w:p w:rsidR="00426526" w:rsidRDefault="00426526" w:rsidP="001212BF">
      <w:pPr>
        <w:snapToGrid w:val="0"/>
        <w:spacing w:line="560" w:lineRule="exact"/>
        <w:ind w:firstLineChars="200" w:firstLine="31680"/>
        <w:rPr>
          <w:rFonts w:eastAsia="Times New Roman"/>
          <w:sz w:val="32"/>
          <w:szCs w:val="32"/>
        </w:rPr>
      </w:pPr>
      <w:r>
        <w:rPr>
          <w:rFonts w:eastAsia="Times New Roman"/>
          <w:sz w:val="32"/>
          <w:szCs w:val="32"/>
        </w:rPr>
        <w:t>5.</w:t>
      </w:r>
      <w:r>
        <w:rPr>
          <w:rFonts w:ascii="宋体" w:hAnsi="宋体" w:cs="宋体" w:hint="eastAsia"/>
          <w:sz w:val="32"/>
          <w:szCs w:val="32"/>
        </w:rPr>
        <w:t>非广东省户籍，在广东省参加普通高考被外省普通高校录取并就读的应届及</w:t>
      </w:r>
      <w:r>
        <w:rPr>
          <w:rFonts w:eastAsia="Times New Roman"/>
          <w:sz w:val="32"/>
          <w:szCs w:val="32"/>
        </w:rPr>
        <w:t>2021</w:t>
      </w:r>
      <w:r>
        <w:rPr>
          <w:rFonts w:ascii="宋体" w:hAnsi="宋体" w:cs="宋体" w:hint="eastAsia"/>
          <w:sz w:val="32"/>
          <w:szCs w:val="32"/>
        </w:rPr>
        <w:t>年以后毕业的往届专科毕业生（</w:t>
      </w:r>
      <w:r>
        <w:rPr>
          <w:rFonts w:eastAsia="Times New Roman"/>
          <w:sz w:val="32"/>
          <w:szCs w:val="32"/>
        </w:rPr>
        <w:t>2024</w:t>
      </w:r>
      <w:r>
        <w:rPr>
          <w:rFonts w:ascii="宋体" w:hAnsi="宋体" w:cs="宋体" w:hint="eastAsia"/>
          <w:sz w:val="32"/>
          <w:szCs w:val="32"/>
        </w:rPr>
        <w:t>年起仅应届毕业生可报考）。</w:t>
      </w:r>
    </w:p>
    <w:p w:rsidR="00426526" w:rsidRDefault="00426526" w:rsidP="001212BF">
      <w:pPr>
        <w:spacing w:line="560" w:lineRule="exact"/>
        <w:ind w:firstLineChars="200" w:firstLine="31680"/>
        <w:rPr>
          <w:rFonts w:ascii="??_GB2312" w:eastAsia="Times New Roman" w:hAnsi="仿宋"/>
          <w:sz w:val="32"/>
          <w:szCs w:val="32"/>
        </w:rPr>
      </w:pPr>
    </w:p>
    <w:p w:rsidR="00426526" w:rsidRDefault="00426526" w:rsidP="001212BF">
      <w:pPr>
        <w:spacing w:line="560" w:lineRule="exact"/>
        <w:ind w:firstLineChars="200" w:firstLine="31680"/>
        <w:rPr>
          <w:rFonts w:ascii="??_GB2312" w:eastAsia="Times New Roman" w:hAnsi="仿宋"/>
          <w:sz w:val="32"/>
          <w:szCs w:val="32"/>
        </w:rPr>
      </w:pPr>
      <w:r>
        <w:rPr>
          <w:rFonts w:ascii="??_GB2312" w:eastAsia="Times New Roman" w:hAnsi="仿宋"/>
          <w:sz w:val="32"/>
          <w:szCs w:val="32"/>
        </w:rPr>
        <w:t>5.</w:t>
      </w:r>
      <w:r>
        <w:rPr>
          <w:rFonts w:ascii="??_GB2312" w:eastAsia="Times New Roman" w:hAnsi="仿宋"/>
          <w:sz w:val="32"/>
          <w:szCs w:val="32"/>
        </w:rPr>
        <w:t>建档立卡考生，符合上述相应报考条件的，必须为原省级以上扶贫管理部门登记在册人员。广东省户籍的建档立卡贫困家庭考生为</w:t>
      </w:r>
      <w:r>
        <w:rPr>
          <w:rFonts w:ascii="宋体" w:hAnsi="宋体" w:cs="宋体" w:hint="eastAsia"/>
          <w:sz w:val="32"/>
          <w:szCs w:val="32"/>
        </w:rPr>
        <w:t>广东省乡村振兴局</w:t>
      </w:r>
      <w:r>
        <w:rPr>
          <w:rFonts w:ascii="??_GB2312" w:eastAsia="Times New Roman" w:hAnsi="仿宋"/>
          <w:sz w:val="32"/>
          <w:szCs w:val="32"/>
        </w:rPr>
        <w:t>登记在册，有建档立卡资料的考生（以</w:t>
      </w:r>
      <w:r>
        <w:rPr>
          <w:rFonts w:ascii="宋体" w:hAnsi="宋体" w:cs="宋体" w:hint="eastAsia"/>
          <w:sz w:val="32"/>
          <w:szCs w:val="32"/>
        </w:rPr>
        <w:t>以广东省乡村振兴局</w:t>
      </w:r>
      <w:r>
        <w:rPr>
          <w:rFonts w:ascii="??_GB2312" w:eastAsia="Times New Roman" w:hAnsi="仿宋"/>
          <w:sz w:val="32"/>
          <w:szCs w:val="32"/>
        </w:rPr>
        <w:t>提供的数据为准</w:t>
      </w:r>
      <w:r>
        <w:rPr>
          <w:rFonts w:ascii="??_GB2312" w:eastAsia="Times New Roman" w:hAnsi="仿宋"/>
          <w:sz w:val="32"/>
          <w:szCs w:val="32"/>
        </w:rPr>
        <w:t>http://210.76.68.130:8080/fpy/a/index.do</w:t>
      </w:r>
      <w:r>
        <w:rPr>
          <w:rFonts w:ascii="??_GB2312" w:eastAsia="Times New Roman" w:hAnsi="仿宋"/>
          <w:sz w:val="32"/>
          <w:szCs w:val="32"/>
        </w:rPr>
        <w:t>）；外省户籍建档立卡的考生，原则上应为国家层面建档立卡贫困家庭考生（需提供</w:t>
      </w:r>
      <w:r>
        <w:rPr>
          <w:rFonts w:ascii="宋体" w:hAnsi="宋体" w:cs="宋体" w:hint="eastAsia"/>
          <w:sz w:val="32"/>
          <w:szCs w:val="32"/>
        </w:rPr>
        <w:t>全国防返贫监测信息系统</w:t>
      </w:r>
      <w:r>
        <w:rPr>
          <w:rFonts w:ascii="??_GB2312" w:eastAsia="Times New Roman" w:hAnsi="仿宋"/>
          <w:sz w:val="32"/>
          <w:szCs w:val="32"/>
        </w:rPr>
        <w:t>本人信息页截图并盖当地管理机构公章）。</w:t>
      </w:r>
    </w:p>
    <w:p w:rsidR="00426526" w:rsidRDefault="00426526">
      <w:pPr>
        <w:spacing w:line="560" w:lineRule="exact"/>
        <w:ind w:firstLine="640"/>
        <w:rPr>
          <w:rFonts w:ascii="??_GB2312" w:eastAsia="Times New Roman" w:hAnsi="仿宋"/>
          <w:b/>
          <w:bCs/>
          <w:sz w:val="32"/>
          <w:szCs w:val="32"/>
        </w:rPr>
      </w:pPr>
      <w:r>
        <w:rPr>
          <w:rFonts w:ascii="??_GB2312" w:eastAsia="Times New Roman" w:hAnsi="仿宋"/>
          <w:sz w:val="32"/>
          <w:szCs w:val="32"/>
        </w:rPr>
        <w:t>6.</w:t>
      </w:r>
      <w:r>
        <w:rPr>
          <w:rFonts w:ascii="??_GB2312" w:eastAsia="Times New Roman" w:hAnsi="仿宋"/>
          <w:b/>
          <w:bCs/>
          <w:sz w:val="32"/>
          <w:szCs w:val="32"/>
        </w:rPr>
        <w:t>退役大学生士兵可申请参加退役大学生士兵免试专升本招生，具体办法另文通知。</w:t>
      </w:r>
    </w:p>
    <w:p w:rsidR="00426526" w:rsidRDefault="00426526" w:rsidP="001212BF">
      <w:pPr>
        <w:spacing w:line="560" w:lineRule="exact"/>
        <w:ind w:firstLineChars="200" w:firstLine="31680"/>
        <w:rPr>
          <w:rFonts w:ascii="楷体_GB2312" w:eastAsia="楷体_GB2312" w:hAnsi="华文中宋"/>
          <w:sz w:val="32"/>
          <w:szCs w:val="32"/>
        </w:rPr>
      </w:pPr>
      <w:r>
        <w:rPr>
          <w:rFonts w:ascii="楷体_GB2312" w:eastAsia="楷体_GB2312" w:hAnsi="华文中宋" w:hint="eastAsia"/>
          <w:sz w:val="32"/>
          <w:szCs w:val="32"/>
        </w:rPr>
        <w:t>（二）下列人员不得报考：</w:t>
      </w:r>
    </w:p>
    <w:p w:rsidR="00426526" w:rsidRDefault="00426526" w:rsidP="001212BF">
      <w:pPr>
        <w:spacing w:line="560" w:lineRule="exact"/>
        <w:ind w:firstLineChars="200" w:firstLine="31680"/>
        <w:rPr>
          <w:rFonts w:ascii="??_GB2312" w:eastAsia="Times New Roman" w:hAnsi="仿宋"/>
          <w:sz w:val="32"/>
          <w:szCs w:val="32"/>
        </w:rPr>
      </w:pPr>
      <w:r>
        <w:rPr>
          <w:rFonts w:ascii="??_GB2312" w:eastAsia="Times New Roman" w:hAnsi="仿宋"/>
          <w:sz w:val="32"/>
          <w:szCs w:val="32"/>
        </w:rPr>
        <w:t>1.</w:t>
      </w:r>
      <w:r>
        <w:rPr>
          <w:rFonts w:ascii="??_GB2312" w:eastAsia="Times New Roman" w:hAnsi="仿宋"/>
          <w:sz w:val="32"/>
          <w:szCs w:val="32"/>
        </w:rPr>
        <w:t>普通高校应届毕业生之外的各类高等学历教育在校生；</w:t>
      </w:r>
    </w:p>
    <w:p w:rsidR="00426526" w:rsidRDefault="00426526" w:rsidP="001212BF">
      <w:pPr>
        <w:spacing w:line="560" w:lineRule="exact"/>
        <w:ind w:firstLineChars="200" w:firstLine="31680"/>
        <w:rPr>
          <w:rFonts w:ascii="??_GB2312" w:eastAsia="Times New Roman" w:hAnsi="仿宋"/>
          <w:sz w:val="32"/>
          <w:szCs w:val="32"/>
        </w:rPr>
      </w:pPr>
      <w:r>
        <w:rPr>
          <w:rFonts w:ascii="??_GB2312" w:eastAsia="Times New Roman" w:hAnsi="仿宋"/>
          <w:sz w:val="32"/>
          <w:szCs w:val="32"/>
        </w:rPr>
        <w:t>2.</w:t>
      </w:r>
      <w:r>
        <w:rPr>
          <w:rFonts w:ascii="??_GB2312" w:eastAsia="Times New Roman" w:hAnsi="仿宋"/>
          <w:sz w:val="32"/>
          <w:szCs w:val="32"/>
        </w:rPr>
        <w:t>因违反国家教育考试规定</w:t>
      </w:r>
      <w:r>
        <w:rPr>
          <w:rFonts w:ascii="??_GB2312" w:eastAsia="Times New Roman" w:hAnsi="仿宋"/>
          <w:sz w:val="32"/>
          <w:szCs w:val="32"/>
        </w:rPr>
        <w:t>,</w:t>
      </w:r>
      <w:r>
        <w:rPr>
          <w:rFonts w:ascii="??_GB2312" w:eastAsia="Times New Roman" w:hAnsi="仿宋"/>
          <w:sz w:val="32"/>
          <w:szCs w:val="32"/>
        </w:rPr>
        <w:t>被给予暂停参加普通专升本招生考试处理且在停考期内的人员</w:t>
      </w:r>
      <w:r>
        <w:rPr>
          <w:rFonts w:ascii="??_GB2312" w:eastAsia="Times New Roman" w:hAnsi="仿宋"/>
          <w:sz w:val="32"/>
          <w:szCs w:val="32"/>
        </w:rPr>
        <w:t>;</w:t>
      </w:r>
    </w:p>
    <w:p w:rsidR="00426526" w:rsidRDefault="00426526" w:rsidP="001212BF">
      <w:pPr>
        <w:spacing w:line="560" w:lineRule="exact"/>
        <w:ind w:firstLineChars="200" w:firstLine="31680"/>
        <w:rPr>
          <w:rFonts w:ascii="??_GB2312" w:eastAsia="Times New Roman" w:hAnsi="仿宋"/>
          <w:sz w:val="32"/>
          <w:szCs w:val="32"/>
        </w:rPr>
      </w:pPr>
      <w:r>
        <w:rPr>
          <w:rFonts w:ascii="??_GB2312" w:eastAsia="Times New Roman" w:hAnsi="仿宋"/>
          <w:sz w:val="32"/>
          <w:szCs w:val="32"/>
        </w:rPr>
        <w:t>3.</w:t>
      </w:r>
      <w:r>
        <w:rPr>
          <w:rFonts w:ascii="??_GB2312" w:eastAsia="Times New Roman" w:hAnsi="仿宋"/>
          <w:sz w:val="32"/>
          <w:szCs w:val="32"/>
        </w:rPr>
        <w:t>因触犯刑律已被有关部门采取强制措施或正在服刑者；</w:t>
      </w:r>
    </w:p>
    <w:p w:rsidR="00426526" w:rsidRDefault="00426526" w:rsidP="001212BF">
      <w:pPr>
        <w:spacing w:line="560" w:lineRule="exact"/>
        <w:ind w:firstLineChars="200" w:firstLine="31680"/>
        <w:rPr>
          <w:rFonts w:ascii="??_GB2312" w:eastAsia="Times New Roman" w:hAnsi="仿宋"/>
          <w:sz w:val="32"/>
          <w:szCs w:val="32"/>
        </w:rPr>
      </w:pPr>
      <w:r>
        <w:rPr>
          <w:rFonts w:ascii="??_GB2312" w:eastAsia="Times New Roman" w:hAnsi="仿宋"/>
          <w:sz w:val="32"/>
          <w:szCs w:val="32"/>
        </w:rPr>
        <w:t>4.</w:t>
      </w:r>
      <w:r>
        <w:rPr>
          <w:rFonts w:ascii="??_GB2312" w:eastAsia="Times New Roman" w:hAnsi="仿宋"/>
          <w:sz w:val="32"/>
          <w:szCs w:val="32"/>
        </w:rPr>
        <w:t>不符合报考条件的其他人员。</w:t>
      </w:r>
    </w:p>
    <w:p w:rsidR="00426526" w:rsidRDefault="00426526" w:rsidP="001212BF">
      <w:pPr>
        <w:pStyle w:val="BodyTextIndent"/>
        <w:spacing w:line="550" w:lineRule="exact"/>
        <w:ind w:firstLine="31680"/>
        <w:outlineLvl w:val="0"/>
        <w:rPr>
          <w:rFonts w:ascii="黑体" w:eastAsia="黑体" w:hAnsi="黑体"/>
          <w:sz w:val="32"/>
          <w:szCs w:val="32"/>
        </w:rPr>
      </w:pPr>
      <w:r>
        <w:rPr>
          <w:rFonts w:ascii="黑体" w:eastAsia="黑体" w:hAnsi="黑体" w:hint="eastAsia"/>
          <w:sz w:val="32"/>
          <w:szCs w:val="32"/>
        </w:rPr>
        <w:t>二、报名方式</w:t>
      </w:r>
    </w:p>
    <w:p w:rsidR="00426526" w:rsidRDefault="00426526" w:rsidP="001212BF">
      <w:pPr>
        <w:spacing w:line="560" w:lineRule="exact"/>
        <w:ind w:firstLineChars="200" w:firstLine="31680"/>
        <w:rPr>
          <w:rFonts w:ascii="楷体_GB2312" w:eastAsia="楷体_GB2312" w:hAnsi="华文中宋"/>
          <w:sz w:val="32"/>
          <w:szCs w:val="32"/>
        </w:rPr>
      </w:pPr>
      <w:r>
        <w:rPr>
          <w:rFonts w:ascii="楷体_GB2312" w:eastAsia="楷体_GB2312" w:hAnsi="华文中宋" w:hint="eastAsia"/>
          <w:sz w:val="32"/>
          <w:szCs w:val="32"/>
        </w:rPr>
        <w:t>（一）预报名</w:t>
      </w:r>
    </w:p>
    <w:p w:rsidR="00426526" w:rsidRDefault="00426526" w:rsidP="001212BF">
      <w:pPr>
        <w:spacing w:line="560" w:lineRule="exact"/>
        <w:ind w:firstLineChars="200" w:firstLine="31680"/>
        <w:rPr>
          <w:rFonts w:ascii="??_GB2312" w:eastAsia="Times New Roman" w:hAnsi="仿宋"/>
          <w:sz w:val="32"/>
          <w:szCs w:val="32"/>
        </w:rPr>
      </w:pPr>
      <w:r>
        <w:rPr>
          <w:rFonts w:ascii="??_GB2312" w:eastAsia="Times New Roman" w:hAnsi="仿宋"/>
          <w:sz w:val="32"/>
          <w:szCs w:val="32"/>
        </w:rPr>
        <w:t>2023</w:t>
      </w:r>
      <w:r>
        <w:rPr>
          <w:rFonts w:ascii="??_GB2312" w:eastAsia="Times New Roman" w:hAnsi="仿宋"/>
          <w:sz w:val="32"/>
          <w:szCs w:val="32"/>
        </w:rPr>
        <w:t>年</w:t>
      </w:r>
      <w:r>
        <w:rPr>
          <w:rFonts w:ascii="??_GB2312" w:eastAsia="Times New Roman" w:hAnsi="仿宋"/>
          <w:sz w:val="32"/>
          <w:szCs w:val="32"/>
        </w:rPr>
        <w:t>2</w:t>
      </w:r>
      <w:r>
        <w:rPr>
          <w:rFonts w:ascii="??_GB2312" w:eastAsia="Times New Roman" w:hAnsi="仿宋"/>
          <w:sz w:val="32"/>
          <w:szCs w:val="32"/>
        </w:rPr>
        <w:t>月</w:t>
      </w:r>
      <w:r>
        <w:rPr>
          <w:rFonts w:ascii="??_GB2312" w:eastAsia="Times New Roman" w:hAnsi="仿宋"/>
          <w:sz w:val="32"/>
          <w:szCs w:val="32"/>
        </w:rPr>
        <w:t>5</w:t>
      </w:r>
      <w:r>
        <w:rPr>
          <w:rFonts w:ascii="??_GB2312" w:eastAsia="Times New Roman" w:hAnsi="仿宋"/>
          <w:sz w:val="32"/>
          <w:szCs w:val="32"/>
        </w:rPr>
        <w:t>日至</w:t>
      </w:r>
      <w:r>
        <w:rPr>
          <w:rFonts w:ascii="??_GB2312" w:eastAsia="Times New Roman" w:hAnsi="仿宋"/>
          <w:sz w:val="32"/>
          <w:szCs w:val="32"/>
        </w:rPr>
        <w:t>12</w:t>
      </w:r>
      <w:r>
        <w:rPr>
          <w:rFonts w:ascii="??_GB2312" w:eastAsia="Times New Roman" w:hAnsi="仿宋"/>
          <w:sz w:val="32"/>
          <w:szCs w:val="32"/>
        </w:rPr>
        <w:t>日（共</w:t>
      </w:r>
      <w:r>
        <w:rPr>
          <w:rFonts w:ascii="??_GB2312" w:eastAsia="Times New Roman" w:hAnsi="仿宋"/>
          <w:sz w:val="32"/>
          <w:szCs w:val="32"/>
        </w:rPr>
        <w:t>8</w:t>
      </w:r>
      <w:r>
        <w:rPr>
          <w:rFonts w:ascii="??_GB2312" w:eastAsia="Times New Roman" w:hAnsi="仿宋"/>
          <w:sz w:val="32"/>
          <w:szCs w:val="32"/>
        </w:rPr>
        <w:t>天）为网上预报名时间，考生登录</w:t>
      </w:r>
      <w:r>
        <w:rPr>
          <w:rFonts w:ascii="??_GB2312" w:eastAsia="Times New Roman" w:hAnsi="仿宋"/>
          <w:sz w:val="32"/>
          <w:szCs w:val="32"/>
        </w:rPr>
        <w:t>http://www.eeagd.edu.cn/ptzsbks</w:t>
      </w:r>
      <w:r>
        <w:rPr>
          <w:rFonts w:ascii="??_GB2312" w:eastAsia="Times New Roman" w:hAnsi="仿宋"/>
          <w:sz w:val="32"/>
          <w:szCs w:val="32"/>
        </w:rPr>
        <w:t>，进入</w:t>
      </w:r>
      <w:r>
        <w:rPr>
          <w:rFonts w:ascii="??_GB2312" w:eastAsia="Times New Roman" w:hAnsi="仿宋"/>
          <w:sz w:val="32"/>
          <w:szCs w:val="32"/>
        </w:rPr>
        <w:t>“</w:t>
      </w:r>
      <w:r>
        <w:rPr>
          <w:rFonts w:ascii="??_GB2312" w:eastAsia="Times New Roman" w:hAnsi="仿宋"/>
          <w:sz w:val="32"/>
          <w:szCs w:val="32"/>
        </w:rPr>
        <w:t>广东省</w:t>
      </w:r>
      <w:r>
        <w:rPr>
          <w:rFonts w:ascii="??_GB2312" w:eastAsia="Times New Roman" w:hAnsi="仿宋"/>
          <w:sz w:val="32"/>
          <w:szCs w:val="32"/>
        </w:rPr>
        <w:t>2023</w:t>
      </w:r>
      <w:r>
        <w:rPr>
          <w:rFonts w:ascii="??_GB2312" w:eastAsia="Times New Roman" w:hAnsi="仿宋"/>
          <w:sz w:val="32"/>
          <w:szCs w:val="32"/>
        </w:rPr>
        <w:t>年普通高校专升本报名系统</w:t>
      </w:r>
      <w:r>
        <w:rPr>
          <w:rFonts w:ascii="??_GB2312" w:eastAsia="Times New Roman" w:hAnsi="仿宋"/>
          <w:sz w:val="32"/>
          <w:szCs w:val="32"/>
        </w:rPr>
        <w:t>”</w:t>
      </w:r>
      <w:r>
        <w:rPr>
          <w:rFonts w:ascii="??_GB2312" w:eastAsia="Times New Roman" w:hAnsi="仿宋"/>
          <w:sz w:val="32"/>
          <w:szCs w:val="32"/>
        </w:rPr>
        <w:t>进行预报名，阅读相关报考规定、要求，签订《诚信考试承诺书》，录入报名信息，</w:t>
      </w:r>
      <w:r>
        <w:rPr>
          <w:rFonts w:ascii="宋体" w:hAnsi="宋体" w:cs="宋体" w:hint="eastAsia"/>
          <w:sz w:val="32"/>
          <w:szCs w:val="32"/>
        </w:rPr>
        <w:t>选定考点所在地市，绑定手机号，按照系统指引采集相片，上传资料，</w:t>
      </w:r>
      <w:r>
        <w:rPr>
          <w:rFonts w:ascii="??_GB2312" w:eastAsia="Times New Roman" w:hAnsi="仿宋"/>
          <w:sz w:val="32"/>
          <w:szCs w:val="32"/>
        </w:rPr>
        <w:t>获取预报名号并设定密码。考生须认真查阅我校的招生简章和《广东省</w:t>
      </w:r>
      <w:r>
        <w:rPr>
          <w:rFonts w:ascii="??_GB2312" w:eastAsia="Times New Roman" w:hAnsi="仿宋"/>
          <w:sz w:val="32"/>
          <w:szCs w:val="32"/>
        </w:rPr>
        <w:t>2023</w:t>
      </w:r>
      <w:r>
        <w:rPr>
          <w:rFonts w:ascii="??_GB2312" w:eastAsia="Times New Roman" w:hAnsi="仿宋"/>
          <w:sz w:val="32"/>
          <w:szCs w:val="32"/>
        </w:rPr>
        <w:t>年普通高等学校专升本招生专业目录及考试要求》，详细了解招生专业的相关要求。按学科门类选择专业基础课科目；对于专业综合课，考生要结合自身拟报考院校及专业实际进行选择。</w:t>
      </w:r>
    </w:p>
    <w:p w:rsidR="00426526" w:rsidRDefault="00426526" w:rsidP="001212BF">
      <w:pPr>
        <w:spacing w:line="560" w:lineRule="exact"/>
        <w:ind w:firstLineChars="200" w:firstLine="31680"/>
        <w:rPr>
          <w:rFonts w:ascii="??_GB2312" w:eastAsia="Times New Roman" w:hAnsi="仿宋"/>
          <w:sz w:val="32"/>
          <w:szCs w:val="32"/>
        </w:rPr>
      </w:pPr>
      <w:r>
        <w:rPr>
          <w:rFonts w:ascii="??_GB2312" w:eastAsia="Times New Roman" w:hAnsi="仿宋"/>
          <w:sz w:val="32"/>
          <w:szCs w:val="32"/>
        </w:rPr>
        <w:t>1.</w:t>
      </w:r>
      <w:r>
        <w:rPr>
          <w:rFonts w:ascii="??_GB2312" w:eastAsia="Times New Roman" w:hAnsi="仿宋"/>
          <w:sz w:val="32"/>
          <w:szCs w:val="32"/>
        </w:rPr>
        <w:t>考生须自行进行在线专科学历学籍验证</w:t>
      </w:r>
    </w:p>
    <w:p w:rsidR="00426526" w:rsidRDefault="00426526" w:rsidP="001212BF">
      <w:pPr>
        <w:spacing w:line="560" w:lineRule="exact"/>
        <w:ind w:firstLineChars="200" w:firstLine="31680"/>
        <w:rPr>
          <w:rFonts w:ascii="??_GB2312" w:eastAsia="Times New Roman" w:hAnsi="仿宋"/>
          <w:sz w:val="32"/>
          <w:szCs w:val="32"/>
        </w:rPr>
      </w:pPr>
      <w:r>
        <w:rPr>
          <w:rFonts w:ascii="??_GB2312" w:eastAsia="Times New Roman" w:hAnsi="仿宋"/>
          <w:sz w:val="32"/>
          <w:szCs w:val="32"/>
        </w:rPr>
        <w:t>（</w:t>
      </w:r>
      <w:r>
        <w:rPr>
          <w:rFonts w:ascii="??_GB2312" w:eastAsia="Times New Roman" w:hAnsi="仿宋"/>
          <w:sz w:val="32"/>
          <w:szCs w:val="32"/>
        </w:rPr>
        <w:t>1</w:t>
      </w:r>
      <w:r>
        <w:rPr>
          <w:rFonts w:ascii="??_GB2312" w:eastAsia="Times New Roman" w:hAnsi="仿宋"/>
          <w:sz w:val="32"/>
          <w:szCs w:val="32"/>
        </w:rPr>
        <w:t>）尚未取得专科毕业证书的</w:t>
      </w:r>
      <w:r>
        <w:rPr>
          <w:rFonts w:ascii="??_GB2312" w:eastAsia="Times New Roman" w:hAnsi="仿宋"/>
          <w:b/>
          <w:bCs/>
          <w:sz w:val="32"/>
          <w:szCs w:val="32"/>
        </w:rPr>
        <w:t>普通高校应届专科毕业生，</w:t>
      </w:r>
      <w:r>
        <w:rPr>
          <w:rFonts w:ascii="??_GB2312" w:eastAsia="Times New Roman" w:hAnsi="仿宋"/>
          <w:sz w:val="32"/>
          <w:szCs w:val="32"/>
        </w:rPr>
        <w:t>在网上报名时须在报名系统</w:t>
      </w:r>
      <w:r>
        <w:rPr>
          <w:rFonts w:ascii="??_GB2312" w:eastAsia="Times New Roman" w:hAnsi="仿宋"/>
          <w:sz w:val="32"/>
          <w:szCs w:val="32"/>
        </w:rPr>
        <w:t>“</w:t>
      </w:r>
      <w:r>
        <w:rPr>
          <w:rFonts w:ascii="??_GB2312" w:eastAsia="Times New Roman" w:hAnsi="仿宋"/>
          <w:b/>
          <w:bCs/>
          <w:sz w:val="32"/>
          <w:szCs w:val="32"/>
        </w:rPr>
        <w:t>专科学籍查验</w:t>
      </w:r>
      <w:r>
        <w:rPr>
          <w:rFonts w:ascii="??_GB2312" w:eastAsia="Times New Roman" w:hAnsi="仿宋"/>
          <w:sz w:val="32"/>
          <w:szCs w:val="32"/>
        </w:rPr>
        <w:t>”</w:t>
      </w:r>
      <w:r>
        <w:rPr>
          <w:rFonts w:ascii="??_GB2312" w:eastAsia="Times New Roman" w:hAnsi="仿宋"/>
          <w:sz w:val="32"/>
          <w:szCs w:val="32"/>
        </w:rPr>
        <w:t>模块输入本人身份证号码和姓名等信息，进行专科学籍查验，由系统反馈验证结果。验证结果分</w:t>
      </w:r>
      <w:r>
        <w:rPr>
          <w:rFonts w:ascii="??_GB2312" w:eastAsia="Times New Roman" w:hAnsi="仿宋"/>
          <w:sz w:val="32"/>
          <w:szCs w:val="32"/>
        </w:rPr>
        <w:t>“</w:t>
      </w:r>
      <w:r>
        <w:rPr>
          <w:rFonts w:ascii="??_GB2312" w:eastAsia="Times New Roman" w:hAnsi="仿宋"/>
          <w:sz w:val="32"/>
          <w:szCs w:val="32"/>
        </w:rPr>
        <w:t>通过</w:t>
      </w:r>
      <w:r>
        <w:rPr>
          <w:rFonts w:ascii="??_GB2312" w:eastAsia="Times New Roman" w:hAnsi="仿宋"/>
          <w:sz w:val="32"/>
          <w:szCs w:val="32"/>
        </w:rPr>
        <w:t>”</w:t>
      </w:r>
      <w:r>
        <w:rPr>
          <w:rFonts w:ascii="??_GB2312" w:eastAsia="Times New Roman" w:hAnsi="仿宋"/>
          <w:sz w:val="32"/>
          <w:szCs w:val="32"/>
        </w:rPr>
        <w:t>和</w:t>
      </w:r>
      <w:r>
        <w:rPr>
          <w:rFonts w:ascii="??_GB2312" w:eastAsia="Times New Roman" w:hAnsi="仿宋"/>
          <w:sz w:val="32"/>
          <w:szCs w:val="32"/>
        </w:rPr>
        <w:t>“</w:t>
      </w:r>
      <w:r>
        <w:rPr>
          <w:rFonts w:ascii="??_GB2312" w:eastAsia="Times New Roman" w:hAnsi="仿宋"/>
          <w:sz w:val="32"/>
          <w:szCs w:val="32"/>
        </w:rPr>
        <w:t>不通过</w:t>
      </w:r>
      <w:r>
        <w:rPr>
          <w:rFonts w:ascii="??_GB2312" w:eastAsia="Times New Roman" w:hAnsi="仿宋"/>
          <w:sz w:val="32"/>
          <w:szCs w:val="32"/>
        </w:rPr>
        <w:t>”</w:t>
      </w:r>
      <w:r>
        <w:rPr>
          <w:rFonts w:ascii="??_GB2312" w:eastAsia="Times New Roman" w:hAnsi="仿宋"/>
          <w:sz w:val="32"/>
          <w:szCs w:val="32"/>
        </w:rPr>
        <w:t>两种。学籍查验</w:t>
      </w:r>
      <w:r>
        <w:rPr>
          <w:rFonts w:ascii="??_GB2312" w:eastAsia="Times New Roman" w:hAnsi="仿宋"/>
          <w:sz w:val="32"/>
          <w:szCs w:val="32"/>
        </w:rPr>
        <w:t>“</w:t>
      </w:r>
      <w:r>
        <w:rPr>
          <w:rFonts w:ascii="??_GB2312" w:eastAsia="Times New Roman" w:hAnsi="仿宋"/>
          <w:sz w:val="32"/>
          <w:szCs w:val="32"/>
        </w:rPr>
        <w:t>不通过</w:t>
      </w:r>
      <w:r>
        <w:rPr>
          <w:rFonts w:ascii="??_GB2312" w:eastAsia="Times New Roman" w:hAnsi="仿宋"/>
          <w:sz w:val="32"/>
          <w:szCs w:val="32"/>
        </w:rPr>
        <w:t>”</w:t>
      </w:r>
      <w:r>
        <w:rPr>
          <w:rFonts w:ascii="??_GB2312" w:eastAsia="Times New Roman" w:hAnsi="仿宋"/>
          <w:sz w:val="32"/>
          <w:szCs w:val="32"/>
        </w:rPr>
        <w:t>的考生，不予报考。</w:t>
      </w:r>
    </w:p>
    <w:p w:rsidR="00426526" w:rsidRDefault="00426526" w:rsidP="001212BF">
      <w:pPr>
        <w:spacing w:line="560" w:lineRule="exact"/>
        <w:ind w:firstLineChars="200" w:firstLine="31680"/>
        <w:rPr>
          <w:rFonts w:ascii="??_GB2312" w:eastAsia="Times New Roman" w:hAnsi="仿宋"/>
          <w:sz w:val="32"/>
          <w:szCs w:val="32"/>
        </w:rPr>
      </w:pPr>
      <w:r>
        <w:rPr>
          <w:rFonts w:ascii="??_GB2312" w:eastAsia="Times New Roman" w:hAnsi="仿宋"/>
          <w:sz w:val="32"/>
          <w:szCs w:val="32"/>
        </w:rPr>
        <w:t>（</w:t>
      </w:r>
      <w:r>
        <w:rPr>
          <w:rFonts w:ascii="??_GB2312" w:eastAsia="Times New Roman" w:hAnsi="仿宋"/>
          <w:sz w:val="32"/>
          <w:szCs w:val="32"/>
        </w:rPr>
        <w:t>2</w:t>
      </w:r>
      <w:r>
        <w:rPr>
          <w:rFonts w:ascii="??_GB2312" w:eastAsia="Times New Roman" w:hAnsi="仿宋"/>
          <w:sz w:val="32"/>
          <w:szCs w:val="32"/>
        </w:rPr>
        <w:t>）</w:t>
      </w:r>
      <w:r>
        <w:rPr>
          <w:rFonts w:ascii="??_GB2312" w:eastAsia="Times New Roman" w:hAnsi="仿宋"/>
          <w:b/>
          <w:bCs/>
          <w:sz w:val="32"/>
          <w:szCs w:val="32"/>
        </w:rPr>
        <w:t>在广东省参加普通高考，就读外省普通高校的应届专科毕业生，</w:t>
      </w:r>
      <w:r>
        <w:rPr>
          <w:rFonts w:ascii="??_GB2312" w:eastAsia="Times New Roman" w:hAnsi="仿宋"/>
          <w:sz w:val="32"/>
          <w:szCs w:val="32"/>
        </w:rPr>
        <w:t>预报名时除了进行在线专科学籍验证，在填报信息获取预报名号后，还需在专科学历学籍验证界面上点击</w:t>
      </w:r>
      <w:r>
        <w:rPr>
          <w:rFonts w:ascii="??_GB2312" w:eastAsia="Times New Roman" w:hAnsi="仿宋"/>
          <w:sz w:val="32"/>
          <w:szCs w:val="32"/>
        </w:rPr>
        <w:t>“</w:t>
      </w:r>
      <w:r>
        <w:rPr>
          <w:rFonts w:ascii="??_GB2312" w:eastAsia="Times New Roman" w:hAnsi="仿宋"/>
          <w:sz w:val="32"/>
          <w:szCs w:val="32"/>
        </w:rPr>
        <w:t>验证专科录取信息</w:t>
      </w:r>
      <w:r>
        <w:rPr>
          <w:rFonts w:ascii="??_GB2312" w:eastAsia="Times New Roman" w:hAnsi="仿宋"/>
          <w:sz w:val="32"/>
          <w:szCs w:val="32"/>
        </w:rPr>
        <w:t>”</w:t>
      </w:r>
      <w:r>
        <w:rPr>
          <w:rFonts w:ascii="??_GB2312" w:eastAsia="Times New Roman" w:hAnsi="仿宋"/>
          <w:sz w:val="32"/>
          <w:szCs w:val="32"/>
        </w:rPr>
        <w:t>按钮进行普通高校专科录取信息验证，由系统反馈验证结果。验证结果分</w:t>
      </w:r>
      <w:r>
        <w:rPr>
          <w:rFonts w:ascii="??_GB2312" w:eastAsia="Times New Roman" w:hAnsi="仿宋"/>
          <w:sz w:val="32"/>
          <w:szCs w:val="32"/>
        </w:rPr>
        <w:t>“</w:t>
      </w:r>
      <w:r>
        <w:rPr>
          <w:rFonts w:ascii="??_GB2312" w:eastAsia="Times New Roman" w:hAnsi="仿宋"/>
          <w:sz w:val="32"/>
          <w:szCs w:val="32"/>
        </w:rPr>
        <w:t>通过</w:t>
      </w:r>
      <w:r>
        <w:rPr>
          <w:rFonts w:ascii="??_GB2312" w:eastAsia="Times New Roman" w:hAnsi="仿宋"/>
          <w:sz w:val="32"/>
          <w:szCs w:val="32"/>
        </w:rPr>
        <w:t>”</w:t>
      </w:r>
      <w:r>
        <w:rPr>
          <w:rFonts w:ascii="??_GB2312" w:eastAsia="Times New Roman" w:hAnsi="仿宋"/>
          <w:sz w:val="32"/>
          <w:szCs w:val="32"/>
        </w:rPr>
        <w:t>和</w:t>
      </w:r>
      <w:r>
        <w:rPr>
          <w:rFonts w:ascii="??_GB2312" w:eastAsia="Times New Roman" w:hAnsi="仿宋"/>
          <w:sz w:val="32"/>
          <w:szCs w:val="32"/>
        </w:rPr>
        <w:t>“</w:t>
      </w:r>
      <w:r>
        <w:rPr>
          <w:rFonts w:ascii="??_GB2312" w:eastAsia="Times New Roman" w:hAnsi="仿宋"/>
          <w:sz w:val="32"/>
          <w:szCs w:val="32"/>
        </w:rPr>
        <w:t>不通过</w:t>
      </w:r>
      <w:r>
        <w:rPr>
          <w:rFonts w:ascii="??_GB2312" w:eastAsia="Times New Roman" w:hAnsi="仿宋"/>
          <w:sz w:val="32"/>
          <w:szCs w:val="32"/>
        </w:rPr>
        <w:t>”</w:t>
      </w:r>
      <w:r>
        <w:rPr>
          <w:rFonts w:ascii="??_GB2312" w:eastAsia="Times New Roman" w:hAnsi="仿宋"/>
          <w:sz w:val="32"/>
          <w:szCs w:val="32"/>
        </w:rPr>
        <w:t>两种，验证结果为</w:t>
      </w:r>
      <w:r>
        <w:rPr>
          <w:rFonts w:ascii="??_GB2312" w:eastAsia="Times New Roman" w:hAnsi="仿宋"/>
          <w:sz w:val="32"/>
          <w:szCs w:val="32"/>
        </w:rPr>
        <w:t>“</w:t>
      </w:r>
      <w:r>
        <w:rPr>
          <w:rFonts w:ascii="??_GB2312" w:eastAsia="Times New Roman" w:hAnsi="仿宋"/>
          <w:sz w:val="32"/>
          <w:szCs w:val="32"/>
        </w:rPr>
        <w:t>通过</w:t>
      </w:r>
      <w:r>
        <w:rPr>
          <w:rFonts w:ascii="??_GB2312" w:eastAsia="Times New Roman" w:hAnsi="仿宋"/>
          <w:sz w:val="32"/>
          <w:szCs w:val="32"/>
        </w:rPr>
        <w:t>”</w:t>
      </w:r>
      <w:r>
        <w:rPr>
          <w:rFonts w:ascii="??_GB2312" w:eastAsia="Times New Roman" w:hAnsi="仿宋"/>
          <w:sz w:val="32"/>
          <w:szCs w:val="32"/>
        </w:rPr>
        <w:t>的考生才能上传报名资料供审核；验证结果为</w:t>
      </w:r>
      <w:r>
        <w:rPr>
          <w:rFonts w:ascii="??_GB2312" w:eastAsia="Times New Roman" w:hAnsi="仿宋"/>
          <w:sz w:val="32"/>
          <w:szCs w:val="32"/>
        </w:rPr>
        <w:t>“</w:t>
      </w:r>
      <w:r>
        <w:rPr>
          <w:rFonts w:ascii="??_GB2312" w:eastAsia="Times New Roman" w:hAnsi="仿宋"/>
          <w:sz w:val="32"/>
          <w:szCs w:val="32"/>
        </w:rPr>
        <w:t>不通过</w:t>
      </w:r>
      <w:r>
        <w:rPr>
          <w:rFonts w:ascii="??_GB2312" w:eastAsia="Times New Roman" w:hAnsi="仿宋"/>
          <w:sz w:val="32"/>
          <w:szCs w:val="32"/>
        </w:rPr>
        <w:t>”</w:t>
      </w:r>
      <w:r>
        <w:rPr>
          <w:rFonts w:ascii="??_GB2312" w:eastAsia="Times New Roman" w:hAnsi="仿宋"/>
          <w:sz w:val="32"/>
          <w:szCs w:val="32"/>
        </w:rPr>
        <w:t>的考生（姓名、身份证号与专科录取时的不相符），可咨询广东省教育考试院，联系电话：</w:t>
      </w:r>
      <w:r>
        <w:rPr>
          <w:rFonts w:ascii="??_GB2312" w:eastAsia="Times New Roman" w:hAnsi="仿宋"/>
          <w:sz w:val="32"/>
          <w:szCs w:val="32"/>
        </w:rPr>
        <w:t>020-</w:t>
      </w:r>
      <w:r>
        <w:rPr>
          <w:rFonts w:eastAsia="Times New Roman"/>
          <w:sz w:val="32"/>
          <w:szCs w:val="32"/>
        </w:rPr>
        <w:t>62833628</w:t>
      </w:r>
      <w:r>
        <w:rPr>
          <w:rFonts w:ascii="??_GB2312" w:eastAsia="Times New Roman" w:hAnsi="仿宋"/>
          <w:sz w:val="32"/>
          <w:szCs w:val="32"/>
        </w:rPr>
        <w:t>。</w:t>
      </w:r>
    </w:p>
    <w:p w:rsidR="00426526" w:rsidRDefault="00426526" w:rsidP="001212BF">
      <w:pPr>
        <w:spacing w:line="560" w:lineRule="exact"/>
        <w:ind w:firstLineChars="200" w:firstLine="31680"/>
        <w:rPr>
          <w:rFonts w:ascii="??_GB2312" w:eastAsia="Times New Roman" w:hAnsi="仿宋"/>
          <w:sz w:val="32"/>
          <w:szCs w:val="32"/>
        </w:rPr>
      </w:pPr>
      <w:r>
        <w:rPr>
          <w:rFonts w:ascii="??_GB2312" w:eastAsia="Times New Roman" w:hAnsi="仿宋"/>
          <w:sz w:val="32"/>
          <w:szCs w:val="32"/>
        </w:rPr>
        <w:t>（</w:t>
      </w:r>
      <w:r>
        <w:rPr>
          <w:rFonts w:ascii="??_GB2312" w:eastAsia="Times New Roman" w:hAnsi="仿宋"/>
          <w:sz w:val="32"/>
          <w:szCs w:val="32"/>
        </w:rPr>
        <w:t>3</w:t>
      </w:r>
      <w:r>
        <w:rPr>
          <w:rFonts w:ascii="??_GB2312" w:eastAsia="Times New Roman" w:hAnsi="仿宋"/>
          <w:sz w:val="32"/>
          <w:szCs w:val="32"/>
        </w:rPr>
        <w:t>）</w:t>
      </w:r>
      <w:r>
        <w:rPr>
          <w:rFonts w:ascii="??_GB2312" w:eastAsia="Times New Roman" w:hAnsi="仿宋"/>
          <w:b/>
          <w:bCs/>
          <w:sz w:val="32"/>
          <w:szCs w:val="32"/>
        </w:rPr>
        <w:t>已取得专科毕业证书的往届考生</w:t>
      </w:r>
      <w:r>
        <w:rPr>
          <w:rFonts w:ascii="??_GB2312" w:eastAsia="Times New Roman" w:hAnsi="仿宋"/>
          <w:sz w:val="32"/>
          <w:szCs w:val="32"/>
        </w:rPr>
        <w:t>，在网上报名时须在报名系统</w:t>
      </w:r>
      <w:r>
        <w:rPr>
          <w:rFonts w:ascii="??_GB2312" w:eastAsia="Times New Roman" w:hAnsi="仿宋"/>
          <w:sz w:val="32"/>
          <w:szCs w:val="32"/>
        </w:rPr>
        <w:t>“</w:t>
      </w:r>
      <w:r>
        <w:rPr>
          <w:rFonts w:ascii="??_GB2312" w:eastAsia="Times New Roman" w:hAnsi="仿宋"/>
          <w:b/>
          <w:bCs/>
          <w:sz w:val="32"/>
          <w:szCs w:val="32"/>
        </w:rPr>
        <w:t>专科学历验证</w:t>
      </w:r>
      <w:r>
        <w:rPr>
          <w:rFonts w:ascii="??_GB2312" w:eastAsia="Times New Roman" w:hAnsi="仿宋"/>
          <w:sz w:val="32"/>
          <w:szCs w:val="32"/>
        </w:rPr>
        <w:t>”</w:t>
      </w:r>
      <w:r>
        <w:rPr>
          <w:rFonts w:ascii="??_GB2312" w:eastAsia="Times New Roman" w:hAnsi="仿宋"/>
          <w:sz w:val="32"/>
          <w:szCs w:val="32"/>
        </w:rPr>
        <w:t>模块输入专科毕业证书信息，进行专科学历验证，由系统反馈验证结果。验证结果分</w:t>
      </w:r>
      <w:r>
        <w:rPr>
          <w:rFonts w:ascii="??_GB2312" w:eastAsia="Times New Roman" w:hAnsi="仿宋"/>
          <w:sz w:val="32"/>
          <w:szCs w:val="32"/>
        </w:rPr>
        <w:t>“</w:t>
      </w:r>
      <w:r>
        <w:rPr>
          <w:rFonts w:ascii="??_GB2312" w:eastAsia="Times New Roman" w:hAnsi="仿宋"/>
          <w:sz w:val="32"/>
          <w:szCs w:val="32"/>
        </w:rPr>
        <w:t>通过</w:t>
      </w:r>
      <w:r>
        <w:rPr>
          <w:rFonts w:ascii="??_GB2312" w:eastAsia="Times New Roman" w:hAnsi="仿宋"/>
          <w:sz w:val="32"/>
          <w:szCs w:val="32"/>
        </w:rPr>
        <w:t>”</w:t>
      </w:r>
      <w:r>
        <w:rPr>
          <w:rFonts w:ascii="??_GB2312" w:eastAsia="Times New Roman" w:hAnsi="仿宋"/>
          <w:sz w:val="32"/>
          <w:szCs w:val="32"/>
        </w:rPr>
        <w:t>和</w:t>
      </w:r>
      <w:r>
        <w:rPr>
          <w:rFonts w:ascii="??_GB2312" w:eastAsia="Times New Roman" w:hAnsi="仿宋"/>
          <w:sz w:val="32"/>
          <w:szCs w:val="32"/>
        </w:rPr>
        <w:t>“</w:t>
      </w:r>
      <w:r>
        <w:rPr>
          <w:rFonts w:ascii="??_GB2312" w:eastAsia="Times New Roman" w:hAnsi="仿宋"/>
          <w:sz w:val="32"/>
          <w:szCs w:val="32"/>
        </w:rPr>
        <w:t>不通过</w:t>
      </w:r>
      <w:r>
        <w:rPr>
          <w:rFonts w:ascii="??_GB2312" w:eastAsia="Times New Roman" w:hAnsi="仿宋"/>
          <w:sz w:val="32"/>
          <w:szCs w:val="32"/>
        </w:rPr>
        <w:t>”</w:t>
      </w:r>
      <w:r>
        <w:rPr>
          <w:rFonts w:ascii="??_GB2312" w:eastAsia="Times New Roman" w:hAnsi="仿宋"/>
          <w:sz w:val="32"/>
          <w:szCs w:val="32"/>
        </w:rPr>
        <w:t>两种。学历验证结果为</w:t>
      </w:r>
      <w:r>
        <w:rPr>
          <w:rFonts w:ascii="??_GB2312" w:eastAsia="Times New Roman" w:hAnsi="仿宋"/>
          <w:sz w:val="32"/>
          <w:szCs w:val="32"/>
        </w:rPr>
        <w:t>“</w:t>
      </w:r>
      <w:r>
        <w:rPr>
          <w:rFonts w:ascii="??_GB2312" w:eastAsia="Times New Roman" w:hAnsi="仿宋"/>
          <w:sz w:val="32"/>
          <w:szCs w:val="32"/>
        </w:rPr>
        <w:t>不通过</w:t>
      </w:r>
      <w:r>
        <w:rPr>
          <w:rFonts w:ascii="??_GB2312" w:eastAsia="Times New Roman" w:hAnsi="仿宋"/>
          <w:sz w:val="32"/>
          <w:szCs w:val="32"/>
        </w:rPr>
        <w:t>”</w:t>
      </w:r>
      <w:r>
        <w:rPr>
          <w:rFonts w:ascii="??_GB2312" w:eastAsia="Times New Roman" w:hAnsi="仿宋"/>
          <w:sz w:val="32"/>
          <w:szCs w:val="32"/>
        </w:rPr>
        <w:t>的考生，须自行前往学信网（</w:t>
      </w:r>
      <w:r>
        <w:rPr>
          <w:rFonts w:ascii="??_GB2312" w:eastAsia="Times New Roman" w:hAnsi="仿宋"/>
          <w:sz w:val="32"/>
          <w:szCs w:val="32"/>
        </w:rPr>
        <w:t>https://www.chsi.com.cn/xlrz/index.jsp</w:t>
      </w:r>
      <w:r>
        <w:rPr>
          <w:rFonts w:ascii="??_GB2312" w:eastAsia="Times New Roman" w:hAnsi="仿宋"/>
          <w:sz w:val="32"/>
          <w:szCs w:val="32"/>
        </w:rPr>
        <w:t>）网上申请专科学历认证，在报名期间还未获得学历认证报告或电子注册备案表的考生，可选择</w:t>
      </w:r>
      <w:r>
        <w:rPr>
          <w:rFonts w:ascii="??_GB2312" w:eastAsia="Times New Roman" w:hAnsi="仿宋"/>
          <w:sz w:val="32"/>
          <w:szCs w:val="32"/>
        </w:rPr>
        <w:t>“</w:t>
      </w:r>
      <w:r>
        <w:rPr>
          <w:rFonts w:ascii="??_GB2312" w:eastAsia="Times New Roman" w:hAnsi="仿宋"/>
          <w:sz w:val="32"/>
          <w:szCs w:val="32"/>
        </w:rPr>
        <w:t>申请补学历认证报告或电子注册备案表</w:t>
      </w:r>
      <w:r>
        <w:rPr>
          <w:rFonts w:ascii="??_GB2312" w:eastAsia="Times New Roman" w:hAnsi="仿宋"/>
          <w:sz w:val="32"/>
          <w:szCs w:val="32"/>
        </w:rPr>
        <w:t>”</w:t>
      </w:r>
      <w:r>
        <w:rPr>
          <w:rFonts w:ascii="??_GB2312" w:eastAsia="Times New Roman" w:hAnsi="仿宋"/>
          <w:sz w:val="32"/>
          <w:szCs w:val="32"/>
        </w:rPr>
        <w:t>，阅读并签订</w:t>
      </w:r>
      <w:r>
        <w:rPr>
          <w:rFonts w:ascii="??_GB2312" w:eastAsia="Times New Roman" w:hAnsi="仿宋"/>
          <w:sz w:val="32"/>
          <w:szCs w:val="32"/>
        </w:rPr>
        <w:t>“</w:t>
      </w:r>
      <w:r>
        <w:rPr>
          <w:rFonts w:ascii="??_GB2312" w:eastAsia="Times New Roman" w:hAnsi="仿宋"/>
          <w:sz w:val="32"/>
          <w:szCs w:val="32"/>
        </w:rPr>
        <w:t>补报资料承诺书</w:t>
      </w:r>
      <w:r>
        <w:rPr>
          <w:rFonts w:ascii="??_GB2312" w:eastAsia="Times New Roman" w:hAnsi="仿宋"/>
          <w:sz w:val="32"/>
          <w:szCs w:val="32"/>
        </w:rPr>
        <w:t>”</w:t>
      </w:r>
      <w:r>
        <w:rPr>
          <w:rFonts w:ascii="??_GB2312" w:eastAsia="Times New Roman" w:hAnsi="仿宋"/>
          <w:sz w:val="32"/>
          <w:szCs w:val="32"/>
        </w:rPr>
        <w:t>后，考生须在</w:t>
      </w:r>
      <w:r>
        <w:rPr>
          <w:rFonts w:ascii="??_GB2312" w:hAnsi="??_GB2312" w:cs="??_GB2312"/>
          <w:b/>
          <w:sz w:val="32"/>
          <w:szCs w:val="32"/>
        </w:rPr>
        <w:t>2023</w:t>
      </w:r>
      <w:r>
        <w:rPr>
          <w:rFonts w:ascii="宋体" w:hAnsi="宋体" w:cs="宋体" w:hint="eastAsia"/>
          <w:b/>
          <w:sz w:val="32"/>
          <w:szCs w:val="32"/>
        </w:rPr>
        <w:t>年</w:t>
      </w:r>
      <w:r>
        <w:rPr>
          <w:rFonts w:ascii="??_GB2312" w:hAnsi="??_GB2312" w:cs="??_GB2312"/>
          <w:b/>
          <w:sz w:val="32"/>
          <w:szCs w:val="32"/>
        </w:rPr>
        <w:t>3</w:t>
      </w:r>
      <w:r>
        <w:rPr>
          <w:rFonts w:ascii="宋体" w:hAnsi="宋体" w:cs="宋体" w:hint="eastAsia"/>
          <w:b/>
          <w:sz w:val="32"/>
          <w:szCs w:val="32"/>
        </w:rPr>
        <w:t>月</w:t>
      </w:r>
      <w:r>
        <w:rPr>
          <w:rFonts w:ascii="??_GB2312" w:hAnsi="??_GB2312" w:cs="??_GB2312"/>
          <w:b/>
          <w:sz w:val="32"/>
          <w:szCs w:val="32"/>
        </w:rPr>
        <w:t>10</w:t>
      </w:r>
      <w:r>
        <w:rPr>
          <w:rFonts w:ascii="宋体" w:hAnsi="宋体" w:cs="宋体" w:hint="eastAsia"/>
          <w:b/>
          <w:sz w:val="32"/>
          <w:szCs w:val="32"/>
        </w:rPr>
        <w:t>日</w:t>
      </w:r>
      <w:r>
        <w:rPr>
          <w:rFonts w:ascii="??_GB2312" w:eastAsia="Times New Roman" w:hAnsi="仿宋"/>
          <w:sz w:val="32"/>
          <w:szCs w:val="32"/>
        </w:rPr>
        <w:t>将学历认证报告或电子注册备案表上传至报名系统，由省招生办审核，逾期未提交学历认证报告或电子注册备案表的考生，将被取消报考资格</w:t>
      </w:r>
      <w:r>
        <w:rPr>
          <w:rFonts w:ascii="??_GB2312" w:eastAsia="Times New Roman" w:hAnsi="仿宋"/>
          <w:sz w:val="32"/>
          <w:szCs w:val="32"/>
        </w:rPr>
        <w:t>,</w:t>
      </w:r>
      <w:r>
        <w:rPr>
          <w:rFonts w:ascii="??_GB2312" w:eastAsia="Times New Roman" w:hAnsi="仿宋"/>
          <w:sz w:val="32"/>
          <w:szCs w:val="32"/>
        </w:rPr>
        <w:t>不予打印准考证</w:t>
      </w:r>
      <w:r>
        <w:rPr>
          <w:rFonts w:ascii="??_GB2312" w:eastAsia="Times New Roman" w:hAnsi="仿宋"/>
          <w:sz w:val="32"/>
          <w:szCs w:val="32"/>
        </w:rPr>
        <w:t>,</w:t>
      </w:r>
      <w:r>
        <w:rPr>
          <w:rFonts w:ascii="??_GB2312" w:eastAsia="Times New Roman" w:hAnsi="仿宋"/>
          <w:sz w:val="32"/>
          <w:szCs w:val="32"/>
        </w:rPr>
        <w:t>不安排考试。</w:t>
      </w:r>
    </w:p>
    <w:p w:rsidR="00426526" w:rsidRDefault="00426526" w:rsidP="001212BF">
      <w:pPr>
        <w:spacing w:line="560" w:lineRule="exact"/>
        <w:ind w:firstLineChars="200" w:firstLine="31680"/>
        <w:rPr>
          <w:rFonts w:ascii="??_GB2312" w:eastAsia="Times New Roman" w:hAnsi="仿宋"/>
          <w:sz w:val="32"/>
          <w:szCs w:val="32"/>
        </w:rPr>
      </w:pPr>
      <w:r>
        <w:rPr>
          <w:rFonts w:ascii="??_GB2312" w:eastAsia="Times New Roman" w:hAnsi="仿宋"/>
          <w:sz w:val="32"/>
          <w:szCs w:val="32"/>
        </w:rPr>
        <w:t>考生在报名前可以根据本人专科毕业的实际情况提前办理学历认证报告或电子注册备案表。</w:t>
      </w:r>
    </w:p>
    <w:p w:rsidR="00426526" w:rsidRDefault="00426526" w:rsidP="001212BF">
      <w:pPr>
        <w:spacing w:line="560" w:lineRule="exact"/>
        <w:ind w:firstLineChars="200" w:firstLine="31680"/>
        <w:rPr>
          <w:rFonts w:ascii="??_GB2312" w:eastAsia="Times New Roman" w:hAnsi="仿宋"/>
          <w:sz w:val="32"/>
          <w:szCs w:val="32"/>
        </w:rPr>
      </w:pPr>
      <w:r>
        <w:rPr>
          <w:rFonts w:ascii="??_GB2312" w:eastAsia="Times New Roman" w:hAnsi="仿宋"/>
          <w:sz w:val="32"/>
          <w:szCs w:val="32"/>
        </w:rPr>
        <w:t>（</w:t>
      </w:r>
      <w:r>
        <w:rPr>
          <w:rFonts w:ascii="??_GB2312" w:eastAsia="Times New Roman" w:hAnsi="仿宋"/>
          <w:sz w:val="32"/>
          <w:szCs w:val="32"/>
        </w:rPr>
        <w:t>4</w:t>
      </w:r>
      <w:r>
        <w:rPr>
          <w:rFonts w:ascii="??_GB2312" w:eastAsia="Times New Roman" w:hAnsi="仿宋"/>
          <w:sz w:val="32"/>
          <w:szCs w:val="32"/>
        </w:rPr>
        <w:t>）参加</w:t>
      </w:r>
      <w:r>
        <w:rPr>
          <w:rFonts w:ascii="??_GB2312" w:eastAsia="Times New Roman" w:hAnsi="仿宋"/>
          <w:b/>
          <w:bCs/>
          <w:sz w:val="32"/>
          <w:szCs w:val="32"/>
        </w:rPr>
        <w:t>自学考试</w:t>
      </w:r>
      <w:r>
        <w:rPr>
          <w:rFonts w:ascii="??_GB2312" w:eastAsia="Times New Roman" w:hAnsi="仿宋"/>
          <w:sz w:val="32"/>
          <w:szCs w:val="32"/>
        </w:rPr>
        <w:t>且已获得专业考试计划规定的全部课程合格成绩，符合毕业条件，已成功办理</w:t>
      </w:r>
      <w:r>
        <w:rPr>
          <w:rFonts w:ascii="??_GB2312" w:eastAsia="Times New Roman" w:hAnsi="仿宋"/>
          <w:sz w:val="32"/>
          <w:szCs w:val="32"/>
        </w:rPr>
        <w:t>2022</w:t>
      </w:r>
      <w:r>
        <w:rPr>
          <w:rFonts w:ascii="??_GB2312" w:eastAsia="Times New Roman" w:hAnsi="仿宋"/>
          <w:sz w:val="32"/>
          <w:szCs w:val="32"/>
        </w:rPr>
        <w:t>年</w:t>
      </w:r>
      <w:r>
        <w:rPr>
          <w:rFonts w:ascii="??_GB2312" w:eastAsia="Times New Roman" w:hAnsi="仿宋"/>
          <w:sz w:val="32"/>
          <w:szCs w:val="32"/>
        </w:rPr>
        <w:t>12</w:t>
      </w:r>
      <w:r>
        <w:rPr>
          <w:rFonts w:ascii="??_GB2312" w:eastAsia="Times New Roman" w:hAnsi="仿宋"/>
          <w:sz w:val="32"/>
          <w:szCs w:val="32"/>
        </w:rPr>
        <w:t>月毕业手续，但未领取毕业证书的自学考试毕业生可以报考，在预报名时填报信息获取预报名号后，点击</w:t>
      </w:r>
      <w:r>
        <w:rPr>
          <w:rFonts w:ascii="??_GB2312" w:eastAsia="Times New Roman" w:hAnsi="仿宋"/>
          <w:sz w:val="32"/>
          <w:szCs w:val="32"/>
        </w:rPr>
        <w:t>“</w:t>
      </w:r>
      <w:r>
        <w:rPr>
          <w:rFonts w:ascii="??_GB2312" w:eastAsia="Times New Roman" w:hAnsi="仿宋"/>
          <w:sz w:val="32"/>
          <w:szCs w:val="32"/>
        </w:rPr>
        <w:t>自考毕业情况验证</w:t>
      </w:r>
      <w:r>
        <w:rPr>
          <w:rFonts w:ascii="??_GB2312" w:eastAsia="Times New Roman" w:hAnsi="仿宋"/>
          <w:sz w:val="32"/>
          <w:szCs w:val="32"/>
        </w:rPr>
        <w:t>”</w:t>
      </w:r>
      <w:r>
        <w:rPr>
          <w:rFonts w:ascii="??_GB2312" w:eastAsia="Times New Roman" w:hAnsi="仿宋"/>
          <w:sz w:val="32"/>
          <w:szCs w:val="32"/>
        </w:rPr>
        <w:t>，由系统反馈验证结果。验证结果分</w:t>
      </w:r>
      <w:r>
        <w:rPr>
          <w:rFonts w:ascii="??_GB2312" w:eastAsia="Times New Roman" w:hAnsi="仿宋"/>
          <w:sz w:val="32"/>
          <w:szCs w:val="32"/>
        </w:rPr>
        <w:t>“</w:t>
      </w:r>
      <w:r>
        <w:rPr>
          <w:rFonts w:ascii="??_GB2312" w:eastAsia="Times New Roman" w:hAnsi="仿宋"/>
          <w:sz w:val="32"/>
          <w:szCs w:val="32"/>
        </w:rPr>
        <w:t>通过</w:t>
      </w:r>
      <w:r>
        <w:rPr>
          <w:rFonts w:ascii="??_GB2312" w:eastAsia="Times New Roman" w:hAnsi="仿宋"/>
          <w:sz w:val="32"/>
          <w:szCs w:val="32"/>
        </w:rPr>
        <w:t>”</w:t>
      </w:r>
      <w:r>
        <w:rPr>
          <w:rFonts w:ascii="??_GB2312" w:eastAsia="Times New Roman" w:hAnsi="仿宋"/>
          <w:sz w:val="32"/>
          <w:szCs w:val="32"/>
        </w:rPr>
        <w:t>和</w:t>
      </w:r>
      <w:r>
        <w:rPr>
          <w:rFonts w:ascii="??_GB2312" w:eastAsia="Times New Roman" w:hAnsi="仿宋"/>
          <w:sz w:val="32"/>
          <w:szCs w:val="32"/>
        </w:rPr>
        <w:t>“</w:t>
      </w:r>
      <w:r>
        <w:rPr>
          <w:rFonts w:ascii="??_GB2312" w:eastAsia="Times New Roman" w:hAnsi="仿宋"/>
          <w:sz w:val="32"/>
          <w:szCs w:val="32"/>
        </w:rPr>
        <w:t>不通过</w:t>
      </w:r>
      <w:r>
        <w:rPr>
          <w:rFonts w:ascii="??_GB2312" w:eastAsia="Times New Roman" w:hAnsi="仿宋"/>
          <w:sz w:val="32"/>
          <w:szCs w:val="32"/>
        </w:rPr>
        <w:t>”</w:t>
      </w:r>
      <w:r>
        <w:rPr>
          <w:rFonts w:ascii="??_GB2312" w:eastAsia="Times New Roman" w:hAnsi="仿宋"/>
          <w:sz w:val="32"/>
          <w:szCs w:val="32"/>
        </w:rPr>
        <w:t>两种，验证结果为</w:t>
      </w:r>
      <w:r>
        <w:rPr>
          <w:rFonts w:ascii="??_GB2312" w:eastAsia="Times New Roman" w:hAnsi="仿宋"/>
          <w:sz w:val="32"/>
          <w:szCs w:val="32"/>
        </w:rPr>
        <w:t>“</w:t>
      </w:r>
      <w:r>
        <w:rPr>
          <w:rFonts w:ascii="??_GB2312" w:eastAsia="Times New Roman" w:hAnsi="仿宋"/>
          <w:sz w:val="32"/>
          <w:szCs w:val="32"/>
        </w:rPr>
        <w:t>通过</w:t>
      </w:r>
      <w:r>
        <w:rPr>
          <w:rFonts w:ascii="??_GB2312" w:eastAsia="Times New Roman" w:hAnsi="仿宋"/>
          <w:sz w:val="32"/>
          <w:szCs w:val="32"/>
        </w:rPr>
        <w:t>”</w:t>
      </w:r>
      <w:r>
        <w:rPr>
          <w:rFonts w:ascii="??_GB2312" w:eastAsia="Times New Roman" w:hAnsi="仿宋"/>
          <w:sz w:val="32"/>
          <w:szCs w:val="32"/>
        </w:rPr>
        <w:t>的考生才能上传报名资料供审核，验证结果为</w:t>
      </w:r>
      <w:r>
        <w:rPr>
          <w:rFonts w:ascii="??_GB2312" w:eastAsia="Times New Roman" w:hAnsi="仿宋"/>
          <w:sz w:val="32"/>
          <w:szCs w:val="32"/>
        </w:rPr>
        <w:t>“</w:t>
      </w:r>
      <w:r>
        <w:rPr>
          <w:rFonts w:ascii="??_GB2312" w:eastAsia="Times New Roman" w:hAnsi="仿宋"/>
          <w:sz w:val="32"/>
          <w:szCs w:val="32"/>
        </w:rPr>
        <w:t>不通过</w:t>
      </w:r>
      <w:r>
        <w:rPr>
          <w:rFonts w:ascii="??_GB2312" w:eastAsia="Times New Roman" w:hAnsi="仿宋"/>
          <w:sz w:val="32"/>
          <w:szCs w:val="32"/>
        </w:rPr>
        <w:t>”</w:t>
      </w:r>
      <w:r>
        <w:rPr>
          <w:rFonts w:ascii="??_GB2312" w:eastAsia="Times New Roman" w:hAnsi="仿宋"/>
          <w:sz w:val="32"/>
          <w:szCs w:val="32"/>
        </w:rPr>
        <w:t>的考生，不予报考。</w:t>
      </w:r>
    </w:p>
    <w:p w:rsidR="00426526" w:rsidRDefault="00426526" w:rsidP="001212BF">
      <w:pPr>
        <w:spacing w:line="560" w:lineRule="exact"/>
        <w:ind w:firstLineChars="200" w:firstLine="31680"/>
        <w:rPr>
          <w:rFonts w:ascii="楷体_GB2312" w:eastAsia="楷体_GB2312" w:hAnsi="华文中宋"/>
          <w:sz w:val="32"/>
          <w:szCs w:val="32"/>
        </w:rPr>
      </w:pPr>
      <w:r>
        <w:rPr>
          <w:rFonts w:ascii="楷体_GB2312" w:eastAsia="楷体_GB2312" w:hAnsi="华文中宋"/>
          <w:sz w:val="32"/>
          <w:szCs w:val="32"/>
        </w:rPr>
        <w:t>2.</w:t>
      </w:r>
      <w:r>
        <w:rPr>
          <w:rFonts w:ascii="楷体_GB2312" w:eastAsia="楷体_GB2312" w:hAnsi="华文中宋" w:hint="eastAsia"/>
          <w:sz w:val="32"/>
          <w:szCs w:val="32"/>
        </w:rPr>
        <w:t>资料上传</w:t>
      </w:r>
    </w:p>
    <w:p w:rsidR="00426526" w:rsidRDefault="00426526" w:rsidP="001212BF">
      <w:pPr>
        <w:spacing w:line="560" w:lineRule="exact"/>
        <w:ind w:firstLineChars="200" w:firstLine="31680"/>
        <w:rPr>
          <w:rFonts w:ascii="??_GB2312" w:eastAsia="Times New Roman" w:hAnsi="仿宋"/>
          <w:sz w:val="32"/>
          <w:szCs w:val="32"/>
        </w:rPr>
      </w:pPr>
      <w:r>
        <w:rPr>
          <w:rFonts w:ascii="??_GB2312" w:eastAsia="Times New Roman" w:hAnsi="仿宋"/>
          <w:sz w:val="32"/>
          <w:szCs w:val="32"/>
        </w:rPr>
        <w:t>考生须将</w:t>
      </w:r>
      <w:r>
        <w:rPr>
          <w:rFonts w:ascii="??_GB2312" w:eastAsia="Times New Roman" w:hAnsi="仿宋"/>
          <w:b/>
          <w:bCs/>
          <w:sz w:val="32"/>
          <w:szCs w:val="32"/>
          <w:u w:val="single"/>
        </w:rPr>
        <w:t>户口本（首页和本人姓名页）、体检表</w:t>
      </w:r>
      <w:r>
        <w:rPr>
          <w:rFonts w:ascii="??_GB2312" w:eastAsia="Times New Roman" w:hAnsi="仿宋"/>
          <w:sz w:val="32"/>
          <w:szCs w:val="32"/>
        </w:rPr>
        <w:t>扫描或拍照（须确保资料真实、完整、清晰）上传至</w:t>
      </w:r>
      <w:r>
        <w:rPr>
          <w:rFonts w:ascii="??_GB2312" w:eastAsia="Times New Roman" w:hAnsi="仿宋"/>
          <w:sz w:val="32"/>
          <w:szCs w:val="32"/>
        </w:rPr>
        <w:t>“</w:t>
      </w:r>
      <w:r>
        <w:rPr>
          <w:rFonts w:ascii="??_GB2312" w:eastAsia="Times New Roman" w:hAnsi="仿宋"/>
          <w:sz w:val="32"/>
          <w:szCs w:val="32"/>
        </w:rPr>
        <w:t>广东省</w:t>
      </w:r>
      <w:r>
        <w:rPr>
          <w:rFonts w:ascii="??_GB2312" w:eastAsia="Times New Roman" w:hAnsi="仿宋"/>
          <w:sz w:val="32"/>
          <w:szCs w:val="32"/>
        </w:rPr>
        <w:t>2022</w:t>
      </w:r>
      <w:r>
        <w:rPr>
          <w:rFonts w:ascii="??_GB2312" w:eastAsia="Times New Roman" w:hAnsi="仿宋"/>
          <w:sz w:val="32"/>
          <w:szCs w:val="32"/>
        </w:rPr>
        <w:t>年普通高校专升本报名系统</w:t>
      </w:r>
      <w:r>
        <w:rPr>
          <w:rFonts w:ascii="??_GB2312" w:eastAsia="Times New Roman" w:hAnsi="仿宋"/>
          <w:sz w:val="32"/>
          <w:szCs w:val="32"/>
        </w:rPr>
        <w:t>”</w:t>
      </w:r>
      <w:r>
        <w:rPr>
          <w:rFonts w:ascii="??_GB2312" w:eastAsia="Times New Roman" w:hAnsi="仿宋"/>
          <w:sz w:val="32"/>
          <w:szCs w:val="32"/>
        </w:rPr>
        <w:t>。此外：</w:t>
      </w:r>
    </w:p>
    <w:p w:rsidR="00426526" w:rsidRDefault="00426526" w:rsidP="001212BF">
      <w:pPr>
        <w:spacing w:line="560" w:lineRule="exact"/>
        <w:ind w:firstLineChars="200" w:firstLine="31680"/>
        <w:rPr>
          <w:rFonts w:ascii="??_GB2312" w:eastAsia="Times New Roman" w:hAnsi="仿宋"/>
          <w:sz w:val="32"/>
          <w:szCs w:val="32"/>
        </w:rPr>
      </w:pPr>
      <w:r>
        <w:rPr>
          <w:rFonts w:ascii="??_GB2312" w:eastAsia="Times New Roman" w:hAnsi="仿宋"/>
          <w:sz w:val="32"/>
          <w:szCs w:val="32"/>
        </w:rPr>
        <w:t>（</w:t>
      </w:r>
      <w:r>
        <w:rPr>
          <w:rFonts w:ascii="??_GB2312" w:eastAsia="Times New Roman" w:hAnsi="仿宋"/>
          <w:sz w:val="32"/>
          <w:szCs w:val="32"/>
        </w:rPr>
        <w:t>1</w:t>
      </w:r>
      <w:r>
        <w:rPr>
          <w:rFonts w:ascii="??_GB2312" w:eastAsia="Times New Roman" w:hAnsi="仿宋"/>
          <w:sz w:val="32"/>
          <w:szCs w:val="32"/>
        </w:rPr>
        <w:t>）已取得专科毕业证但</w:t>
      </w:r>
      <w:r>
        <w:rPr>
          <w:rFonts w:ascii="??_GB2312" w:eastAsia="Times New Roman" w:hAnsi="仿宋"/>
          <w:b/>
          <w:bCs/>
          <w:sz w:val="32"/>
          <w:szCs w:val="32"/>
        </w:rPr>
        <w:t>学历验证结果为</w:t>
      </w:r>
      <w:r>
        <w:rPr>
          <w:rFonts w:ascii="??_GB2312" w:eastAsia="Times New Roman" w:hAnsi="仿宋"/>
          <w:b/>
          <w:bCs/>
          <w:sz w:val="32"/>
          <w:szCs w:val="32"/>
        </w:rPr>
        <w:t>“</w:t>
      </w:r>
      <w:r>
        <w:rPr>
          <w:rFonts w:ascii="??_GB2312" w:eastAsia="Times New Roman" w:hAnsi="仿宋"/>
          <w:b/>
          <w:bCs/>
          <w:sz w:val="32"/>
          <w:szCs w:val="32"/>
        </w:rPr>
        <w:t>不通过</w:t>
      </w:r>
      <w:r>
        <w:rPr>
          <w:rFonts w:ascii="??_GB2312" w:eastAsia="Times New Roman" w:hAnsi="仿宋"/>
          <w:b/>
          <w:bCs/>
          <w:sz w:val="32"/>
          <w:szCs w:val="32"/>
        </w:rPr>
        <w:t>”</w:t>
      </w:r>
      <w:r>
        <w:rPr>
          <w:rFonts w:ascii="??_GB2312" w:eastAsia="Times New Roman" w:hAnsi="仿宋"/>
          <w:b/>
          <w:bCs/>
          <w:sz w:val="32"/>
          <w:szCs w:val="32"/>
        </w:rPr>
        <w:t>的考生</w:t>
      </w:r>
      <w:r>
        <w:rPr>
          <w:rFonts w:ascii="??_GB2312" w:eastAsia="Times New Roman" w:hAnsi="仿宋"/>
          <w:sz w:val="32"/>
          <w:szCs w:val="32"/>
        </w:rPr>
        <w:t>还须上传专科毕业证书、学历认证报告（或电子注册备案表）。</w:t>
      </w:r>
    </w:p>
    <w:p w:rsidR="00426526" w:rsidRDefault="00426526" w:rsidP="001212BF">
      <w:pPr>
        <w:spacing w:line="560" w:lineRule="exact"/>
        <w:ind w:firstLineChars="200" w:firstLine="31680"/>
        <w:rPr>
          <w:rFonts w:ascii="??_GB2312" w:eastAsia="Times New Roman" w:hAnsi="仿宋"/>
          <w:sz w:val="32"/>
          <w:szCs w:val="32"/>
        </w:rPr>
      </w:pPr>
      <w:r>
        <w:rPr>
          <w:rFonts w:ascii="??_GB2312" w:eastAsia="Times New Roman" w:hAnsi="仿宋"/>
          <w:sz w:val="32"/>
          <w:szCs w:val="32"/>
        </w:rPr>
        <w:t>（</w:t>
      </w:r>
      <w:r>
        <w:rPr>
          <w:rFonts w:ascii="??_GB2312" w:eastAsia="Times New Roman" w:hAnsi="仿宋"/>
          <w:sz w:val="32"/>
          <w:szCs w:val="32"/>
        </w:rPr>
        <w:t>2</w:t>
      </w:r>
      <w:r>
        <w:rPr>
          <w:rFonts w:ascii="??_GB2312" w:eastAsia="Times New Roman" w:hAnsi="仿宋"/>
          <w:sz w:val="32"/>
          <w:szCs w:val="32"/>
        </w:rPr>
        <w:t>）</w:t>
      </w:r>
      <w:r>
        <w:rPr>
          <w:rFonts w:ascii="??_GB2312" w:eastAsia="Times New Roman" w:hAnsi="仿宋"/>
          <w:b/>
          <w:bCs/>
          <w:sz w:val="32"/>
          <w:szCs w:val="32"/>
        </w:rPr>
        <w:t>在外省参加自学考试的考生</w:t>
      </w:r>
      <w:r>
        <w:rPr>
          <w:rFonts w:ascii="??_GB2312" w:eastAsia="Times New Roman" w:hAnsi="仿宋"/>
          <w:sz w:val="32"/>
          <w:szCs w:val="32"/>
        </w:rPr>
        <w:t>还须上传由该省教育考试机构出具成绩单及</w:t>
      </w:r>
      <w:r>
        <w:rPr>
          <w:rFonts w:ascii="??_GB2312" w:eastAsia="Times New Roman" w:hAnsi="仿宋"/>
          <w:sz w:val="32"/>
          <w:szCs w:val="32"/>
        </w:rPr>
        <w:t>“</w:t>
      </w:r>
      <w:r>
        <w:rPr>
          <w:rFonts w:ascii="??_GB2312" w:eastAsia="Times New Roman" w:hAnsi="仿宋"/>
          <w:sz w:val="32"/>
          <w:szCs w:val="32"/>
        </w:rPr>
        <w:t>符合毕业证明</w:t>
      </w:r>
      <w:r>
        <w:rPr>
          <w:rFonts w:ascii="??_GB2312" w:eastAsia="Times New Roman" w:hAnsi="仿宋"/>
          <w:sz w:val="32"/>
          <w:szCs w:val="32"/>
        </w:rPr>
        <w:t>”</w:t>
      </w:r>
      <w:r>
        <w:rPr>
          <w:rFonts w:ascii="??_GB2312" w:eastAsia="Times New Roman" w:hAnsi="仿宋"/>
          <w:sz w:val="32"/>
          <w:szCs w:val="32"/>
        </w:rPr>
        <w:t>。</w:t>
      </w:r>
    </w:p>
    <w:p w:rsidR="00426526" w:rsidRDefault="00426526" w:rsidP="001212BF">
      <w:pPr>
        <w:spacing w:line="560" w:lineRule="exact"/>
        <w:ind w:firstLineChars="200" w:firstLine="31680"/>
        <w:rPr>
          <w:rFonts w:ascii="??_GB2312" w:eastAsia="Times New Roman" w:hAnsi="仿宋"/>
          <w:sz w:val="32"/>
          <w:szCs w:val="32"/>
        </w:rPr>
      </w:pPr>
      <w:r>
        <w:rPr>
          <w:rFonts w:ascii="??_GB2312" w:eastAsia="Times New Roman" w:hAnsi="仿宋"/>
          <w:sz w:val="32"/>
          <w:szCs w:val="32"/>
        </w:rPr>
        <w:t>（</w:t>
      </w:r>
      <w:r>
        <w:rPr>
          <w:rFonts w:ascii="??_GB2312" w:eastAsia="Times New Roman" w:hAnsi="仿宋"/>
          <w:sz w:val="32"/>
          <w:szCs w:val="32"/>
        </w:rPr>
        <w:t>3</w:t>
      </w:r>
      <w:r>
        <w:rPr>
          <w:rFonts w:ascii="??_GB2312" w:eastAsia="Times New Roman" w:hAnsi="仿宋"/>
          <w:sz w:val="32"/>
          <w:szCs w:val="32"/>
        </w:rPr>
        <w:t>）</w:t>
      </w:r>
      <w:r>
        <w:rPr>
          <w:rFonts w:ascii="??_GB2312" w:eastAsia="Times New Roman" w:hAnsi="仿宋"/>
          <w:b/>
          <w:bCs/>
          <w:sz w:val="32"/>
          <w:szCs w:val="32"/>
        </w:rPr>
        <w:t>具有广东省户籍连续满</w:t>
      </w:r>
      <w:r>
        <w:rPr>
          <w:rFonts w:ascii="??_GB2312" w:eastAsia="Times New Roman" w:hAnsi="仿宋"/>
          <w:b/>
          <w:bCs/>
          <w:sz w:val="32"/>
          <w:szCs w:val="32"/>
        </w:rPr>
        <w:t>3</w:t>
      </w:r>
      <w:r>
        <w:rPr>
          <w:rFonts w:ascii="??_GB2312" w:eastAsia="Times New Roman" w:hAnsi="仿宋"/>
          <w:b/>
          <w:bCs/>
          <w:sz w:val="32"/>
          <w:szCs w:val="32"/>
        </w:rPr>
        <w:t>年的非全日制学历考生</w:t>
      </w:r>
      <w:r>
        <w:rPr>
          <w:rFonts w:ascii="宋体" w:hAnsi="宋体" w:cs="宋体" w:hint="eastAsia"/>
          <w:sz w:val="32"/>
          <w:szCs w:val="32"/>
        </w:rPr>
        <w:t>，须上传在我省参加社会保险（仅限基本医疗保险、基本养老保险）缴费累计</w:t>
      </w:r>
      <w:r>
        <w:rPr>
          <w:rFonts w:eastAsia="Times New Roman"/>
          <w:sz w:val="32"/>
          <w:szCs w:val="32"/>
        </w:rPr>
        <w:t>1</w:t>
      </w:r>
      <w:r>
        <w:rPr>
          <w:rFonts w:ascii="宋体" w:hAnsi="宋体" w:cs="宋体" w:hint="eastAsia"/>
          <w:sz w:val="32"/>
          <w:szCs w:val="32"/>
        </w:rPr>
        <w:t>年以上（含</w:t>
      </w:r>
      <w:r>
        <w:rPr>
          <w:rFonts w:eastAsia="Times New Roman"/>
          <w:sz w:val="32"/>
          <w:szCs w:val="32"/>
        </w:rPr>
        <w:t>1</w:t>
      </w:r>
      <w:r>
        <w:rPr>
          <w:rFonts w:ascii="宋体" w:hAnsi="宋体" w:cs="宋体" w:hint="eastAsia"/>
          <w:sz w:val="32"/>
          <w:szCs w:val="32"/>
        </w:rPr>
        <w:t>年）证明。</w:t>
      </w:r>
    </w:p>
    <w:p w:rsidR="00426526" w:rsidRDefault="00426526" w:rsidP="001212BF">
      <w:pPr>
        <w:spacing w:line="560" w:lineRule="exact"/>
        <w:ind w:firstLineChars="200" w:firstLine="31680"/>
        <w:rPr>
          <w:rFonts w:ascii="??_GB2312" w:eastAsia="Times New Roman" w:hAnsi="仿宋"/>
          <w:sz w:val="32"/>
          <w:szCs w:val="32"/>
        </w:rPr>
      </w:pPr>
      <w:r>
        <w:rPr>
          <w:rFonts w:ascii="??_GB2312" w:eastAsia="Times New Roman" w:hAnsi="仿宋"/>
          <w:sz w:val="32"/>
          <w:szCs w:val="32"/>
        </w:rPr>
        <w:t>（</w:t>
      </w:r>
      <w:r>
        <w:rPr>
          <w:rFonts w:ascii="??_GB2312" w:eastAsia="Times New Roman" w:hAnsi="仿宋"/>
          <w:sz w:val="32"/>
          <w:szCs w:val="32"/>
        </w:rPr>
        <w:t>4</w:t>
      </w:r>
      <w:r>
        <w:rPr>
          <w:rFonts w:ascii="??_GB2312" w:eastAsia="Times New Roman" w:hAnsi="仿宋"/>
          <w:sz w:val="32"/>
          <w:szCs w:val="32"/>
        </w:rPr>
        <w:t>）</w:t>
      </w:r>
      <w:r>
        <w:rPr>
          <w:rFonts w:ascii="??_GB2312" w:eastAsia="Times New Roman" w:hAnsi="仿宋"/>
          <w:b/>
          <w:bCs/>
          <w:sz w:val="32"/>
          <w:szCs w:val="32"/>
        </w:rPr>
        <w:t>非广东户籍报考建档立卡类别</w:t>
      </w:r>
      <w:r>
        <w:rPr>
          <w:rFonts w:ascii="??_GB2312" w:eastAsia="Times New Roman" w:hAnsi="仿宋"/>
          <w:sz w:val="32"/>
          <w:szCs w:val="32"/>
        </w:rPr>
        <w:t>的考生还须上传有关建档立卡的证明资料。</w:t>
      </w:r>
    </w:p>
    <w:p w:rsidR="00426526" w:rsidRDefault="00426526" w:rsidP="001212BF">
      <w:pPr>
        <w:spacing w:line="560" w:lineRule="exact"/>
        <w:ind w:firstLineChars="200" w:firstLine="31680"/>
        <w:rPr>
          <w:rFonts w:ascii="??_GB2312" w:eastAsia="Times New Roman" w:hAnsi="仿宋"/>
          <w:sz w:val="32"/>
          <w:szCs w:val="32"/>
        </w:rPr>
      </w:pPr>
      <w:r>
        <w:rPr>
          <w:rFonts w:ascii="??_GB2312" w:eastAsia="Times New Roman" w:hAnsi="仿宋"/>
          <w:sz w:val="32"/>
          <w:szCs w:val="32"/>
        </w:rPr>
        <w:t>（</w:t>
      </w:r>
      <w:r>
        <w:rPr>
          <w:rFonts w:ascii="??_GB2312" w:eastAsia="Times New Roman" w:hAnsi="仿宋"/>
          <w:sz w:val="32"/>
          <w:szCs w:val="32"/>
        </w:rPr>
        <w:t>5</w:t>
      </w:r>
      <w:r>
        <w:rPr>
          <w:rFonts w:ascii="??_GB2312" w:eastAsia="Times New Roman" w:hAnsi="仿宋"/>
          <w:sz w:val="32"/>
          <w:szCs w:val="32"/>
        </w:rPr>
        <w:t>）符合广东省招生委员会</w:t>
      </w:r>
      <w:r>
        <w:rPr>
          <w:rFonts w:ascii="??_GB2312" w:eastAsia="Times New Roman" w:hAnsi="仿宋"/>
          <w:b/>
          <w:bCs/>
          <w:sz w:val="32"/>
          <w:szCs w:val="32"/>
        </w:rPr>
        <w:t>有关规定加分照顾政策的考生</w:t>
      </w:r>
      <w:r>
        <w:rPr>
          <w:rFonts w:ascii="??_GB2312" w:eastAsia="Times New Roman" w:hAnsi="仿宋"/>
          <w:sz w:val="32"/>
          <w:szCs w:val="32"/>
        </w:rPr>
        <w:t>还须上传相应的获奖证书等证明资料。</w:t>
      </w:r>
    </w:p>
    <w:p w:rsidR="00426526" w:rsidRDefault="00426526" w:rsidP="001212BF">
      <w:pPr>
        <w:spacing w:line="560" w:lineRule="exact"/>
        <w:ind w:firstLineChars="200" w:firstLine="31680"/>
        <w:rPr>
          <w:rFonts w:ascii="??_GB2312" w:eastAsia="Times New Roman" w:hAnsi="仿宋"/>
          <w:sz w:val="32"/>
          <w:szCs w:val="32"/>
        </w:rPr>
      </w:pPr>
      <w:r>
        <w:rPr>
          <w:rFonts w:ascii="??_GB2312" w:eastAsia="Times New Roman" w:hAnsi="仿宋"/>
          <w:sz w:val="32"/>
          <w:szCs w:val="32"/>
        </w:rPr>
        <w:t>3.</w:t>
      </w:r>
      <w:r>
        <w:rPr>
          <w:rFonts w:ascii="??_GB2312" w:eastAsia="Times New Roman" w:hAnsi="仿宋"/>
          <w:sz w:val="32"/>
          <w:szCs w:val="32"/>
        </w:rPr>
        <w:t>考生可在广东省教育考试院下载《广东省</w:t>
      </w:r>
      <w:r>
        <w:rPr>
          <w:rFonts w:ascii="??_GB2312" w:eastAsia="Times New Roman" w:hAnsi="仿宋"/>
          <w:sz w:val="32"/>
          <w:szCs w:val="32"/>
        </w:rPr>
        <w:t>2023</w:t>
      </w:r>
      <w:r>
        <w:rPr>
          <w:rFonts w:ascii="??_GB2312" w:eastAsia="Times New Roman" w:hAnsi="仿宋"/>
          <w:sz w:val="32"/>
          <w:szCs w:val="32"/>
        </w:rPr>
        <w:t>年普通高校专升本招生体格检查表》（附件</w:t>
      </w:r>
      <w:r>
        <w:rPr>
          <w:rFonts w:ascii="??_GB2312" w:eastAsia="Times New Roman" w:hAnsi="仿宋"/>
          <w:sz w:val="32"/>
          <w:szCs w:val="32"/>
        </w:rPr>
        <w:t>4</w:t>
      </w:r>
      <w:r>
        <w:rPr>
          <w:rFonts w:ascii="??_GB2312" w:eastAsia="Times New Roman" w:hAnsi="仿宋"/>
          <w:sz w:val="32"/>
          <w:szCs w:val="32"/>
        </w:rPr>
        <w:t>），并在</w:t>
      </w:r>
      <w:r>
        <w:rPr>
          <w:rFonts w:eastAsia="Times New Roman"/>
          <w:sz w:val="32"/>
          <w:szCs w:val="32"/>
        </w:rPr>
        <w:t>2023</w:t>
      </w:r>
      <w:r>
        <w:rPr>
          <w:rFonts w:ascii="宋体" w:hAnsi="宋体" w:cs="宋体" w:hint="eastAsia"/>
          <w:sz w:val="32"/>
          <w:szCs w:val="32"/>
        </w:rPr>
        <w:t>年</w:t>
      </w:r>
      <w:r>
        <w:rPr>
          <w:rFonts w:eastAsia="Times New Roman"/>
          <w:sz w:val="32"/>
          <w:szCs w:val="32"/>
        </w:rPr>
        <w:t>1</w:t>
      </w:r>
      <w:r>
        <w:rPr>
          <w:rFonts w:ascii="宋体" w:hAnsi="宋体" w:cs="宋体" w:hint="eastAsia"/>
          <w:sz w:val="32"/>
          <w:szCs w:val="32"/>
        </w:rPr>
        <w:t>月</w:t>
      </w:r>
      <w:r>
        <w:rPr>
          <w:rFonts w:eastAsia="Times New Roman"/>
          <w:sz w:val="32"/>
          <w:szCs w:val="32"/>
        </w:rPr>
        <w:t>1</w:t>
      </w:r>
      <w:r>
        <w:rPr>
          <w:rFonts w:ascii="宋体" w:hAnsi="宋体" w:cs="宋体" w:hint="eastAsia"/>
          <w:sz w:val="32"/>
          <w:szCs w:val="32"/>
        </w:rPr>
        <w:t>日</w:t>
      </w:r>
      <w:r>
        <w:rPr>
          <w:rFonts w:ascii="??_GB2312" w:eastAsia="Times New Roman" w:hAnsi="仿宋"/>
          <w:sz w:val="32"/>
          <w:szCs w:val="32"/>
        </w:rPr>
        <w:t>至填报志愿第一天自行前往二级甲等（含）以上医院或相应的医疗单位进行体检。被录取的考生入学后，由学校进行身体复检，复检不合格者取消入学资格。考生应根据自己的身体状况慎重报考。</w:t>
      </w:r>
    </w:p>
    <w:p w:rsidR="00426526" w:rsidRDefault="00426526" w:rsidP="001212BF">
      <w:pPr>
        <w:spacing w:line="560" w:lineRule="exact"/>
        <w:ind w:firstLineChars="200" w:firstLine="31680"/>
        <w:rPr>
          <w:rFonts w:ascii="??_GB2312" w:eastAsia="Times New Roman" w:hAnsi="仿宋"/>
          <w:sz w:val="32"/>
          <w:szCs w:val="32"/>
        </w:rPr>
      </w:pPr>
      <w:r>
        <w:rPr>
          <w:rFonts w:ascii="??_GB2312" w:eastAsia="Times New Roman" w:hAnsi="仿宋"/>
          <w:sz w:val="32"/>
          <w:szCs w:val="32"/>
        </w:rPr>
        <w:t>根据国务院全面推动证明事项等告知承诺制度要求，考生须认真按要求填报相关信息及上传相关材料，并确保所提供的信息及材料的真实性。考生如凭无效证件或其他不符合报考条件的证件报名，一旦发现，取消考生报名资格，已录取考生取消其报名及录取资格。</w:t>
      </w:r>
    </w:p>
    <w:p w:rsidR="00426526" w:rsidRDefault="00426526" w:rsidP="001212BF">
      <w:pPr>
        <w:spacing w:line="560" w:lineRule="exact"/>
        <w:ind w:firstLineChars="200" w:firstLine="31680"/>
        <w:rPr>
          <w:rFonts w:ascii="楷体_GB2312" w:eastAsia="楷体_GB2312" w:hAnsi="华文中宋"/>
          <w:sz w:val="32"/>
          <w:szCs w:val="32"/>
        </w:rPr>
      </w:pPr>
      <w:r>
        <w:rPr>
          <w:rFonts w:ascii="楷体_GB2312" w:eastAsia="楷体_GB2312" w:hAnsi="华文中宋" w:hint="eastAsia"/>
          <w:sz w:val="32"/>
          <w:szCs w:val="32"/>
        </w:rPr>
        <w:t>（二）确认报名与交费</w:t>
      </w:r>
    </w:p>
    <w:p w:rsidR="00426526" w:rsidRDefault="00426526" w:rsidP="001212BF">
      <w:pPr>
        <w:spacing w:line="560" w:lineRule="exact"/>
        <w:ind w:firstLineChars="200" w:firstLine="31680"/>
        <w:rPr>
          <w:rFonts w:ascii="??_GB2312" w:eastAsia="Times New Roman" w:hAnsi="仿宋"/>
          <w:sz w:val="32"/>
          <w:szCs w:val="32"/>
        </w:rPr>
      </w:pPr>
      <w:r>
        <w:rPr>
          <w:rFonts w:ascii="??_GB2312" w:eastAsia="Times New Roman" w:hAnsi="仿宋"/>
          <w:sz w:val="32"/>
          <w:szCs w:val="32"/>
        </w:rPr>
        <w:t>1.</w:t>
      </w:r>
      <w:r>
        <w:rPr>
          <w:rFonts w:ascii="??_GB2312" w:eastAsia="Times New Roman" w:hAnsi="仿宋"/>
          <w:sz w:val="32"/>
          <w:szCs w:val="32"/>
        </w:rPr>
        <w:t>确认审核结果。考生提交预报名资料后，省招生办在</w:t>
      </w:r>
      <w:r>
        <w:rPr>
          <w:rFonts w:ascii="??_GB2312" w:eastAsia="Times New Roman" w:hAnsi="仿宋"/>
          <w:sz w:val="32"/>
          <w:szCs w:val="32"/>
        </w:rPr>
        <w:t>2</w:t>
      </w:r>
      <w:r>
        <w:rPr>
          <w:rFonts w:ascii="??_GB2312" w:eastAsia="Times New Roman" w:hAnsi="仿宋"/>
          <w:sz w:val="32"/>
          <w:szCs w:val="32"/>
        </w:rPr>
        <w:t>月</w:t>
      </w:r>
      <w:r>
        <w:rPr>
          <w:rFonts w:ascii="??_GB2312" w:eastAsia="Times New Roman" w:hAnsi="仿宋"/>
          <w:sz w:val="32"/>
          <w:szCs w:val="32"/>
        </w:rPr>
        <w:t>14</w:t>
      </w:r>
      <w:r>
        <w:rPr>
          <w:rFonts w:ascii="??_GB2312" w:eastAsia="Times New Roman" w:hAnsi="仿宋"/>
          <w:sz w:val="32"/>
          <w:szCs w:val="32"/>
        </w:rPr>
        <w:t>日</w:t>
      </w:r>
      <w:r>
        <w:rPr>
          <w:rFonts w:ascii="??_GB2312" w:eastAsia="Times New Roman" w:hAnsi="仿宋"/>
          <w:sz w:val="32"/>
          <w:szCs w:val="32"/>
        </w:rPr>
        <w:t>18:00</w:t>
      </w:r>
      <w:r>
        <w:rPr>
          <w:rFonts w:ascii="??_GB2312" w:eastAsia="Times New Roman" w:hAnsi="仿宋"/>
          <w:sz w:val="32"/>
          <w:szCs w:val="32"/>
        </w:rPr>
        <w:t>前完成所有预报名考生资料审核。考生可登录系统查看报名资格审核结果，审核结果为</w:t>
      </w:r>
      <w:r>
        <w:rPr>
          <w:rFonts w:ascii="??_GB2312" w:eastAsia="Times New Roman" w:hAnsi="仿宋"/>
          <w:sz w:val="32"/>
          <w:szCs w:val="32"/>
        </w:rPr>
        <w:t>“</w:t>
      </w:r>
      <w:r>
        <w:rPr>
          <w:rFonts w:ascii="??_GB2312" w:eastAsia="Times New Roman" w:hAnsi="仿宋"/>
          <w:sz w:val="32"/>
          <w:szCs w:val="32"/>
        </w:rPr>
        <w:t>通过</w:t>
      </w:r>
      <w:r>
        <w:rPr>
          <w:rFonts w:ascii="??_GB2312" w:eastAsia="Times New Roman" w:hAnsi="仿宋"/>
          <w:sz w:val="32"/>
          <w:szCs w:val="32"/>
        </w:rPr>
        <w:t>”</w:t>
      </w:r>
      <w:r>
        <w:rPr>
          <w:rFonts w:ascii="??_GB2312" w:eastAsia="Times New Roman" w:hAnsi="仿宋"/>
          <w:sz w:val="32"/>
          <w:szCs w:val="32"/>
        </w:rPr>
        <w:t>或</w:t>
      </w:r>
      <w:r>
        <w:rPr>
          <w:rFonts w:ascii="??_GB2312" w:eastAsia="Times New Roman" w:hAnsi="仿宋"/>
          <w:sz w:val="32"/>
          <w:szCs w:val="32"/>
        </w:rPr>
        <w:t>“</w:t>
      </w:r>
      <w:r>
        <w:rPr>
          <w:rFonts w:ascii="??_GB2312" w:eastAsia="Times New Roman" w:hAnsi="仿宋"/>
          <w:sz w:val="32"/>
          <w:szCs w:val="32"/>
        </w:rPr>
        <w:t>待验证</w:t>
      </w:r>
      <w:r>
        <w:rPr>
          <w:rFonts w:ascii="??_GB2312" w:eastAsia="Times New Roman" w:hAnsi="仿宋"/>
          <w:sz w:val="32"/>
          <w:szCs w:val="32"/>
        </w:rPr>
        <w:t>”</w:t>
      </w:r>
      <w:r>
        <w:rPr>
          <w:rFonts w:ascii="??_GB2312" w:eastAsia="Times New Roman" w:hAnsi="仿宋"/>
          <w:sz w:val="32"/>
          <w:szCs w:val="32"/>
        </w:rPr>
        <w:t>的考生可以交费，确认报名资格。审核结果为</w:t>
      </w:r>
      <w:r>
        <w:rPr>
          <w:rFonts w:ascii="??_GB2312" w:eastAsia="Times New Roman" w:hAnsi="仿宋"/>
          <w:sz w:val="32"/>
          <w:szCs w:val="32"/>
        </w:rPr>
        <w:t>“</w:t>
      </w:r>
      <w:r>
        <w:rPr>
          <w:rFonts w:ascii="??_GB2312" w:eastAsia="Times New Roman" w:hAnsi="仿宋"/>
          <w:sz w:val="32"/>
          <w:szCs w:val="32"/>
        </w:rPr>
        <w:t>不通过</w:t>
      </w:r>
      <w:r>
        <w:rPr>
          <w:rFonts w:ascii="??_GB2312" w:eastAsia="Times New Roman" w:hAnsi="仿宋"/>
          <w:sz w:val="32"/>
          <w:szCs w:val="32"/>
        </w:rPr>
        <w:t>”</w:t>
      </w:r>
      <w:r>
        <w:rPr>
          <w:rFonts w:ascii="??_GB2312" w:eastAsia="Times New Roman" w:hAnsi="仿宋"/>
          <w:sz w:val="32"/>
          <w:szCs w:val="32"/>
        </w:rPr>
        <w:t>的，考生根据不通过的原因，须在</w:t>
      </w:r>
      <w:r>
        <w:rPr>
          <w:rFonts w:ascii="??_GB2312" w:eastAsia="Times New Roman" w:hAnsi="仿宋"/>
          <w:sz w:val="32"/>
          <w:szCs w:val="32"/>
        </w:rPr>
        <w:t>2</w:t>
      </w:r>
      <w:r>
        <w:rPr>
          <w:rFonts w:ascii="??_GB2312" w:eastAsia="Times New Roman" w:hAnsi="仿宋"/>
          <w:sz w:val="32"/>
          <w:szCs w:val="32"/>
        </w:rPr>
        <w:t>月</w:t>
      </w:r>
      <w:r>
        <w:rPr>
          <w:rFonts w:ascii="??_GB2312" w:eastAsia="Times New Roman" w:hAnsi="仿宋"/>
          <w:sz w:val="32"/>
          <w:szCs w:val="32"/>
        </w:rPr>
        <w:t>15</w:t>
      </w:r>
      <w:r>
        <w:rPr>
          <w:rFonts w:ascii="??_GB2312" w:eastAsia="Times New Roman" w:hAnsi="仿宋"/>
          <w:sz w:val="32"/>
          <w:szCs w:val="32"/>
        </w:rPr>
        <w:t>日</w:t>
      </w:r>
      <w:r>
        <w:rPr>
          <w:rFonts w:ascii="??_GB2312" w:eastAsia="Times New Roman" w:hAnsi="仿宋"/>
          <w:sz w:val="32"/>
          <w:szCs w:val="32"/>
        </w:rPr>
        <w:t>18</w:t>
      </w:r>
      <w:r>
        <w:rPr>
          <w:rFonts w:ascii="??_GB2312" w:eastAsia="Times New Roman" w:hAnsi="仿宋"/>
          <w:sz w:val="32"/>
          <w:szCs w:val="32"/>
        </w:rPr>
        <w:t>：</w:t>
      </w:r>
      <w:r>
        <w:rPr>
          <w:rFonts w:ascii="??_GB2312" w:eastAsia="Times New Roman" w:hAnsi="仿宋"/>
          <w:sz w:val="32"/>
          <w:szCs w:val="32"/>
        </w:rPr>
        <w:t>00</w:t>
      </w:r>
      <w:r>
        <w:rPr>
          <w:rFonts w:ascii="??_GB2312" w:eastAsia="Times New Roman" w:hAnsi="仿宋"/>
          <w:sz w:val="32"/>
          <w:szCs w:val="32"/>
        </w:rPr>
        <w:t>前上传补充资料，逾期未补充资料的，视为放弃报名。</w:t>
      </w:r>
    </w:p>
    <w:p w:rsidR="00426526" w:rsidRDefault="00426526" w:rsidP="001212BF">
      <w:pPr>
        <w:spacing w:line="560" w:lineRule="exact"/>
        <w:ind w:firstLineChars="200" w:firstLine="31680"/>
        <w:rPr>
          <w:rFonts w:ascii="??_GB2312" w:eastAsia="Times New Roman" w:hAnsi="仿宋"/>
          <w:sz w:val="32"/>
          <w:szCs w:val="32"/>
        </w:rPr>
      </w:pPr>
      <w:r>
        <w:rPr>
          <w:rFonts w:ascii="??_GB2312" w:eastAsia="Times New Roman" w:hAnsi="仿宋"/>
          <w:sz w:val="32"/>
          <w:szCs w:val="32"/>
        </w:rPr>
        <w:t>2.</w:t>
      </w:r>
      <w:r>
        <w:rPr>
          <w:rFonts w:ascii="??_GB2312" w:eastAsia="Times New Roman" w:hAnsi="仿宋"/>
          <w:sz w:val="32"/>
          <w:szCs w:val="32"/>
        </w:rPr>
        <w:t>交费。考生须在</w:t>
      </w:r>
      <w:r>
        <w:rPr>
          <w:rFonts w:ascii="??_GB2312" w:eastAsia="Times New Roman" w:hAnsi="仿宋"/>
          <w:sz w:val="32"/>
          <w:szCs w:val="32"/>
        </w:rPr>
        <w:t>2</w:t>
      </w:r>
      <w:r>
        <w:rPr>
          <w:rFonts w:ascii="??_GB2312" w:eastAsia="Times New Roman" w:hAnsi="仿宋"/>
          <w:sz w:val="32"/>
          <w:szCs w:val="32"/>
        </w:rPr>
        <w:t>月</w:t>
      </w:r>
      <w:r>
        <w:rPr>
          <w:rFonts w:ascii="??_GB2312" w:eastAsia="Times New Roman" w:hAnsi="仿宋"/>
          <w:sz w:val="32"/>
          <w:szCs w:val="32"/>
        </w:rPr>
        <w:t>16</w:t>
      </w:r>
      <w:r>
        <w:rPr>
          <w:rFonts w:ascii="??_GB2312" w:eastAsia="Times New Roman" w:hAnsi="仿宋"/>
          <w:sz w:val="32"/>
          <w:szCs w:val="32"/>
        </w:rPr>
        <w:t>日</w:t>
      </w:r>
      <w:r>
        <w:rPr>
          <w:rFonts w:ascii="??_GB2312" w:eastAsia="Times New Roman" w:hAnsi="仿宋"/>
          <w:sz w:val="32"/>
          <w:szCs w:val="32"/>
        </w:rPr>
        <w:t>17:00</w:t>
      </w:r>
      <w:r>
        <w:rPr>
          <w:rFonts w:ascii="??_GB2312" w:eastAsia="Times New Roman" w:hAnsi="仿宋"/>
          <w:sz w:val="32"/>
          <w:szCs w:val="32"/>
        </w:rPr>
        <w:t>前交报考费，</w:t>
      </w:r>
      <w:r>
        <w:rPr>
          <w:rFonts w:ascii="??_GB2312" w:eastAsia="Times New Roman" w:hAnsi="仿宋"/>
          <w:sz w:val="32"/>
          <w:szCs w:val="32"/>
        </w:rPr>
        <w:t>40</w:t>
      </w:r>
      <w:r>
        <w:rPr>
          <w:rFonts w:ascii="??_GB2312" w:eastAsia="Times New Roman" w:hAnsi="仿宋"/>
          <w:sz w:val="32"/>
          <w:szCs w:val="32"/>
        </w:rPr>
        <w:t>元</w:t>
      </w:r>
      <w:r>
        <w:rPr>
          <w:rFonts w:ascii="??_GB2312" w:eastAsia="Times New Roman" w:hAnsi="仿宋"/>
          <w:sz w:val="32"/>
          <w:szCs w:val="32"/>
        </w:rPr>
        <w:t>/</w:t>
      </w:r>
      <w:r>
        <w:rPr>
          <w:rFonts w:ascii="??_GB2312" w:eastAsia="Times New Roman" w:hAnsi="仿宋"/>
          <w:sz w:val="32"/>
          <w:szCs w:val="32"/>
        </w:rPr>
        <w:t>科。交费成功的考生才能参加编排考场座位、打印准考证；否则视为放弃报名资格。交费后自动放弃考试资格的，不予退回报考费。</w:t>
      </w:r>
    </w:p>
    <w:p w:rsidR="00426526" w:rsidRDefault="00426526">
      <w:pPr>
        <w:pStyle w:val="Heading2"/>
        <w:rPr>
          <w:rFonts w:ascii="??_GB2312" w:eastAsia="Times New Roman" w:hAnsi="仿宋"/>
          <w:b w:val="0"/>
          <w:bCs w:val="0"/>
        </w:rPr>
      </w:pPr>
    </w:p>
    <w:p w:rsidR="00426526" w:rsidRDefault="00426526">
      <w:pPr>
        <w:rPr>
          <w:rFonts w:ascii="??_GB2312" w:eastAsia="Times New Roman" w:hAnsi="仿宋"/>
          <w:sz w:val="32"/>
          <w:szCs w:val="32"/>
        </w:rPr>
      </w:pPr>
    </w:p>
    <w:p w:rsidR="00426526" w:rsidRDefault="00426526" w:rsidP="001212BF">
      <w:pPr>
        <w:pStyle w:val="BodyTextIndent"/>
        <w:spacing w:line="550" w:lineRule="exact"/>
        <w:ind w:firstLine="31680"/>
        <w:outlineLvl w:val="0"/>
        <w:rPr>
          <w:rFonts w:ascii="黑体" w:eastAsia="黑体" w:hAnsi="黑体"/>
          <w:sz w:val="32"/>
          <w:szCs w:val="32"/>
        </w:rPr>
      </w:pPr>
      <w:r>
        <w:rPr>
          <w:rFonts w:ascii="黑体" w:eastAsia="黑体" w:hAnsi="黑体" w:hint="eastAsia"/>
          <w:sz w:val="32"/>
          <w:szCs w:val="32"/>
        </w:rPr>
        <w:t>三、肇庆学院</w:t>
      </w:r>
      <w:r>
        <w:rPr>
          <w:rFonts w:ascii="黑体" w:eastAsia="黑体" w:hAnsi="黑体"/>
          <w:sz w:val="32"/>
          <w:szCs w:val="32"/>
        </w:rPr>
        <w:t>2023</w:t>
      </w:r>
      <w:r>
        <w:rPr>
          <w:rFonts w:ascii="黑体" w:eastAsia="黑体" w:hAnsi="黑体" w:hint="eastAsia"/>
          <w:sz w:val="32"/>
          <w:szCs w:val="32"/>
        </w:rPr>
        <w:t>年普通专升本招生专业</w:t>
      </w:r>
    </w:p>
    <w:tbl>
      <w:tblPr>
        <w:tblW w:w="10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3"/>
        <w:gridCol w:w="1310"/>
        <w:gridCol w:w="2159"/>
        <w:gridCol w:w="1526"/>
        <w:gridCol w:w="919"/>
        <w:gridCol w:w="922"/>
        <w:gridCol w:w="1607"/>
        <w:gridCol w:w="781"/>
      </w:tblGrid>
      <w:tr w:rsidR="00426526">
        <w:trPr>
          <w:trHeight w:val="686"/>
          <w:jc w:val="center"/>
        </w:trPr>
        <w:tc>
          <w:tcPr>
            <w:tcW w:w="893" w:type="dxa"/>
            <w:vMerge w:val="restart"/>
            <w:vAlign w:val="center"/>
          </w:tcPr>
          <w:p w:rsidR="00426526" w:rsidRDefault="00426526">
            <w:pPr>
              <w:adjustRightInd w:val="0"/>
              <w:snapToGrid w:val="0"/>
              <w:jc w:val="center"/>
              <w:rPr>
                <w:rFonts w:ascii="??_GB2312" w:eastAsia="Times New Roman" w:hAnsi="仿宋"/>
                <w:b/>
                <w:bCs/>
                <w:szCs w:val="21"/>
              </w:rPr>
            </w:pPr>
            <w:r>
              <w:rPr>
                <w:rFonts w:ascii="??_GB2312" w:eastAsia="Times New Roman" w:hAnsi="仿宋"/>
                <w:b/>
                <w:bCs/>
                <w:szCs w:val="21"/>
              </w:rPr>
              <w:t>学科</w:t>
            </w:r>
          </w:p>
          <w:p w:rsidR="00426526" w:rsidRDefault="00426526">
            <w:pPr>
              <w:adjustRightInd w:val="0"/>
              <w:snapToGrid w:val="0"/>
              <w:jc w:val="center"/>
              <w:rPr>
                <w:rFonts w:ascii="??_GB2312" w:eastAsia="Times New Roman" w:hAnsi="仿宋"/>
                <w:b/>
                <w:bCs/>
                <w:szCs w:val="21"/>
              </w:rPr>
            </w:pPr>
            <w:r>
              <w:rPr>
                <w:rFonts w:ascii="??_GB2312" w:eastAsia="Times New Roman" w:hAnsi="仿宋"/>
                <w:b/>
                <w:bCs/>
                <w:szCs w:val="21"/>
              </w:rPr>
              <w:t>门类</w:t>
            </w:r>
          </w:p>
        </w:tc>
        <w:tc>
          <w:tcPr>
            <w:tcW w:w="1310" w:type="dxa"/>
            <w:vMerge w:val="restart"/>
            <w:vAlign w:val="center"/>
          </w:tcPr>
          <w:p w:rsidR="00426526" w:rsidRDefault="00426526">
            <w:pPr>
              <w:adjustRightInd w:val="0"/>
              <w:snapToGrid w:val="0"/>
              <w:jc w:val="center"/>
              <w:rPr>
                <w:rFonts w:ascii="??_GB2312" w:eastAsia="Times New Roman" w:hAnsi="仿宋"/>
                <w:b/>
                <w:bCs/>
                <w:szCs w:val="21"/>
              </w:rPr>
            </w:pPr>
            <w:r>
              <w:rPr>
                <w:rFonts w:ascii="??_GB2312" w:eastAsia="Times New Roman" w:hAnsi="仿宋"/>
                <w:b/>
                <w:bCs/>
                <w:szCs w:val="21"/>
              </w:rPr>
              <w:t>招生专业</w:t>
            </w:r>
          </w:p>
        </w:tc>
        <w:tc>
          <w:tcPr>
            <w:tcW w:w="2159" w:type="dxa"/>
            <w:vMerge w:val="restart"/>
            <w:vAlign w:val="center"/>
          </w:tcPr>
          <w:p w:rsidR="00426526" w:rsidRDefault="00426526">
            <w:pPr>
              <w:adjustRightInd w:val="0"/>
              <w:snapToGrid w:val="0"/>
              <w:jc w:val="center"/>
              <w:rPr>
                <w:rFonts w:ascii="??_GB2312" w:eastAsia="Times New Roman" w:hAnsi="仿宋"/>
                <w:b/>
                <w:bCs/>
                <w:szCs w:val="21"/>
              </w:rPr>
            </w:pPr>
            <w:r>
              <w:rPr>
                <w:rFonts w:ascii="??_GB2312" w:eastAsia="Times New Roman" w:hAnsi="仿宋"/>
                <w:b/>
                <w:bCs/>
                <w:szCs w:val="21"/>
              </w:rPr>
              <w:t>计划数</w:t>
            </w:r>
          </w:p>
        </w:tc>
        <w:tc>
          <w:tcPr>
            <w:tcW w:w="1526" w:type="dxa"/>
            <w:vMerge w:val="restart"/>
            <w:vAlign w:val="center"/>
          </w:tcPr>
          <w:p w:rsidR="00426526" w:rsidRDefault="00426526">
            <w:pPr>
              <w:adjustRightInd w:val="0"/>
              <w:snapToGrid w:val="0"/>
              <w:jc w:val="center"/>
              <w:rPr>
                <w:rFonts w:ascii="??_GB2312" w:eastAsia="Times New Roman" w:hAnsi="仿宋"/>
                <w:b/>
                <w:bCs/>
                <w:szCs w:val="21"/>
              </w:rPr>
            </w:pPr>
            <w:r>
              <w:rPr>
                <w:rFonts w:ascii="??_GB2312" w:eastAsia="Times New Roman" w:hAnsi="仿宋"/>
                <w:b/>
                <w:bCs/>
                <w:szCs w:val="21"/>
              </w:rPr>
              <w:t>收费</w:t>
            </w:r>
          </w:p>
          <w:p w:rsidR="00426526" w:rsidRDefault="00426526">
            <w:pPr>
              <w:adjustRightInd w:val="0"/>
              <w:snapToGrid w:val="0"/>
              <w:jc w:val="center"/>
              <w:rPr>
                <w:rFonts w:ascii="??_GB2312" w:eastAsia="Times New Roman" w:hAnsi="仿宋"/>
                <w:b/>
                <w:bCs/>
                <w:szCs w:val="21"/>
              </w:rPr>
            </w:pPr>
            <w:r>
              <w:rPr>
                <w:rFonts w:ascii="??_GB2312" w:eastAsia="Times New Roman" w:hAnsi="仿宋"/>
                <w:b/>
                <w:bCs/>
                <w:szCs w:val="21"/>
              </w:rPr>
              <w:t>(</w:t>
            </w:r>
            <w:r>
              <w:rPr>
                <w:rFonts w:ascii="??_GB2312" w:eastAsia="Times New Roman" w:hAnsi="仿宋"/>
                <w:b/>
                <w:bCs/>
                <w:szCs w:val="21"/>
              </w:rPr>
              <w:t>元</w:t>
            </w:r>
            <w:r>
              <w:rPr>
                <w:rFonts w:ascii="??_GB2312" w:eastAsia="Times New Roman" w:hAnsi="仿宋"/>
                <w:b/>
                <w:bCs/>
                <w:szCs w:val="21"/>
              </w:rPr>
              <w:t>/</w:t>
            </w:r>
            <w:r>
              <w:rPr>
                <w:rFonts w:ascii="??_GB2312" w:eastAsia="Times New Roman" w:hAnsi="仿宋"/>
                <w:b/>
                <w:bCs/>
                <w:szCs w:val="21"/>
              </w:rPr>
              <w:t>学年</w:t>
            </w:r>
            <w:r>
              <w:rPr>
                <w:rFonts w:ascii="??_GB2312" w:eastAsia="Times New Roman" w:hAnsi="仿宋"/>
                <w:b/>
                <w:bCs/>
                <w:szCs w:val="21"/>
              </w:rPr>
              <w:t>)</w:t>
            </w:r>
          </w:p>
        </w:tc>
        <w:tc>
          <w:tcPr>
            <w:tcW w:w="4229" w:type="dxa"/>
            <w:gridSpan w:val="4"/>
            <w:vAlign w:val="center"/>
          </w:tcPr>
          <w:p w:rsidR="00426526" w:rsidRDefault="00426526">
            <w:pPr>
              <w:adjustRightInd w:val="0"/>
              <w:snapToGrid w:val="0"/>
              <w:jc w:val="center"/>
              <w:rPr>
                <w:rFonts w:ascii="??_GB2312" w:eastAsia="Times New Roman" w:hAnsi="仿宋"/>
                <w:b/>
                <w:bCs/>
                <w:szCs w:val="21"/>
              </w:rPr>
            </w:pPr>
            <w:r>
              <w:rPr>
                <w:rFonts w:ascii="??_GB2312" w:eastAsia="Times New Roman" w:hAnsi="仿宋"/>
                <w:b/>
                <w:bCs/>
                <w:szCs w:val="21"/>
              </w:rPr>
              <w:t>2022</w:t>
            </w:r>
            <w:r>
              <w:rPr>
                <w:rFonts w:ascii="??_GB2312" w:eastAsia="Times New Roman" w:hAnsi="仿宋"/>
                <w:b/>
                <w:bCs/>
                <w:szCs w:val="21"/>
              </w:rPr>
              <w:t>年报考及录取情况</w:t>
            </w:r>
          </w:p>
        </w:tc>
      </w:tr>
      <w:tr w:rsidR="00426526">
        <w:trPr>
          <w:trHeight w:val="649"/>
          <w:jc w:val="center"/>
        </w:trPr>
        <w:tc>
          <w:tcPr>
            <w:tcW w:w="893" w:type="dxa"/>
            <w:vMerge/>
            <w:vAlign w:val="center"/>
          </w:tcPr>
          <w:p w:rsidR="00426526" w:rsidRDefault="00426526">
            <w:pPr>
              <w:adjustRightInd w:val="0"/>
              <w:snapToGrid w:val="0"/>
              <w:jc w:val="center"/>
              <w:rPr>
                <w:rFonts w:ascii="??_GB2312" w:eastAsia="Times New Roman" w:hAnsi="仿宋"/>
                <w:b/>
                <w:bCs/>
                <w:szCs w:val="21"/>
              </w:rPr>
            </w:pPr>
          </w:p>
        </w:tc>
        <w:tc>
          <w:tcPr>
            <w:tcW w:w="1310" w:type="dxa"/>
            <w:vMerge/>
            <w:vAlign w:val="center"/>
          </w:tcPr>
          <w:p w:rsidR="00426526" w:rsidRDefault="00426526">
            <w:pPr>
              <w:adjustRightInd w:val="0"/>
              <w:snapToGrid w:val="0"/>
              <w:jc w:val="center"/>
              <w:rPr>
                <w:rFonts w:ascii="??_GB2312" w:eastAsia="Times New Roman" w:hAnsi="仿宋"/>
                <w:b/>
                <w:bCs/>
                <w:szCs w:val="21"/>
              </w:rPr>
            </w:pPr>
          </w:p>
        </w:tc>
        <w:tc>
          <w:tcPr>
            <w:tcW w:w="2159" w:type="dxa"/>
            <w:vMerge/>
            <w:vAlign w:val="center"/>
          </w:tcPr>
          <w:p w:rsidR="00426526" w:rsidRDefault="00426526">
            <w:pPr>
              <w:adjustRightInd w:val="0"/>
              <w:snapToGrid w:val="0"/>
              <w:jc w:val="center"/>
              <w:rPr>
                <w:rFonts w:ascii="??_GB2312" w:eastAsia="Times New Roman" w:hAnsi="仿宋"/>
                <w:b/>
                <w:bCs/>
                <w:szCs w:val="21"/>
              </w:rPr>
            </w:pPr>
          </w:p>
        </w:tc>
        <w:tc>
          <w:tcPr>
            <w:tcW w:w="1526" w:type="dxa"/>
            <w:vMerge/>
          </w:tcPr>
          <w:p w:rsidR="00426526" w:rsidRDefault="00426526">
            <w:pPr>
              <w:adjustRightInd w:val="0"/>
              <w:snapToGrid w:val="0"/>
              <w:jc w:val="center"/>
              <w:rPr>
                <w:rFonts w:ascii="??_GB2312" w:eastAsia="Times New Roman" w:hAnsi="仿宋"/>
                <w:b/>
                <w:bCs/>
                <w:szCs w:val="21"/>
              </w:rPr>
            </w:pPr>
          </w:p>
        </w:tc>
        <w:tc>
          <w:tcPr>
            <w:tcW w:w="919" w:type="dxa"/>
            <w:vAlign w:val="center"/>
          </w:tcPr>
          <w:p w:rsidR="00426526" w:rsidRDefault="00426526">
            <w:pPr>
              <w:adjustRightInd w:val="0"/>
              <w:snapToGrid w:val="0"/>
              <w:jc w:val="center"/>
              <w:rPr>
                <w:rFonts w:ascii="??_GB2312" w:eastAsia="Times New Roman" w:hAnsi="仿宋"/>
                <w:b/>
                <w:bCs/>
                <w:szCs w:val="21"/>
              </w:rPr>
            </w:pPr>
            <w:r>
              <w:rPr>
                <w:rFonts w:ascii="??_GB2312" w:eastAsia="Times New Roman" w:hAnsi="仿宋"/>
                <w:b/>
                <w:bCs/>
                <w:szCs w:val="21"/>
              </w:rPr>
              <w:t>计划数</w:t>
            </w:r>
          </w:p>
        </w:tc>
        <w:tc>
          <w:tcPr>
            <w:tcW w:w="922" w:type="dxa"/>
            <w:vAlign w:val="center"/>
          </w:tcPr>
          <w:p w:rsidR="00426526" w:rsidRDefault="00426526">
            <w:pPr>
              <w:adjustRightInd w:val="0"/>
              <w:snapToGrid w:val="0"/>
              <w:jc w:val="center"/>
              <w:rPr>
                <w:rFonts w:ascii="??_GB2312" w:eastAsia="Times New Roman" w:hAnsi="仿宋"/>
                <w:b/>
                <w:bCs/>
                <w:szCs w:val="21"/>
              </w:rPr>
            </w:pPr>
            <w:r>
              <w:rPr>
                <w:rFonts w:ascii="??_GB2312" w:eastAsia="Times New Roman" w:hAnsi="仿宋"/>
                <w:b/>
                <w:bCs/>
                <w:szCs w:val="21"/>
              </w:rPr>
              <w:t>录取数</w:t>
            </w:r>
          </w:p>
        </w:tc>
        <w:tc>
          <w:tcPr>
            <w:tcW w:w="1607" w:type="dxa"/>
            <w:vAlign w:val="center"/>
          </w:tcPr>
          <w:p w:rsidR="00426526" w:rsidRDefault="00426526">
            <w:pPr>
              <w:adjustRightInd w:val="0"/>
              <w:snapToGrid w:val="0"/>
              <w:jc w:val="center"/>
              <w:rPr>
                <w:rFonts w:ascii="??_GB2312" w:eastAsia="Times New Roman" w:hAnsi="仿宋"/>
                <w:b/>
                <w:bCs/>
                <w:szCs w:val="21"/>
              </w:rPr>
            </w:pPr>
            <w:r>
              <w:rPr>
                <w:rFonts w:ascii="??_GB2312" w:eastAsia="Times New Roman" w:hAnsi="仿宋"/>
                <w:b/>
                <w:bCs/>
                <w:szCs w:val="21"/>
              </w:rPr>
              <w:t>录取最低分</w:t>
            </w:r>
          </w:p>
          <w:p w:rsidR="00426526" w:rsidRDefault="00426526">
            <w:pPr>
              <w:adjustRightInd w:val="0"/>
              <w:snapToGrid w:val="0"/>
              <w:jc w:val="center"/>
              <w:rPr>
                <w:rFonts w:ascii="??_GB2312" w:eastAsia="Times New Roman" w:hAnsi="仿宋"/>
                <w:b/>
                <w:bCs/>
                <w:szCs w:val="21"/>
              </w:rPr>
            </w:pPr>
            <w:r>
              <w:rPr>
                <w:rFonts w:ascii="??_GB2312" w:eastAsia="Times New Roman" w:hAnsi="仿宋"/>
                <w:b/>
                <w:bCs/>
                <w:szCs w:val="21"/>
              </w:rPr>
              <w:t>（四科总分）</w:t>
            </w:r>
          </w:p>
        </w:tc>
        <w:tc>
          <w:tcPr>
            <w:tcW w:w="781" w:type="dxa"/>
            <w:vAlign w:val="center"/>
          </w:tcPr>
          <w:p w:rsidR="00426526" w:rsidRDefault="00426526">
            <w:pPr>
              <w:adjustRightInd w:val="0"/>
              <w:snapToGrid w:val="0"/>
              <w:jc w:val="center"/>
              <w:rPr>
                <w:rFonts w:ascii="??_GB2312" w:eastAsia="Times New Roman" w:hAnsi="仿宋"/>
                <w:b/>
                <w:bCs/>
                <w:szCs w:val="21"/>
              </w:rPr>
            </w:pPr>
            <w:r>
              <w:rPr>
                <w:rFonts w:ascii="??_GB2312" w:eastAsia="Times New Roman" w:hAnsi="仿宋"/>
                <w:b/>
                <w:bCs/>
                <w:szCs w:val="21"/>
              </w:rPr>
              <w:t>最低排位</w:t>
            </w:r>
          </w:p>
        </w:tc>
      </w:tr>
      <w:tr w:rsidR="00426526">
        <w:trPr>
          <w:trHeight w:hRule="exact" w:val="1354"/>
          <w:jc w:val="center"/>
        </w:trPr>
        <w:tc>
          <w:tcPr>
            <w:tcW w:w="893" w:type="dxa"/>
            <w:vAlign w:val="center"/>
          </w:tcPr>
          <w:p w:rsidR="00426526" w:rsidRDefault="00426526">
            <w:pPr>
              <w:adjustRightInd w:val="0"/>
              <w:snapToGrid w:val="0"/>
              <w:jc w:val="center"/>
              <w:rPr>
                <w:rFonts w:ascii="??_GB2312" w:eastAsia="Times New Roman" w:hAnsi="仿宋"/>
                <w:szCs w:val="21"/>
              </w:rPr>
            </w:pPr>
            <w:r>
              <w:rPr>
                <w:rFonts w:ascii="??_GB2312" w:eastAsia="Times New Roman" w:hAnsi="仿宋"/>
                <w:szCs w:val="21"/>
              </w:rPr>
              <w:t>教育学</w:t>
            </w:r>
          </w:p>
        </w:tc>
        <w:tc>
          <w:tcPr>
            <w:tcW w:w="1310" w:type="dxa"/>
            <w:vAlign w:val="center"/>
          </w:tcPr>
          <w:p w:rsidR="00426526" w:rsidRDefault="00426526">
            <w:pPr>
              <w:adjustRightInd w:val="0"/>
              <w:snapToGrid w:val="0"/>
              <w:jc w:val="center"/>
              <w:rPr>
                <w:rFonts w:ascii="??_GB2312" w:eastAsia="Times New Roman" w:hAnsi="仿宋"/>
                <w:szCs w:val="21"/>
              </w:rPr>
            </w:pPr>
            <w:r>
              <w:rPr>
                <w:rFonts w:ascii="??_GB2312" w:eastAsia="Times New Roman" w:hAnsi="仿宋"/>
                <w:szCs w:val="21"/>
              </w:rPr>
              <w:t>学前教育</w:t>
            </w:r>
          </w:p>
          <w:p w:rsidR="00426526" w:rsidRDefault="00426526">
            <w:pPr>
              <w:adjustRightInd w:val="0"/>
              <w:snapToGrid w:val="0"/>
              <w:jc w:val="center"/>
              <w:rPr>
                <w:rFonts w:ascii="??_GB2312" w:eastAsia="Times New Roman" w:hAnsi="仿宋"/>
                <w:szCs w:val="21"/>
              </w:rPr>
            </w:pPr>
            <w:r>
              <w:rPr>
                <w:rFonts w:ascii="??_GB2312" w:eastAsia="Times New Roman" w:hAnsi="仿宋"/>
                <w:szCs w:val="21"/>
              </w:rPr>
              <w:t>（师范）</w:t>
            </w:r>
          </w:p>
        </w:tc>
        <w:tc>
          <w:tcPr>
            <w:tcW w:w="2159" w:type="dxa"/>
            <w:vAlign w:val="center"/>
          </w:tcPr>
          <w:p w:rsidR="00426526" w:rsidRDefault="00426526">
            <w:pPr>
              <w:adjustRightInd w:val="0"/>
              <w:snapToGrid w:val="0"/>
              <w:jc w:val="center"/>
              <w:rPr>
                <w:rFonts w:ascii="??_GB2312" w:eastAsia="Times New Roman" w:hAnsi="仿宋"/>
                <w:szCs w:val="21"/>
              </w:rPr>
            </w:pPr>
            <w:r>
              <w:rPr>
                <w:rFonts w:ascii="??_GB2312" w:eastAsia="Times New Roman" w:hAnsi="仿宋"/>
                <w:szCs w:val="21"/>
              </w:rPr>
              <w:t>54</w:t>
            </w:r>
            <w:r>
              <w:rPr>
                <w:rFonts w:ascii="??_GB2312" w:eastAsia="Times New Roman" w:hAnsi="仿宋"/>
                <w:szCs w:val="21"/>
              </w:rPr>
              <w:t>人（含建档立卡</w:t>
            </w:r>
            <w:r>
              <w:rPr>
                <w:rFonts w:ascii="??_GB2312" w:eastAsia="Times New Roman" w:hAnsi="仿宋"/>
                <w:szCs w:val="21"/>
              </w:rPr>
              <w:t>8</w:t>
            </w:r>
            <w:r>
              <w:rPr>
                <w:rFonts w:ascii="??_GB2312" w:eastAsia="Times New Roman" w:hAnsi="仿宋"/>
                <w:szCs w:val="21"/>
              </w:rPr>
              <w:t>人）</w:t>
            </w:r>
          </w:p>
          <w:p w:rsidR="00426526" w:rsidRDefault="00426526">
            <w:pPr>
              <w:adjustRightInd w:val="0"/>
              <w:snapToGrid w:val="0"/>
              <w:jc w:val="center"/>
            </w:pPr>
            <w:r>
              <w:rPr>
                <w:rFonts w:ascii="??_GB2312" w:eastAsia="Times New Roman" w:hAnsi="仿宋"/>
                <w:szCs w:val="21"/>
              </w:rPr>
              <w:t>注：计划以广东省教育考试院公布为准。</w:t>
            </w:r>
          </w:p>
        </w:tc>
        <w:tc>
          <w:tcPr>
            <w:tcW w:w="1526" w:type="dxa"/>
            <w:vAlign w:val="center"/>
          </w:tcPr>
          <w:p w:rsidR="00426526" w:rsidRDefault="00426526">
            <w:pPr>
              <w:adjustRightInd w:val="0"/>
              <w:snapToGrid w:val="0"/>
              <w:jc w:val="center"/>
              <w:rPr>
                <w:rFonts w:ascii="??_GB2312" w:eastAsia="Times New Roman" w:hAnsi="仿宋"/>
                <w:szCs w:val="21"/>
              </w:rPr>
            </w:pPr>
            <w:r>
              <w:rPr>
                <w:rFonts w:ascii="??_GB2312" w:eastAsia="Times New Roman" w:hAnsi="仿宋"/>
                <w:szCs w:val="21"/>
              </w:rPr>
              <w:t>学费</w:t>
            </w:r>
            <w:r>
              <w:rPr>
                <w:rFonts w:ascii="??_GB2312" w:eastAsia="Times New Roman" w:hAnsi="仿宋"/>
                <w:szCs w:val="21"/>
              </w:rPr>
              <w:t>5050</w:t>
            </w:r>
          </w:p>
          <w:p w:rsidR="00426526" w:rsidRDefault="00426526">
            <w:pPr>
              <w:adjustRightInd w:val="0"/>
              <w:snapToGrid w:val="0"/>
              <w:jc w:val="center"/>
              <w:rPr>
                <w:rFonts w:ascii="??_GB2312" w:eastAsia="Times New Roman" w:hAnsi="仿宋"/>
                <w:szCs w:val="21"/>
              </w:rPr>
            </w:pPr>
            <w:r>
              <w:rPr>
                <w:rFonts w:ascii="??_GB2312" w:eastAsia="Times New Roman" w:hAnsi="仿宋"/>
                <w:szCs w:val="21"/>
              </w:rPr>
              <w:t>住宿费</w:t>
            </w:r>
            <w:r>
              <w:rPr>
                <w:rFonts w:ascii="??_GB2312" w:eastAsia="Times New Roman" w:hAnsi="仿宋"/>
                <w:szCs w:val="21"/>
              </w:rPr>
              <w:t>700-1500</w:t>
            </w:r>
          </w:p>
        </w:tc>
        <w:tc>
          <w:tcPr>
            <w:tcW w:w="919" w:type="dxa"/>
            <w:vAlign w:val="center"/>
          </w:tcPr>
          <w:p w:rsidR="00426526" w:rsidRDefault="00426526">
            <w:pPr>
              <w:adjustRightInd w:val="0"/>
              <w:snapToGrid w:val="0"/>
              <w:spacing w:line="550" w:lineRule="exact"/>
              <w:jc w:val="center"/>
              <w:rPr>
                <w:rFonts w:ascii="??_GB2312" w:eastAsia="Times New Roman" w:hAnsi="仿宋"/>
                <w:szCs w:val="21"/>
              </w:rPr>
            </w:pPr>
            <w:r>
              <w:rPr>
                <w:rFonts w:ascii="??_GB2312" w:eastAsia="Times New Roman" w:hAnsi="仿宋"/>
                <w:szCs w:val="21"/>
              </w:rPr>
              <w:t>104</w:t>
            </w:r>
          </w:p>
        </w:tc>
        <w:tc>
          <w:tcPr>
            <w:tcW w:w="922" w:type="dxa"/>
            <w:vAlign w:val="center"/>
          </w:tcPr>
          <w:p w:rsidR="00426526" w:rsidRDefault="00426526">
            <w:pPr>
              <w:adjustRightInd w:val="0"/>
              <w:snapToGrid w:val="0"/>
              <w:spacing w:line="550" w:lineRule="exact"/>
              <w:jc w:val="center"/>
              <w:rPr>
                <w:rFonts w:ascii="??_GB2312" w:eastAsia="Times New Roman" w:hAnsi="仿宋"/>
                <w:szCs w:val="21"/>
              </w:rPr>
            </w:pPr>
            <w:r>
              <w:rPr>
                <w:rFonts w:ascii="??_GB2312" w:eastAsia="Times New Roman" w:hAnsi="仿宋"/>
                <w:szCs w:val="21"/>
              </w:rPr>
              <w:t>104</w:t>
            </w:r>
          </w:p>
        </w:tc>
        <w:tc>
          <w:tcPr>
            <w:tcW w:w="1607" w:type="dxa"/>
            <w:vAlign w:val="center"/>
          </w:tcPr>
          <w:p w:rsidR="00426526" w:rsidRDefault="00426526">
            <w:pPr>
              <w:adjustRightInd w:val="0"/>
              <w:snapToGrid w:val="0"/>
              <w:spacing w:line="550" w:lineRule="exact"/>
              <w:jc w:val="center"/>
              <w:rPr>
                <w:rFonts w:ascii="??_GB2312" w:eastAsia="Times New Roman" w:hAnsi="仿宋"/>
                <w:szCs w:val="21"/>
              </w:rPr>
            </w:pPr>
            <w:r>
              <w:rPr>
                <w:rFonts w:ascii="??_GB2312" w:eastAsia="Times New Roman" w:hAnsi="仿宋"/>
                <w:szCs w:val="21"/>
              </w:rPr>
              <w:t>339</w:t>
            </w:r>
          </w:p>
        </w:tc>
        <w:tc>
          <w:tcPr>
            <w:tcW w:w="781" w:type="dxa"/>
            <w:vAlign w:val="center"/>
          </w:tcPr>
          <w:p w:rsidR="00426526" w:rsidRDefault="00426526">
            <w:pPr>
              <w:adjustRightInd w:val="0"/>
              <w:snapToGrid w:val="0"/>
              <w:spacing w:line="550" w:lineRule="exact"/>
              <w:jc w:val="center"/>
              <w:rPr>
                <w:rFonts w:ascii="??_GB2312" w:eastAsia="Times New Roman" w:hAnsi="仿宋"/>
                <w:szCs w:val="21"/>
              </w:rPr>
            </w:pPr>
            <w:r>
              <w:rPr>
                <w:rFonts w:ascii="??_GB2312" w:eastAsia="Times New Roman" w:hAnsi="仿宋"/>
                <w:szCs w:val="21"/>
              </w:rPr>
              <w:t>288</w:t>
            </w:r>
          </w:p>
        </w:tc>
      </w:tr>
    </w:tbl>
    <w:p w:rsidR="00426526" w:rsidRDefault="00426526" w:rsidP="00426526">
      <w:pPr>
        <w:spacing w:line="560" w:lineRule="exact"/>
        <w:ind w:firstLineChars="200" w:firstLine="31680"/>
        <w:rPr>
          <w:rFonts w:ascii="??_GB2312" w:eastAsia="Times New Roman" w:hAnsi="仿宋"/>
          <w:sz w:val="32"/>
          <w:szCs w:val="32"/>
        </w:rPr>
      </w:pPr>
      <w:r>
        <w:rPr>
          <w:rFonts w:ascii="??_GB2312" w:eastAsia="Times New Roman" w:hAnsi="仿宋"/>
          <w:sz w:val="32"/>
          <w:szCs w:val="32"/>
        </w:rPr>
        <w:t>我校</w:t>
      </w:r>
      <w:r>
        <w:rPr>
          <w:rFonts w:ascii="??_GB2312" w:eastAsia="Times New Roman" w:hAnsi="仿宋"/>
          <w:sz w:val="32"/>
          <w:szCs w:val="32"/>
        </w:rPr>
        <w:t>2023</w:t>
      </w:r>
      <w:r>
        <w:rPr>
          <w:rFonts w:ascii="??_GB2312" w:eastAsia="Times New Roman" w:hAnsi="仿宋"/>
          <w:sz w:val="32"/>
          <w:szCs w:val="32"/>
        </w:rPr>
        <w:t>年普通专升本招生专业</w:t>
      </w:r>
      <w:r>
        <w:rPr>
          <w:rFonts w:ascii="??_GB2312" w:eastAsia="Times New Roman" w:hAnsi="仿宋"/>
          <w:b/>
          <w:bCs/>
          <w:sz w:val="32"/>
          <w:szCs w:val="32"/>
        </w:rPr>
        <w:t>无前置专业的限制</w:t>
      </w:r>
      <w:r>
        <w:rPr>
          <w:rFonts w:ascii="??_GB2312" w:eastAsia="Times New Roman" w:hAnsi="仿宋"/>
          <w:sz w:val="32"/>
          <w:szCs w:val="32"/>
        </w:rPr>
        <w:t>，考生须根据自身能力选择合适的专业报考。</w:t>
      </w:r>
    </w:p>
    <w:p w:rsidR="00426526" w:rsidRDefault="00426526" w:rsidP="001212BF">
      <w:pPr>
        <w:pStyle w:val="BodyTextIndent"/>
        <w:spacing w:line="550" w:lineRule="exact"/>
        <w:ind w:firstLine="31680"/>
        <w:outlineLvl w:val="0"/>
        <w:rPr>
          <w:rFonts w:ascii="黑体" w:eastAsia="黑体" w:hAnsi="黑体"/>
          <w:sz w:val="32"/>
          <w:szCs w:val="32"/>
        </w:rPr>
      </w:pPr>
      <w:r>
        <w:rPr>
          <w:rFonts w:ascii="黑体" w:eastAsia="黑体" w:hAnsi="黑体" w:hint="eastAsia"/>
          <w:sz w:val="32"/>
          <w:szCs w:val="32"/>
        </w:rPr>
        <w:t>四、准考证的领取</w:t>
      </w:r>
    </w:p>
    <w:p w:rsidR="00426526" w:rsidRDefault="00426526" w:rsidP="001212BF">
      <w:pPr>
        <w:pStyle w:val="BodyTextIndent"/>
        <w:spacing w:line="550" w:lineRule="exact"/>
        <w:ind w:firstLine="31680"/>
        <w:rPr>
          <w:rFonts w:ascii="黑体" w:eastAsia="黑体" w:hAnsi="黑体"/>
          <w:sz w:val="32"/>
          <w:szCs w:val="32"/>
        </w:rPr>
      </w:pPr>
      <w:r>
        <w:rPr>
          <w:rFonts w:ascii="??_GB2312" w:eastAsia="Times New Roman" w:hAnsi="宋体"/>
          <w:sz w:val="32"/>
          <w:szCs w:val="32"/>
        </w:rPr>
        <w:t>考生在广东省教育考试院规定时间内自行登录报名系统打印准考证。</w:t>
      </w:r>
    </w:p>
    <w:p w:rsidR="00426526" w:rsidRDefault="00426526" w:rsidP="001212BF">
      <w:pPr>
        <w:pStyle w:val="BodyTextIndent"/>
        <w:spacing w:line="550" w:lineRule="exact"/>
        <w:ind w:firstLine="31680"/>
        <w:outlineLvl w:val="0"/>
        <w:rPr>
          <w:rFonts w:ascii="黑体" w:eastAsia="黑体" w:hAnsi="黑体"/>
          <w:sz w:val="32"/>
          <w:szCs w:val="32"/>
        </w:rPr>
      </w:pPr>
      <w:r>
        <w:rPr>
          <w:rFonts w:ascii="黑体" w:eastAsia="黑体" w:hAnsi="黑体" w:hint="eastAsia"/>
          <w:sz w:val="32"/>
          <w:szCs w:val="32"/>
        </w:rPr>
        <w:t>五、考试</w:t>
      </w:r>
    </w:p>
    <w:p w:rsidR="00426526" w:rsidRDefault="00426526" w:rsidP="001212BF">
      <w:pPr>
        <w:spacing w:line="560" w:lineRule="exact"/>
        <w:ind w:firstLineChars="200" w:firstLine="31680"/>
        <w:rPr>
          <w:rFonts w:ascii="??_GB2312" w:eastAsia="Times New Roman" w:hAnsi="仿宋"/>
          <w:sz w:val="32"/>
          <w:szCs w:val="32"/>
        </w:rPr>
      </w:pPr>
      <w:r>
        <w:rPr>
          <w:rFonts w:ascii="??_GB2312" w:eastAsia="Times New Roman" w:hAnsi="仿宋"/>
          <w:sz w:val="32"/>
          <w:szCs w:val="32"/>
        </w:rPr>
        <w:t>考试科目为四门，总分共</w:t>
      </w:r>
      <w:r>
        <w:rPr>
          <w:rFonts w:ascii="??_GB2312" w:eastAsia="Times New Roman" w:hAnsi="仿宋"/>
          <w:sz w:val="32"/>
          <w:szCs w:val="32"/>
        </w:rPr>
        <w:t>500</w:t>
      </w:r>
      <w:r>
        <w:rPr>
          <w:rFonts w:ascii="??_GB2312" w:eastAsia="Times New Roman" w:hAnsi="仿宋"/>
          <w:sz w:val="32"/>
          <w:szCs w:val="32"/>
        </w:rPr>
        <w:t>分。其中《政治理论》、《英语》和《专业基础课》满分各为</w:t>
      </w:r>
      <w:r>
        <w:rPr>
          <w:rFonts w:ascii="??_GB2312" w:eastAsia="Times New Roman" w:hAnsi="仿宋"/>
          <w:sz w:val="32"/>
          <w:szCs w:val="32"/>
        </w:rPr>
        <w:t>100</w:t>
      </w:r>
      <w:r>
        <w:rPr>
          <w:rFonts w:ascii="??_GB2312" w:eastAsia="Times New Roman" w:hAnsi="仿宋"/>
          <w:sz w:val="32"/>
          <w:szCs w:val="32"/>
        </w:rPr>
        <w:t>分，每科考试时间为</w:t>
      </w:r>
      <w:r>
        <w:rPr>
          <w:rFonts w:ascii="??_GB2312" w:eastAsia="Times New Roman" w:hAnsi="仿宋"/>
          <w:sz w:val="32"/>
          <w:szCs w:val="32"/>
        </w:rPr>
        <w:t>120</w:t>
      </w:r>
      <w:r>
        <w:rPr>
          <w:rFonts w:ascii="??_GB2312" w:eastAsia="Times New Roman" w:hAnsi="仿宋"/>
          <w:sz w:val="32"/>
          <w:szCs w:val="32"/>
        </w:rPr>
        <w:t>分钟；《专业综合课》满分为</w:t>
      </w:r>
      <w:r>
        <w:rPr>
          <w:rFonts w:ascii="??_GB2312" w:eastAsia="Times New Roman" w:hAnsi="仿宋"/>
          <w:sz w:val="32"/>
          <w:szCs w:val="32"/>
        </w:rPr>
        <w:t>200</w:t>
      </w:r>
      <w:r>
        <w:rPr>
          <w:rFonts w:ascii="??_GB2312" w:eastAsia="Times New Roman" w:hAnsi="仿宋"/>
          <w:sz w:val="32"/>
          <w:szCs w:val="32"/>
        </w:rPr>
        <w:t>分，考试时间为</w:t>
      </w:r>
      <w:r>
        <w:rPr>
          <w:rFonts w:ascii="??_GB2312" w:eastAsia="Times New Roman" w:hAnsi="仿宋"/>
          <w:sz w:val="32"/>
          <w:szCs w:val="32"/>
        </w:rPr>
        <w:t>150</w:t>
      </w:r>
      <w:r>
        <w:rPr>
          <w:rFonts w:ascii="??_GB2312" w:eastAsia="Times New Roman" w:hAnsi="仿宋"/>
          <w:sz w:val="32"/>
          <w:szCs w:val="32"/>
        </w:rPr>
        <w:t>分钟。考试形式一律为闭卷考试。考试科目及考试地点具体安排见《准考证》。</w:t>
      </w:r>
    </w:p>
    <w:p w:rsidR="00426526" w:rsidRDefault="00426526" w:rsidP="001212BF">
      <w:pPr>
        <w:adjustRightInd w:val="0"/>
        <w:spacing w:line="550" w:lineRule="exact"/>
        <w:ind w:firstLineChars="200" w:firstLine="31680"/>
        <w:jc w:val="left"/>
        <w:rPr>
          <w:rFonts w:ascii="??_GB2312" w:eastAsia="Times New Roman" w:hAnsi="仿宋"/>
          <w:bCs/>
          <w:sz w:val="32"/>
          <w:szCs w:val="32"/>
        </w:rPr>
      </w:pPr>
    </w:p>
    <w:p w:rsidR="00426526" w:rsidRDefault="00426526" w:rsidP="001212BF">
      <w:pPr>
        <w:adjustRightInd w:val="0"/>
        <w:spacing w:line="550" w:lineRule="exact"/>
        <w:ind w:firstLineChars="200" w:firstLine="31680"/>
        <w:jc w:val="left"/>
        <w:rPr>
          <w:rFonts w:ascii="??_GB2312" w:eastAsia="Times New Roman" w:hAnsi="仿宋"/>
          <w:bCs/>
          <w:sz w:val="32"/>
          <w:szCs w:val="32"/>
        </w:rPr>
      </w:pPr>
      <w:r>
        <w:rPr>
          <w:rFonts w:ascii="??_GB2312" w:eastAsia="Times New Roman" w:hAnsi="仿宋"/>
          <w:bCs/>
          <w:sz w:val="32"/>
          <w:szCs w:val="32"/>
        </w:rPr>
        <w:t>（</w:t>
      </w:r>
      <w:r>
        <w:rPr>
          <w:rFonts w:ascii="??_GB2312" w:eastAsia="Times New Roman" w:hAnsi="仿宋"/>
          <w:bCs/>
          <w:sz w:val="32"/>
          <w:szCs w:val="32"/>
        </w:rPr>
        <w:t>1</w:t>
      </w:r>
      <w:r>
        <w:rPr>
          <w:rFonts w:ascii="??_GB2312" w:eastAsia="Times New Roman" w:hAnsi="仿宋"/>
          <w:bCs/>
          <w:sz w:val="32"/>
          <w:szCs w:val="32"/>
        </w:rPr>
        <w:t>）广东省</w:t>
      </w:r>
      <w:r>
        <w:rPr>
          <w:rFonts w:ascii="??_GB2312" w:eastAsia="Times New Roman" w:hAnsi="仿宋"/>
          <w:bCs/>
          <w:sz w:val="32"/>
          <w:szCs w:val="32"/>
        </w:rPr>
        <w:t>2023</w:t>
      </w:r>
      <w:r>
        <w:rPr>
          <w:rFonts w:ascii="??_GB2312" w:eastAsia="Times New Roman" w:hAnsi="仿宋"/>
          <w:bCs/>
          <w:sz w:val="32"/>
          <w:szCs w:val="32"/>
        </w:rPr>
        <w:t>年普通专升本招生考试时间表（北京时间）</w:t>
      </w: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81"/>
        <w:gridCol w:w="1774"/>
        <w:gridCol w:w="1713"/>
        <w:gridCol w:w="1821"/>
        <w:gridCol w:w="1559"/>
      </w:tblGrid>
      <w:tr w:rsidR="00426526">
        <w:trPr>
          <w:jc w:val="center"/>
        </w:trPr>
        <w:tc>
          <w:tcPr>
            <w:tcW w:w="1781" w:type="dxa"/>
            <w:vMerge w:val="restart"/>
            <w:tcBorders>
              <w:tl2br w:val="single" w:sz="4" w:space="0" w:color="auto"/>
            </w:tcBorders>
            <w:noWrap/>
            <w:vAlign w:val="center"/>
          </w:tcPr>
          <w:p w:rsidR="00426526" w:rsidRDefault="00426526" w:rsidP="00426526">
            <w:pPr>
              <w:adjustRightInd w:val="0"/>
              <w:snapToGrid w:val="0"/>
              <w:spacing w:line="550" w:lineRule="exact"/>
              <w:ind w:firstLineChars="200" w:firstLine="31680"/>
              <w:jc w:val="center"/>
              <w:rPr>
                <w:rFonts w:ascii="黑体" w:eastAsia="黑体" w:hAnsi="黑体"/>
                <w:bCs/>
                <w:sz w:val="24"/>
              </w:rPr>
            </w:pPr>
            <w:r>
              <w:rPr>
                <w:rFonts w:ascii="黑体" w:eastAsia="黑体" w:hAnsi="黑体"/>
                <w:bCs/>
                <w:sz w:val="24"/>
              </w:rPr>
              <w:t xml:space="preserve">   </w:t>
            </w:r>
            <w:r>
              <w:rPr>
                <w:rFonts w:ascii="黑体" w:eastAsia="黑体" w:hAnsi="黑体" w:hint="eastAsia"/>
                <w:bCs/>
                <w:sz w:val="24"/>
              </w:rPr>
              <w:t>项目</w:t>
            </w:r>
            <w:r>
              <w:rPr>
                <w:rFonts w:ascii="黑体" w:eastAsia="黑体" w:hAnsi="黑体"/>
                <w:bCs/>
                <w:sz w:val="24"/>
              </w:rPr>
              <w:t xml:space="preserve">     </w:t>
            </w:r>
          </w:p>
          <w:p w:rsidR="00426526" w:rsidRDefault="00426526" w:rsidP="00426526">
            <w:pPr>
              <w:adjustRightInd w:val="0"/>
              <w:snapToGrid w:val="0"/>
              <w:spacing w:line="550" w:lineRule="exact"/>
              <w:ind w:firstLineChars="200" w:firstLine="31680"/>
              <w:rPr>
                <w:rFonts w:ascii="??_GB2312" w:eastAsia="Times New Roman" w:hAnsi="仿宋"/>
                <w:bCs/>
                <w:sz w:val="24"/>
              </w:rPr>
            </w:pPr>
            <w:r>
              <w:rPr>
                <w:rFonts w:ascii="黑体" w:eastAsia="黑体" w:hAnsi="黑体" w:hint="eastAsia"/>
                <w:bCs/>
                <w:sz w:val="24"/>
              </w:rPr>
              <w:t>日期</w:t>
            </w:r>
          </w:p>
        </w:tc>
        <w:tc>
          <w:tcPr>
            <w:tcW w:w="3487" w:type="dxa"/>
            <w:gridSpan w:val="2"/>
            <w:noWrap/>
            <w:vAlign w:val="center"/>
          </w:tcPr>
          <w:p w:rsidR="00426526" w:rsidRDefault="00426526">
            <w:pPr>
              <w:adjustRightInd w:val="0"/>
              <w:snapToGrid w:val="0"/>
              <w:spacing w:line="550" w:lineRule="exact"/>
              <w:jc w:val="center"/>
              <w:rPr>
                <w:rFonts w:ascii="黑体" w:eastAsia="黑体" w:hAnsi="黑体"/>
                <w:bCs/>
                <w:sz w:val="24"/>
              </w:rPr>
            </w:pPr>
            <w:r>
              <w:rPr>
                <w:rFonts w:ascii="黑体" w:eastAsia="黑体" w:hAnsi="黑体" w:hint="eastAsia"/>
                <w:bCs/>
                <w:sz w:val="24"/>
              </w:rPr>
              <w:t>上午</w:t>
            </w:r>
          </w:p>
        </w:tc>
        <w:tc>
          <w:tcPr>
            <w:tcW w:w="3380" w:type="dxa"/>
            <w:gridSpan w:val="2"/>
            <w:noWrap/>
            <w:vAlign w:val="center"/>
          </w:tcPr>
          <w:p w:rsidR="00426526" w:rsidRDefault="00426526">
            <w:pPr>
              <w:adjustRightInd w:val="0"/>
              <w:snapToGrid w:val="0"/>
              <w:spacing w:line="550" w:lineRule="exact"/>
              <w:jc w:val="center"/>
              <w:rPr>
                <w:rFonts w:ascii="黑体" w:eastAsia="黑体" w:hAnsi="黑体"/>
                <w:bCs/>
                <w:sz w:val="24"/>
              </w:rPr>
            </w:pPr>
            <w:r>
              <w:rPr>
                <w:rFonts w:ascii="黑体" w:eastAsia="黑体" w:hAnsi="黑体" w:hint="eastAsia"/>
                <w:bCs/>
                <w:sz w:val="24"/>
              </w:rPr>
              <w:t>下午</w:t>
            </w:r>
          </w:p>
        </w:tc>
      </w:tr>
      <w:tr w:rsidR="00426526">
        <w:trPr>
          <w:jc w:val="center"/>
        </w:trPr>
        <w:tc>
          <w:tcPr>
            <w:tcW w:w="1781" w:type="dxa"/>
            <w:vMerge/>
            <w:noWrap/>
            <w:vAlign w:val="center"/>
          </w:tcPr>
          <w:p w:rsidR="00426526" w:rsidRDefault="00426526" w:rsidP="00426526">
            <w:pPr>
              <w:widowControl/>
              <w:snapToGrid w:val="0"/>
              <w:spacing w:line="550" w:lineRule="exact"/>
              <w:ind w:firstLineChars="200" w:firstLine="31680"/>
              <w:jc w:val="left"/>
              <w:rPr>
                <w:rFonts w:ascii="??_GB2312" w:eastAsia="Times New Roman" w:hAnsi="仿宋"/>
                <w:bCs/>
                <w:sz w:val="24"/>
              </w:rPr>
            </w:pPr>
          </w:p>
        </w:tc>
        <w:tc>
          <w:tcPr>
            <w:tcW w:w="1774" w:type="dxa"/>
            <w:noWrap/>
            <w:vAlign w:val="center"/>
          </w:tcPr>
          <w:p w:rsidR="00426526" w:rsidRDefault="00426526" w:rsidP="00426526">
            <w:pPr>
              <w:adjustRightInd w:val="0"/>
              <w:snapToGrid w:val="0"/>
              <w:spacing w:line="550" w:lineRule="exact"/>
              <w:ind w:firstLineChars="200" w:firstLine="31680"/>
              <w:rPr>
                <w:rFonts w:ascii="黑体" w:eastAsia="黑体" w:hAnsi="黑体"/>
                <w:bCs/>
                <w:sz w:val="24"/>
              </w:rPr>
            </w:pPr>
            <w:r>
              <w:rPr>
                <w:rFonts w:ascii="黑体" w:eastAsia="黑体" w:hAnsi="黑体" w:hint="eastAsia"/>
                <w:bCs/>
                <w:sz w:val="24"/>
              </w:rPr>
              <w:t>时间</w:t>
            </w:r>
          </w:p>
        </w:tc>
        <w:tc>
          <w:tcPr>
            <w:tcW w:w="1713" w:type="dxa"/>
            <w:noWrap/>
            <w:vAlign w:val="center"/>
          </w:tcPr>
          <w:p w:rsidR="00426526" w:rsidRDefault="00426526" w:rsidP="00426526">
            <w:pPr>
              <w:adjustRightInd w:val="0"/>
              <w:snapToGrid w:val="0"/>
              <w:spacing w:line="550" w:lineRule="exact"/>
              <w:ind w:firstLineChars="200" w:firstLine="31680"/>
              <w:rPr>
                <w:rFonts w:ascii="黑体" w:eastAsia="黑体" w:hAnsi="黑体"/>
                <w:bCs/>
                <w:sz w:val="24"/>
              </w:rPr>
            </w:pPr>
            <w:r>
              <w:rPr>
                <w:rFonts w:ascii="黑体" w:eastAsia="黑体" w:hAnsi="黑体" w:hint="eastAsia"/>
                <w:bCs/>
                <w:sz w:val="24"/>
              </w:rPr>
              <w:t>科目</w:t>
            </w:r>
          </w:p>
        </w:tc>
        <w:tc>
          <w:tcPr>
            <w:tcW w:w="1821" w:type="dxa"/>
            <w:noWrap/>
            <w:vAlign w:val="center"/>
          </w:tcPr>
          <w:p w:rsidR="00426526" w:rsidRDefault="00426526" w:rsidP="00426526">
            <w:pPr>
              <w:adjustRightInd w:val="0"/>
              <w:snapToGrid w:val="0"/>
              <w:spacing w:line="550" w:lineRule="exact"/>
              <w:ind w:firstLineChars="200" w:firstLine="31680"/>
              <w:rPr>
                <w:rFonts w:ascii="黑体" w:eastAsia="黑体" w:hAnsi="黑体"/>
                <w:bCs/>
                <w:sz w:val="24"/>
              </w:rPr>
            </w:pPr>
            <w:r>
              <w:rPr>
                <w:rFonts w:ascii="黑体" w:eastAsia="黑体" w:hAnsi="黑体" w:hint="eastAsia"/>
                <w:bCs/>
                <w:sz w:val="24"/>
              </w:rPr>
              <w:t>时间</w:t>
            </w:r>
          </w:p>
        </w:tc>
        <w:tc>
          <w:tcPr>
            <w:tcW w:w="1559" w:type="dxa"/>
            <w:noWrap/>
            <w:vAlign w:val="center"/>
          </w:tcPr>
          <w:p w:rsidR="00426526" w:rsidRDefault="00426526" w:rsidP="00426526">
            <w:pPr>
              <w:adjustRightInd w:val="0"/>
              <w:snapToGrid w:val="0"/>
              <w:spacing w:line="550" w:lineRule="exact"/>
              <w:ind w:firstLineChars="200" w:firstLine="31680"/>
              <w:rPr>
                <w:rFonts w:ascii="黑体" w:eastAsia="黑体" w:hAnsi="黑体"/>
                <w:bCs/>
                <w:sz w:val="24"/>
              </w:rPr>
            </w:pPr>
            <w:r>
              <w:rPr>
                <w:rFonts w:ascii="黑体" w:eastAsia="黑体" w:hAnsi="黑体" w:hint="eastAsia"/>
                <w:bCs/>
                <w:sz w:val="24"/>
              </w:rPr>
              <w:t>科目</w:t>
            </w:r>
          </w:p>
        </w:tc>
      </w:tr>
      <w:tr w:rsidR="00426526">
        <w:trPr>
          <w:trHeight w:val="399"/>
          <w:jc w:val="center"/>
        </w:trPr>
        <w:tc>
          <w:tcPr>
            <w:tcW w:w="1781" w:type="dxa"/>
            <w:vMerge w:val="restart"/>
            <w:noWrap/>
            <w:vAlign w:val="center"/>
          </w:tcPr>
          <w:p w:rsidR="00426526" w:rsidRDefault="00426526">
            <w:pPr>
              <w:adjustRightInd w:val="0"/>
              <w:snapToGrid w:val="0"/>
              <w:spacing w:line="400" w:lineRule="exact"/>
              <w:jc w:val="center"/>
              <w:rPr>
                <w:rFonts w:ascii="??_GB2312" w:eastAsia="Times New Roman" w:hAnsi="仿宋"/>
                <w:bCs/>
                <w:sz w:val="24"/>
              </w:rPr>
            </w:pPr>
            <w:r>
              <w:rPr>
                <w:rFonts w:ascii="??_GB2312" w:eastAsia="Times New Roman" w:hAnsi="仿宋"/>
                <w:bCs/>
                <w:sz w:val="24"/>
              </w:rPr>
              <w:t>3</w:t>
            </w:r>
            <w:r>
              <w:rPr>
                <w:rFonts w:ascii="??_GB2312" w:eastAsia="Times New Roman" w:hAnsi="仿宋"/>
                <w:bCs/>
                <w:sz w:val="24"/>
              </w:rPr>
              <w:t>月</w:t>
            </w:r>
            <w:r>
              <w:rPr>
                <w:rFonts w:ascii="??_GB2312" w:eastAsia="Times New Roman" w:hAnsi="仿宋"/>
                <w:bCs/>
                <w:sz w:val="24"/>
              </w:rPr>
              <w:t>25</w:t>
            </w:r>
            <w:r>
              <w:rPr>
                <w:rFonts w:ascii="??_GB2312" w:eastAsia="Times New Roman" w:hAnsi="仿宋"/>
                <w:bCs/>
                <w:sz w:val="24"/>
              </w:rPr>
              <w:t>日</w:t>
            </w:r>
          </w:p>
          <w:p w:rsidR="00426526" w:rsidRDefault="00426526">
            <w:pPr>
              <w:adjustRightInd w:val="0"/>
              <w:snapToGrid w:val="0"/>
              <w:spacing w:line="400" w:lineRule="exact"/>
              <w:rPr>
                <w:rFonts w:ascii="??_GB2312" w:eastAsia="Times New Roman" w:hAnsi="仿宋"/>
                <w:bCs/>
                <w:sz w:val="24"/>
              </w:rPr>
            </w:pPr>
            <w:r>
              <w:rPr>
                <w:rFonts w:ascii="??_GB2312" w:eastAsia="Times New Roman" w:hAnsi="仿宋"/>
                <w:bCs/>
                <w:sz w:val="24"/>
              </w:rPr>
              <w:t>（省指定考点）</w:t>
            </w:r>
          </w:p>
        </w:tc>
        <w:tc>
          <w:tcPr>
            <w:tcW w:w="1774" w:type="dxa"/>
            <w:noWrap/>
            <w:vAlign w:val="center"/>
          </w:tcPr>
          <w:p w:rsidR="00426526" w:rsidRDefault="00426526">
            <w:pPr>
              <w:adjustRightInd w:val="0"/>
              <w:snapToGrid w:val="0"/>
              <w:spacing w:line="400" w:lineRule="exact"/>
              <w:jc w:val="center"/>
              <w:rPr>
                <w:rFonts w:ascii="??_GB2312" w:eastAsia="Times New Roman" w:hAnsi="仿宋"/>
                <w:bCs/>
                <w:sz w:val="24"/>
              </w:rPr>
            </w:pPr>
            <w:r>
              <w:rPr>
                <w:rFonts w:ascii="??_GB2312" w:eastAsia="Times New Roman" w:hAnsi="仿宋"/>
                <w:bCs/>
                <w:sz w:val="24"/>
              </w:rPr>
              <w:t>8:00-10:00</w:t>
            </w:r>
          </w:p>
        </w:tc>
        <w:tc>
          <w:tcPr>
            <w:tcW w:w="1713" w:type="dxa"/>
            <w:noWrap/>
            <w:vAlign w:val="center"/>
          </w:tcPr>
          <w:p w:rsidR="00426526" w:rsidRDefault="00426526">
            <w:pPr>
              <w:adjustRightInd w:val="0"/>
              <w:snapToGrid w:val="0"/>
              <w:spacing w:line="400" w:lineRule="exact"/>
              <w:jc w:val="center"/>
              <w:rPr>
                <w:rFonts w:ascii="??_GB2312" w:eastAsia="Times New Roman" w:hAnsi="仿宋"/>
                <w:bCs/>
                <w:sz w:val="24"/>
              </w:rPr>
            </w:pPr>
            <w:r>
              <w:rPr>
                <w:rFonts w:ascii="??_GB2312" w:eastAsia="Times New Roman" w:hAnsi="仿宋"/>
                <w:bCs/>
                <w:sz w:val="24"/>
              </w:rPr>
              <w:t>政治理论</w:t>
            </w:r>
          </w:p>
        </w:tc>
        <w:tc>
          <w:tcPr>
            <w:tcW w:w="1821" w:type="dxa"/>
            <w:vMerge w:val="restart"/>
            <w:noWrap/>
            <w:vAlign w:val="center"/>
          </w:tcPr>
          <w:p w:rsidR="00426526" w:rsidRDefault="00426526">
            <w:pPr>
              <w:adjustRightInd w:val="0"/>
              <w:snapToGrid w:val="0"/>
              <w:spacing w:line="400" w:lineRule="exact"/>
              <w:jc w:val="center"/>
              <w:rPr>
                <w:rFonts w:ascii="??_GB2312" w:eastAsia="Times New Roman" w:hAnsi="仿宋"/>
                <w:bCs/>
                <w:sz w:val="24"/>
              </w:rPr>
            </w:pPr>
            <w:r>
              <w:rPr>
                <w:rFonts w:ascii="??_GB2312" w:eastAsia="Times New Roman" w:hAnsi="仿宋"/>
                <w:bCs/>
                <w:sz w:val="24"/>
              </w:rPr>
              <w:t>15:00-17:00</w:t>
            </w:r>
          </w:p>
        </w:tc>
        <w:tc>
          <w:tcPr>
            <w:tcW w:w="1559" w:type="dxa"/>
            <w:vMerge w:val="restart"/>
            <w:noWrap/>
            <w:vAlign w:val="center"/>
          </w:tcPr>
          <w:p w:rsidR="00426526" w:rsidRDefault="00426526">
            <w:pPr>
              <w:adjustRightInd w:val="0"/>
              <w:snapToGrid w:val="0"/>
              <w:spacing w:line="400" w:lineRule="exact"/>
              <w:jc w:val="center"/>
              <w:rPr>
                <w:rFonts w:ascii="??_GB2312" w:eastAsia="Times New Roman" w:hAnsi="仿宋"/>
                <w:bCs/>
                <w:sz w:val="24"/>
              </w:rPr>
            </w:pPr>
            <w:r>
              <w:rPr>
                <w:rFonts w:ascii="??_GB2312" w:eastAsia="Times New Roman" w:hAnsi="仿宋"/>
                <w:bCs/>
                <w:sz w:val="24"/>
              </w:rPr>
              <w:t>专业基础课</w:t>
            </w:r>
          </w:p>
        </w:tc>
      </w:tr>
      <w:tr w:rsidR="00426526">
        <w:trPr>
          <w:jc w:val="center"/>
        </w:trPr>
        <w:tc>
          <w:tcPr>
            <w:tcW w:w="1781" w:type="dxa"/>
            <w:vMerge/>
            <w:noWrap/>
            <w:vAlign w:val="center"/>
          </w:tcPr>
          <w:p w:rsidR="00426526" w:rsidRDefault="00426526" w:rsidP="00426526">
            <w:pPr>
              <w:widowControl/>
              <w:snapToGrid w:val="0"/>
              <w:spacing w:line="400" w:lineRule="exact"/>
              <w:ind w:firstLineChars="200" w:firstLine="31680"/>
              <w:jc w:val="left"/>
              <w:rPr>
                <w:rFonts w:ascii="??_GB2312" w:eastAsia="Times New Roman" w:hAnsi="仿宋"/>
                <w:bCs/>
                <w:sz w:val="24"/>
              </w:rPr>
            </w:pPr>
          </w:p>
        </w:tc>
        <w:tc>
          <w:tcPr>
            <w:tcW w:w="1774" w:type="dxa"/>
            <w:noWrap/>
            <w:vAlign w:val="center"/>
          </w:tcPr>
          <w:p w:rsidR="00426526" w:rsidRDefault="00426526">
            <w:pPr>
              <w:adjustRightInd w:val="0"/>
              <w:snapToGrid w:val="0"/>
              <w:spacing w:line="400" w:lineRule="exact"/>
              <w:jc w:val="center"/>
              <w:rPr>
                <w:rFonts w:ascii="??_GB2312" w:eastAsia="Times New Roman" w:hAnsi="仿宋"/>
                <w:bCs/>
                <w:sz w:val="24"/>
              </w:rPr>
            </w:pPr>
            <w:r>
              <w:rPr>
                <w:rFonts w:ascii="??_GB2312" w:eastAsia="Times New Roman" w:hAnsi="仿宋"/>
                <w:bCs/>
                <w:sz w:val="24"/>
              </w:rPr>
              <w:t>10:30-12:30</w:t>
            </w:r>
          </w:p>
        </w:tc>
        <w:tc>
          <w:tcPr>
            <w:tcW w:w="1713" w:type="dxa"/>
            <w:noWrap/>
            <w:vAlign w:val="center"/>
          </w:tcPr>
          <w:p w:rsidR="00426526" w:rsidRDefault="00426526">
            <w:pPr>
              <w:adjustRightInd w:val="0"/>
              <w:snapToGrid w:val="0"/>
              <w:spacing w:line="400" w:lineRule="exact"/>
              <w:jc w:val="center"/>
              <w:rPr>
                <w:rFonts w:ascii="??_GB2312" w:eastAsia="Times New Roman" w:hAnsi="仿宋"/>
                <w:bCs/>
                <w:sz w:val="24"/>
              </w:rPr>
            </w:pPr>
            <w:r>
              <w:rPr>
                <w:rFonts w:ascii="??_GB2312" w:eastAsia="Times New Roman" w:hAnsi="仿宋"/>
                <w:bCs/>
                <w:sz w:val="24"/>
              </w:rPr>
              <w:t>英语</w:t>
            </w:r>
          </w:p>
        </w:tc>
        <w:tc>
          <w:tcPr>
            <w:tcW w:w="1821" w:type="dxa"/>
            <w:vMerge/>
            <w:noWrap/>
            <w:vAlign w:val="center"/>
          </w:tcPr>
          <w:p w:rsidR="00426526" w:rsidRDefault="00426526" w:rsidP="00426526">
            <w:pPr>
              <w:widowControl/>
              <w:snapToGrid w:val="0"/>
              <w:spacing w:line="400" w:lineRule="exact"/>
              <w:ind w:firstLineChars="200" w:firstLine="31680"/>
              <w:jc w:val="center"/>
              <w:rPr>
                <w:rFonts w:ascii="??_GB2312" w:eastAsia="Times New Roman" w:hAnsi="仿宋"/>
                <w:bCs/>
                <w:sz w:val="24"/>
              </w:rPr>
            </w:pPr>
          </w:p>
        </w:tc>
        <w:tc>
          <w:tcPr>
            <w:tcW w:w="1559" w:type="dxa"/>
            <w:vMerge/>
            <w:noWrap/>
            <w:vAlign w:val="center"/>
          </w:tcPr>
          <w:p w:rsidR="00426526" w:rsidRDefault="00426526" w:rsidP="00426526">
            <w:pPr>
              <w:widowControl/>
              <w:snapToGrid w:val="0"/>
              <w:spacing w:line="400" w:lineRule="exact"/>
              <w:ind w:firstLineChars="200" w:firstLine="31680"/>
              <w:jc w:val="center"/>
              <w:rPr>
                <w:rFonts w:ascii="??_GB2312" w:eastAsia="Times New Roman" w:hAnsi="仿宋"/>
                <w:bCs/>
                <w:sz w:val="24"/>
              </w:rPr>
            </w:pPr>
          </w:p>
        </w:tc>
      </w:tr>
      <w:tr w:rsidR="00426526">
        <w:trPr>
          <w:trHeight w:val="798"/>
          <w:jc w:val="center"/>
        </w:trPr>
        <w:tc>
          <w:tcPr>
            <w:tcW w:w="1781" w:type="dxa"/>
            <w:noWrap/>
            <w:vAlign w:val="center"/>
          </w:tcPr>
          <w:p w:rsidR="00426526" w:rsidRDefault="00426526">
            <w:pPr>
              <w:adjustRightInd w:val="0"/>
              <w:snapToGrid w:val="0"/>
              <w:jc w:val="center"/>
              <w:rPr>
                <w:rFonts w:ascii="??_GB2312" w:eastAsia="Times New Roman" w:hAnsi="仿宋"/>
                <w:bCs/>
                <w:sz w:val="24"/>
              </w:rPr>
            </w:pPr>
            <w:r>
              <w:rPr>
                <w:rFonts w:ascii="??_GB2312" w:eastAsia="Times New Roman" w:hAnsi="仿宋"/>
                <w:bCs/>
                <w:sz w:val="24"/>
              </w:rPr>
              <w:t xml:space="preserve"> 3</w:t>
            </w:r>
            <w:r>
              <w:rPr>
                <w:rFonts w:ascii="??_GB2312" w:eastAsia="Times New Roman" w:hAnsi="仿宋"/>
                <w:bCs/>
                <w:sz w:val="24"/>
              </w:rPr>
              <w:t>月</w:t>
            </w:r>
            <w:r>
              <w:rPr>
                <w:rFonts w:ascii="??_GB2312" w:eastAsia="Times New Roman" w:hAnsi="仿宋"/>
                <w:bCs/>
                <w:sz w:val="24"/>
              </w:rPr>
              <w:t>26</w:t>
            </w:r>
            <w:r>
              <w:rPr>
                <w:rFonts w:ascii="??_GB2312" w:eastAsia="Times New Roman" w:hAnsi="仿宋"/>
                <w:bCs/>
                <w:sz w:val="24"/>
              </w:rPr>
              <w:t>日</w:t>
            </w:r>
          </w:p>
          <w:p w:rsidR="00426526" w:rsidRDefault="00426526">
            <w:pPr>
              <w:adjustRightInd w:val="0"/>
              <w:snapToGrid w:val="0"/>
              <w:jc w:val="center"/>
              <w:rPr>
                <w:rFonts w:ascii="??_GB2312" w:eastAsia="Times New Roman" w:hAnsi="仿宋"/>
                <w:bCs/>
                <w:sz w:val="24"/>
              </w:rPr>
            </w:pPr>
            <w:r>
              <w:rPr>
                <w:rFonts w:ascii="??_GB2312" w:eastAsia="Times New Roman" w:hAnsi="仿宋"/>
                <w:bCs/>
                <w:sz w:val="24"/>
              </w:rPr>
              <w:t>（省指定考点）</w:t>
            </w:r>
          </w:p>
        </w:tc>
        <w:tc>
          <w:tcPr>
            <w:tcW w:w="1774" w:type="dxa"/>
            <w:noWrap/>
            <w:vAlign w:val="center"/>
          </w:tcPr>
          <w:p w:rsidR="00426526" w:rsidRDefault="00426526">
            <w:pPr>
              <w:adjustRightInd w:val="0"/>
              <w:snapToGrid w:val="0"/>
              <w:jc w:val="center"/>
              <w:rPr>
                <w:rFonts w:ascii="??_GB2312" w:eastAsia="Times New Roman" w:hAnsi="仿宋"/>
                <w:bCs/>
                <w:sz w:val="24"/>
              </w:rPr>
            </w:pPr>
            <w:r>
              <w:rPr>
                <w:rFonts w:ascii="??_GB2312" w:eastAsia="Times New Roman" w:hAnsi="仿宋"/>
                <w:bCs/>
                <w:sz w:val="24"/>
              </w:rPr>
              <w:t>9:00-11:30</w:t>
            </w:r>
          </w:p>
        </w:tc>
        <w:tc>
          <w:tcPr>
            <w:tcW w:w="1713" w:type="dxa"/>
            <w:noWrap/>
            <w:vAlign w:val="center"/>
          </w:tcPr>
          <w:p w:rsidR="00426526" w:rsidRDefault="00426526">
            <w:pPr>
              <w:adjustRightInd w:val="0"/>
              <w:snapToGrid w:val="0"/>
              <w:jc w:val="center"/>
              <w:rPr>
                <w:rFonts w:ascii="??_GB2312" w:eastAsia="Times New Roman" w:hAnsi="仿宋"/>
                <w:bCs/>
                <w:sz w:val="24"/>
              </w:rPr>
            </w:pPr>
            <w:r>
              <w:rPr>
                <w:rFonts w:ascii="??_GB2312" w:eastAsia="Times New Roman" w:hAnsi="仿宋"/>
                <w:bCs/>
                <w:sz w:val="24"/>
              </w:rPr>
              <w:t>专业综合课（省统考）</w:t>
            </w:r>
          </w:p>
        </w:tc>
        <w:tc>
          <w:tcPr>
            <w:tcW w:w="1821" w:type="dxa"/>
            <w:noWrap/>
            <w:vAlign w:val="center"/>
          </w:tcPr>
          <w:p w:rsidR="00426526" w:rsidRDefault="00426526">
            <w:pPr>
              <w:adjustRightInd w:val="0"/>
              <w:snapToGrid w:val="0"/>
              <w:jc w:val="center"/>
              <w:rPr>
                <w:rFonts w:ascii="??_GB2312" w:eastAsia="Times New Roman" w:hAnsi="仿宋"/>
                <w:bCs/>
                <w:sz w:val="24"/>
              </w:rPr>
            </w:pPr>
            <w:r>
              <w:rPr>
                <w:rFonts w:ascii="??_GB2312" w:eastAsia="Times New Roman" w:hAnsi="仿宋"/>
                <w:bCs/>
                <w:sz w:val="24"/>
              </w:rPr>
              <w:t>15:00-17:30</w:t>
            </w:r>
          </w:p>
        </w:tc>
        <w:tc>
          <w:tcPr>
            <w:tcW w:w="1559" w:type="dxa"/>
            <w:noWrap/>
            <w:vAlign w:val="center"/>
          </w:tcPr>
          <w:p w:rsidR="00426526" w:rsidRDefault="00426526">
            <w:pPr>
              <w:adjustRightInd w:val="0"/>
              <w:snapToGrid w:val="0"/>
              <w:jc w:val="center"/>
              <w:rPr>
                <w:rFonts w:ascii="??_GB2312" w:eastAsia="Times New Roman" w:hAnsi="仿宋"/>
                <w:bCs/>
                <w:sz w:val="24"/>
              </w:rPr>
            </w:pPr>
            <w:r>
              <w:rPr>
                <w:rFonts w:ascii="??_GB2312" w:eastAsia="Times New Roman" w:hAnsi="仿宋"/>
                <w:bCs/>
                <w:sz w:val="24"/>
              </w:rPr>
              <w:t>专业综合课（自命题）</w:t>
            </w:r>
          </w:p>
        </w:tc>
      </w:tr>
    </w:tbl>
    <w:p w:rsidR="00426526" w:rsidRDefault="00426526" w:rsidP="00426526">
      <w:pPr>
        <w:adjustRightInd w:val="0"/>
        <w:spacing w:line="550" w:lineRule="exact"/>
        <w:ind w:firstLineChars="200" w:firstLine="31680"/>
        <w:jc w:val="left"/>
        <w:rPr>
          <w:rFonts w:ascii="??_GB2312" w:eastAsia="Times New Roman" w:hAnsi="仿宋"/>
          <w:bCs/>
          <w:sz w:val="32"/>
          <w:szCs w:val="32"/>
        </w:rPr>
      </w:pPr>
    </w:p>
    <w:p w:rsidR="00426526" w:rsidRDefault="00426526" w:rsidP="001212BF">
      <w:pPr>
        <w:adjustRightInd w:val="0"/>
        <w:spacing w:line="550" w:lineRule="exact"/>
        <w:ind w:firstLineChars="200" w:firstLine="31680"/>
        <w:jc w:val="left"/>
        <w:rPr>
          <w:rFonts w:ascii="??_GB2312" w:eastAsia="Times New Roman" w:hAnsi="仿宋"/>
          <w:bCs/>
          <w:sz w:val="32"/>
          <w:szCs w:val="32"/>
        </w:rPr>
      </w:pPr>
    </w:p>
    <w:p w:rsidR="00426526" w:rsidRDefault="00426526" w:rsidP="001212BF">
      <w:pPr>
        <w:adjustRightInd w:val="0"/>
        <w:spacing w:line="550" w:lineRule="exact"/>
        <w:ind w:firstLineChars="200" w:firstLine="31680"/>
        <w:jc w:val="left"/>
        <w:rPr>
          <w:rFonts w:ascii="??_GB2312" w:eastAsia="Times New Roman" w:hAnsi="仿宋"/>
          <w:bCs/>
          <w:sz w:val="32"/>
          <w:szCs w:val="32"/>
        </w:rPr>
      </w:pPr>
      <w:r>
        <w:rPr>
          <w:rFonts w:ascii="??_GB2312" w:eastAsia="Times New Roman" w:hAnsi="仿宋"/>
          <w:bCs/>
          <w:sz w:val="32"/>
          <w:szCs w:val="32"/>
        </w:rPr>
        <w:t>（</w:t>
      </w:r>
      <w:r>
        <w:rPr>
          <w:rFonts w:ascii="??_GB2312" w:eastAsia="Times New Roman" w:hAnsi="仿宋"/>
          <w:bCs/>
          <w:sz w:val="32"/>
          <w:szCs w:val="32"/>
        </w:rPr>
        <w:t>2</w:t>
      </w:r>
      <w:r>
        <w:rPr>
          <w:rFonts w:ascii="??_GB2312" w:eastAsia="Times New Roman" w:hAnsi="仿宋"/>
          <w:bCs/>
          <w:sz w:val="32"/>
          <w:szCs w:val="32"/>
        </w:rPr>
        <w:t>）肇庆学院</w:t>
      </w:r>
      <w:r>
        <w:rPr>
          <w:rFonts w:ascii="??_GB2312" w:eastAsia="Times New Roman" w:hAnsi="仿宋"/>
          <w:bCs/>
          <w:sz w:val="32"/>
          <w:szCs w:val="32"/>
        </w:rPr>
        <w:t>2023</w:t>
      </w:r>
      <w:r>
        <w:rPr>
          <w:rFonts w:ascii="??_GB2312" w:eastAsia="Times New Roman" w:hAnsi="仿宋"/>
          <w:bCs/>
          <w:sz w:val="32"/>
          <w:szCs w:val="32"/>
        </w:rPr>
        <w:t>年普通专升本招生专业考试科目</w:t>
      </w:r>
    </w:p>
    <w:tbl>
      <w:tblPr>
        <w:tblpPr w:leftFromText="180" w:rightFromText="180" w:vertAnchor="text" w:horzAnchor="page" w:tblpXSpec="center" w:tblpY="283"/>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2921"/>
        <w:gridCol w:w="1441"/>
        <w:gridCol w:w="2294"/>
        <w:gridCol w:w="2382"/>
      </w:tblGrid>
      <w:tr w:rsidR="00426526" w:rsidTr="00603FFC">
        <w:trPr>
          <w:trHeight w:val="727"/>
          <w:jc w:val="center"/>
        </w:trPr>
        <w:tc>
          <w:tcPr>
            <w:tcW w:w="2921" w:type="dxa"/>
            <w:vAlign w:val="center"/>
          </w:tcPr>
          <w:p w:rsidR="00426526" w:rsidRDefault="00426526">
            <w:pPr>
              <w:adjustRightInd w:val="0"/>
              <w:snapToGrid w:val="0"/>
              <w:spacing w:line="550" w:lineRule="exact"/>
              <w:jc w:val="center"/>
              <w:rPr>
                <w:rFonts w:ascii="黑体" w:eastAsia="黑体" w:hAnsi="黑体"/>
                <w:bCs/>
                <w:sz w:val="24"/>
              </w:rPr>
            </w:pPr>
            <w:r>
              <w:rPr>
                <w:rFonts w:ascii="黑体" w:eastAsia="黑体" w:hAnsi="黑体" w:hint="eastAsia"/>
                <w:bCs/>
                <w:sz w:val="24"/>
              </w:rPr>
              <w:t>专业名称</w:t>
            </w:r>
          </w:p>
        </w:tc>
        <w:tc>
          <w:tcPr>
            <w:tcW w:w="1441" w:type="dxa"/>
            <w:vAlign w:val="center"/>
          </w:tcPr>
          <w:p w:rsidR="00426526" w:rsidRDefault="00426526">
            <w:pPr>
              <w:adjustRightInd w:val="0"/>
              <w:snapToGrid w:val="0"/>
              <w:spacing w:line="550" w:lineRule="exact"/>
              <w:jc w:val="center"/>
              <w:rPr>
                <w:rFonts w:ascii="黑体" w:eastAsia="黑体" w:hAnsi="黑体"/>
                <w:bCs/>
                <w:sz w:val="24"/>
              </w:rPr>
            </w:pPr>
            <w:r>
              <w:rPr>
                <w:rFonts w:ascii="黑体" w:eastAsia="黑体" w:hAnsi="黑体" w:hint="eastAsia"/>
                <w:bCs/>
                <w:sz w:val="24"/>
              </w:rPr>
              <w:t>公共课</w:t>
            </w:r>
          </w:p>
        </w:tc>
        <w:tc>
          <w:tcPr>
            <w:tcW w:w="2294" w:type="dxa"/>
            <w:vAlign w:val="center"/>
          </w:tcPr>
          <w:p w:rsidR="00426526" w:rsidRDefault="00426526">
            <w:pPr>
              <w:adjustRightInd w:val="0"/>
              <w:snapToGrid w:val="0"/>
              <w:spacing w:line="550" w:lineRule="exact"/>
              <w:jc w:val="center"/>
              <w:rPr>
                <w:rFonts w:ascii="黑体" w:eastAsia="黑体" w:hAnsi="黑体"/>
                <w:bCs/>
                <w:sz w:val="24"/>
              </w:rPr>
            </w:pPr>
            <w:r>
              <w:rPr>
                <w:rFonts w:ascii="黑体" w:eastAsia="黑体" w:hAnsi="黑体" w:hint="eastAsia"/>
                <w:bCs/>
                <w:sz w:val="24"/>
              </w:rPr>
              <w:t>专业基础课（省统考）</w:t>
            </w:r>
          </w:p>
        </w:tc>
        <w:tc>
          <w:tcPr>
            <w:tcW w:w="2382" w:type="dxa"/>
            <w:vAlign w:val="center"/>
          </w:tcPr>
          <w:p w:rsidR="00426526" w:rsidRDefault="00426526">
            <w:pPr>
              <w:adjustRightInd w:val="0"/>
              <w:snapToGrid w:val="0"/>
              <w:spacing w:line="550" w:lineRule="exact"/>
              <w:jc w:val="center"/>
              <w:rPr>
                <w:rFonts w:ascii="黑体" w:eastAsia="黑体" w:hAnsi="黑体"/>
                <w:bCs/>
                <w:sz w:val="24"/>
              </w:rPr>
            </w:pPr>
            <w:r>
              <w:rPr>
                <w:rFonts w:ascii="黑体" w:eastAsia="黑体" w:hAnsi="黑体" w:hint="eastAsia"/>
                <w:bCs/>
                <w:sz w:val="24"/>
              </w:rPr>
              <w:t>专业综合课（省统考）</w:t>
            </w:r>
          </w:p>
        </w:tc>
      </w:tr>
      <w:tr w:rsidR="00426526" w:rsidTr="00603FFC">
        <w:trPr>
          <w:trHeight w:val="483"/>
          <w:jc w:val="center"/>
        </w:trPr>
        <w:tc>
          <w:tcPr>
            <w:tcW w:w="2921" w:type="dxa"/>
            <w:vAlign w:val="center"/>
          </w:tcPr>
          <w:p w:rsidR="00426526" w:rsidRDefault="00426526">
            <w:pPr>
              <w:adjustRightInd w:val="0"/>
              <w:snapToGrid w:val="0"/>
              <w:spacing w:line="400" w:lineRule="exact"/>
              <w:jc w:val="center"/>
              <w:rPr>
                <w:rFonts w:ascii="??_GB2312" w:eastAsia="Times New Roman" w:hAnsi="仿宋"/>
                <w:sz w:val="24"/>
              </w:rPr>
            </w:pPr>
            <w:r>
              <w:rPr>
                <w:rFonts w:ascii="??_GB2312" w:eastAsia="Times New Roman" w:hAnsi="仿宋"/>
                <w:sz w:val="24"/>
              </w:rPr>
              <w:t>学前教育</w:t>
            </w:r>
            <w:r>
              <w:rPr>
                <w:rFonts w:ascii="??_GB2312" w:eastAsia="Times New Roman" w:hAnsi="仿宋"/>
                <w:sz w:val="24"/>
              </w:rPr>
              <w:t>(</w:t>
            </w:r>
            <w:r>
              <w:rPr>
                <w:rFonts w:ascii="??_GB2312" w:eastAsia="Times New Roman" w:hAnsi="仿宋"/>
                <w:sz w:val="24"/>
              </w:rPr>
              <w:t>师范</w:t>
            </w:r>
            <w:r>
              <w:rPr>
                <w:rFonts w:ascii="??_GB2312" w:eastAsia="Times New Roman" w:hAnsi="仿宋"/>
                <w:sz w:val="24"/>
              </w:rPr>
              <w:t>)</w:t>
            </w:r>
          </w:p>
        </w:tc>
        <w:tc>
          <w:tcPr>
            <w:tcW w:w="1441" w:type="dxa"/>
            <w:vAlign w:val="center"/>
          </w:tcPr>
          <w:p w:rsidR="00426526" w:rsidRDefault="00426526">
            <w:pPr>
              <w:adjustRightInd w:val="0"/>
              <w:snapToGrid w:val="0"/>
              <w:spacing w:line="400" w:lineRule="exact"/>
              <w:jc w:val="left"/>
              <w:rPr>
                <w:rFonts w:ascii="??_GB2312" w:eastAsia="Times New Roman" w:hAnsi="仿宋"/>
                <w:sz w:val="24"/>
              </w:rPr>
            </w:pPr>
            <w:r>
              <w:rPr>
                <w:rFonts w:ascii="??_GB2312" w:eastAsia="Times New Roman" w:hAnsi="仿宋"/>
                <w:sz w:val="24"/>
              </w:rPr>
              <w:t>1</w:t>
            </w:r>
            <w:r>
              <w:rPr>
                <w:rFonts w:ascii="??_GB2312" w:eastAsia="Times New Roman" w:hAnsi="仿宋"/>
                <w:sz w:val="24"/>
              </w:rPr>
              <w:t>．政治理论</w:t>
            </w:r>
          </w:p>
          <w:p w:rsidR="00426526" w:rsidRDefault="00426526">
            <w:pPr>
              <w:adjustRightInd w:val="0"/>
              <w:snapToGrid w:val="0"/>
              <w:spacing w:line="400" w:lineRule="exact"/>
              <w:rPr>
                <w:rFonts w:ascii="??_GB2312" w:eastAsia="Times New Roman" w:hAnsi="仿宋"/>
                <w:sz w:val="24"/>
              </w:rPr>
            </w:pPr>
            <w:r>
              <w:rPr>
                <w:rFonts w:ascii="??_GB2312" w:eastAsia="Times New Roman" w:hAnsi="仿宋"/>
                <w:sz w:val="24"/>
              </w:rPr>
              <w:t>2</w:t>
            </w:r>
            <w:r>
              <w:rPr>
                <w:rFonts w:ascii="??_GB2312" w:eastAsia="Times New Roman" w:hAnsi="仿宋"/>
                <w:sz w:val="24"/>
              </w:rPr>
              <w:t>．英语</w:t>
            </w:r>
          </w:p>
        </w:tc>
        <w:tc>
          <w:tcPr>
            <w:tcW w:w="2294" w:type="dxa"/>
            <w:vAlign w:val="center"/>
          </w:tcPr>
          <w:p w:rsidR="00426526" w:rsidRDefault="00426526">
            <w:pPr>
              <w:adjustRightInd w:val="0"/>
              <w:snapToGrid w:val="0"/>
              <w:spacing w:line="400" w:lineRule="exact"/>
              <w:jc w:val="center"/>
              <w:rPr>
                <w:rFonts w:ascii="??_GB2312" w:eastAsia="Times New Roman" w:hAnsi="仿宋"/>
                <w:sz w:val="24"/>
              </w:rPr>
            </w:pPr>
            <w:r>
              <w:rPr>
                <w:rFonts w:ascii="??_GB2312" w:eastAsia="Times New Roman" w:hAnsi="仿宋"/>
                <w:sz w:val="24"/>
              </w:rPr>
              <w:t>教育理论</w:t>
            </w:r>
          </w:p>
        </w:tc>
        <w:tc>
          <w:tcPr>
            <w:tcW w:w="2382" w:type="dxa"/>
            <w:vAlign w:val="center"/>
          </w:tcPr>
          <w:p w:rsidR="00426526" w:rsidRDefault="00426526">
            <w:pPr>
              <w:adjustRightInd w:val="0"/>
              <w:snapToGrid w:val="0"/>
              <w:spacing w:line="400" w:lineRule="exact"/>
              <w:jc w:val="center"/>
              <w:rPr>
                <w:rFonts w:ascii="??_GB2312" w:eastAsia="Times New Roman" w:hAnsi="仿宋"/>
                <w:sz w:val="24"/>
              </w:rPr>
            </w:pPr>
            <w:r>
              <w:rPr>
                <w:rFonts w:ascii="??_GB2312" w:eastAsia="Times New Roman" w:hAnsi="仿宋"/>
                <w:sz w:val="24"/>
              </w:rPr>
              <w:t>学前教育基础</w:t>
            </w:r>
          </w:p>
        </w:tc>
      </w:tr>
    </w:tbl>
    <w:p w:rsidR="00426526" w:rsidRDefault="00426526" w:rsidP="00426526">
      <w:pPr>
        <w:spacing w:line="560" w:lineRule="exact"/>
        <w:ind w:firstLineChars="200" w:firstLine="31680"/>
        <w:rPr>
          <w:rFonts w:ascii="??_GB2312" w:eastAsia="Times New Roman" w:hAnsi="仿宋"/>
          <w:sz w:val="32"/>
          <w:szCs w:val="32"/>
        </w:rPr>
      </w:pPr>
      <w:r>
        <w:rPr>
          <w:rFonts w:ascii="??_GB2312" w:eastAsia="Times New Roman" w:hAnsi="仿宋"/>
          <w:sz w:val="32"/>
          <w:szCs w:val="32"/>
        </w:rPr>
        <w:t>省统考科目的考试要求和考试范围由省教育考试院根据教育部专科升本科同一层次的要求编写确定，并于报名前向社会公布。</w:t>
      </w:r>
    </w:p>
    <w:p w:rsidR="00426526" w:rsidRDefault="00426526" w:rsidP="001212BF">
      <w:pPr>
        <w:pStyle w:val="BodyTextIndent"/>
        <w:spacing w:line="550" w:lineRule="exact"/>
        <w:ind w:firstLine="31680"/>
        <w:outlineLvl w:val="0"/>
        <w:rPr>
          <w:rFonts w:ascii="黑体" w:eastAsia="黑体" w:hAnsi="黑体"/>
          <w:sz w:val="32"/>
          <w:szCs w:val="32"/>
        </w:rPr>
      </w:pPr>
      <w:r>
        <w:rPr>
          <w:rFonts w:ascii="黑体" w:eastAsia="黑体" w:hAnsi="黑体" w:hint="eastAsia"/>
          <w:sz w:val="32"/>
          <w:szCs w:val="32"/>
        </w:rPr>
        <w:t>六、志愿填报</w:t>
      </w:r>
    </w:p>
    <w:p w:rsidR="00426526" w:rsidRDefault="00426526" w:rsidP="001212BF">
      <w:pPr>
        <w:spacing w:line="560" w:lineRule="exact"/>
        <w:ind w:firstLineChars="200" w:firstLine="31680"/>
        <w:rPr>
          <w:rFonts w:ascii="??_GB2312" w:eastAsia="Times New Roman" w:hAnsi="仿宋"/>
          <w:sz w:val="32"/>
          <w:szCs w:val="32"/>
        </w:rPr>
      </w:pPr>
      <w:r>
        <w:rPr>
          <w:rFonts w:ascii="??_GB2312" w:eastAsia="Times New Roman" w:hAnsi="仿宋"/>
          <w:sz w:val="32"/>
          <w:szCs w:val="32"/>
        </w:rPr>
        <w:t>（一）实行考后知分填报志愿，普通批设置</w:t>
      </w:r>
      <w:r>
        <w:rPr>
          <w:rFonts w:ascii="??_GB2312" w:eastAsia="Times New Roman" w:hAnsi="仿宋"/>
          <w:sz w:val="32"/>
          <w:szCs w:val="32"/>
        </w:rPr>
        <w:t>10</w:t>
      </w:r>
      <w:r>
        <w:rPr>
          <w:rFonts w:ascii="??_GB2312" w:eastAsia="Times New Roman" w:hAnsi="仿宋"/>
          <w:sz w:val="32"/>
          <w:szCs w:val="32"/>
        </w:rPr>
        <w:t>个院校专业组志愿，建档立卡批次设置</w:t>
      </w:r>
      <w:r>
        <w:rPr>
          <w:rFonts w:ascii="??_GB2312" w:hAnsi="??_GB2312" w:cs="??_GB2312"/>
          <w:sz w:val="32"/>
          <w:szCs w:val="32"/>
        </w:rPr>
        <w:t>5</w:t>
      </w:r>
      <w:r>
        <w:rPr>
          <w:rFonts w:ascii="??_GB2312" w:eastAsia="Times New Roman" w:hAnsi="仿宋"/>
          <w:sz w:val="32"/>
          <w:szCs w:val="32"/>
        </w:rPr>
        <w:t>个院校专业组志愿。每个院校专业组最多可填报</w:t>
      </w:r>
      <w:r>
        <w:rPr>
          <w:rFonts w:ascii="??_GB2312" w:eastAsia="Times New Roman" w:hAnsi="仿宋"/>
          <w:sz w:val="32"/>
          <w:szCs w:val="32"/>
        </w:rPr>
        <w:t>4</w:t>
      </w:r>
      <w:r>
        <w:rPr>
          <w:rFonts w:ascii="??_GB2312" w:eastAsia="Times New Roman" w:hAnsi="仿宋"/>
          <w:sz w:val="32"/>
          <w:szCs w:val="32"/>
        </w:rPr>
        <w:t>个专业志愿及</w:t>
      </w:r>
      <w:r>
        <w:rPr>
          <w:rFonts w:ascii="??_GB2312" w:eastAsia="Times New Roman" w:hAnsi="仿宋"/>
          <w:sz w:val="32"/>
          <w:szCs w:val="32"/>
        </w:rPr>
        <w:t>1</w:t>
      </w:r>
      <w:r>
        <w:rPr>
          <w:rFonts w:ascii="??_GB2312" w:eastAsia="Times New Roman" w:hAnsi="仿宋"/>
          <w:sz w:val="32"/>
          <w:szCs w:val="32"/>
        </w:rPr>
        <w:t>个是否服从调剂选项。</w:t>
      </w:r>
    </w:p>
    <w:p w:rsidR="00426526" w:rsidRDefault="00426526" w:rsidP="001212BF">
      <w:pPr>
        <w:spacing w:line="560" w:lineRule="exact"/>
        <w:ind w:firstLineChars="200" w:firstLine="31680"/>
        <w:rPr>
          <w:rFonts w:ascii="??_GB2312" w:eastAsia="Times New Roman" w:hAnsi="仿宋"/>
          <w:sz w:val="32"/>
          <w:szCs w:val="32"/>
        </w:rPr>
      </w:pPr>
      <w:r>
        <w:rPr>
          <w:rFonts w:ascii="??_GB2312" w:eastAsia="Times New Roman" w:hAnsi="仿宋"/>
          <w:sz w:val="32"/>
          <w:szCs w:val="32"/>
        </w:rPr>
        <w:t>（二）考生按自身报考的考试科目组选择相应院校专业组志愿及专业志愿进行填报，可同时填报普通批和建档立卡批次中符合条件的院校专业组。</w:t>
      </w:r>
    </w:p>
    <w:p w:rsidR="00426526" w:rsidRDefault="00426526" w:rsidP="001212BF">
      <w:pPr>
        <w:spacing w:line="560" w:lineRule="exact"/>
        <w:ind w:firstLineChars="200" w:firstLine="31680"/>
        <w:rPr>
          <w:rFonts w:ascii="??_GB2312" w:eastAsia="Times New Roman" w:hAnsi="仿宋"/>
          <w:sz w:val="32"/>
          <w:szCs w:val="32"/>
        </w:rPr>
      </w:pPr>
      <w:r>
        <w:rPr>
          <w:rFonts w:ascii="??_GB2312" w:eastAsia="Times New Roman" w:hAnsi="仿宋"/>
          <w:sz w:val="32"/>
          <w:szCs w:val="32"/>
        </w:rPr>
        <w:t>（三）志愿填报具体安排和要求在考试成绩公布后另文通知。</w:t>
      </w:r>
    </w:p>
    <w:p w:rsidR="00426526" w:rsidRDefault="00426526" w:rsidP="001212BF">
      <w:pPr>
        <w:pStyle w:val="BodyTextIndent"/>
        <w:spacing w:line="550" w:lineRule="exact"/>
        <w:ind w:firstLine="31680"/>
        <w:outlineLvl w:val="0"/>
        <w:rPr>
          <w:rFonts w:ascii="黑体" w:eastAsia="黑体" w:hAnsi="黑体"/>
          <w:sz w:val="32"/>
          <w:szCs w:val="32"/>
        </w:rPr>
      </w:pPr>
      <w:r>
        <w:rPr>
          <w:rFonts w:ascii="黑体" w:eastAsia="黑体" w:hAnsi="黑体" w:hint="eastAsia"/>
          <w:sz w:val="32"/>
          <w:szCs w:val="32"/>
        </w:rPr>
        <w:t>七、录取</w:t>
      </w:r>
    </w:p>
    <w:p w:rsidR="00426526" w:rsidRDefault="00426526" w:rsidP="001212BF">
      <w:pPr>
        <w:spacing w:line="560" w:lineRule="exact"/>
        <w:ind w:firstLineChars="200" w:firstLine="31680"/>
        <w:rPr>
          <w:rFonts w:ascii="??_GB2312" w:eastAsia="Times New Roman" w:hAnsi="仿宋"/>
          <w:sz w:val="32"/>
          <w:szCs w:val="32"/>
        </w:rPr>
      </w:pPr>
      <w:r>
        <w:rPr>
          <w:rFonts w:ascii="??_GB2312" w:eastAsia="Times New Roman" w:hAnsi="仿宋"/>
          <w:sz w:val="32"/>
          <w:szCs w:val="32"/>
        </w:rPr>
        <w:t>（一）由广东省招生委员会根据普通专升本招生计划和考生成绩情况，按照考生类别（建档立卡考生、普通考生），</w:t>
      </w:r>
      <w:r>
        <w:rPr>
          <w:rFonts w:ascii="宋体" w:hAnsi="宋体" w:cs="宋体" w:hint="eastAsia"/>
          <w:sz w:val="32"/>
          <w:szCs w:val="32"/>
        </w:rPr>
        <w:t>专业基础课</w:t>
      </w:r>
      <w:r>
        <w:rPr>
          <w:rFonts w:ascii="宋体" w:hAnsi="宋体" w:cs="宋体" w:hint="eastAsia"/>
          <w:b/>
          <w:bCs/>
          <w:sz w:val="32"/>
          <w:szCs w:val="32"/>
        </w:rPr>
        <w:t>分别划定三科总分（</w:t>
      </w:r>
      <w:r>
        <w:rPr>
          <w:rFonts w:eastAsia="Times New Roman"/>
          <w:b/>
          <w:bCs/>
          <w:sz w:val="32"/>
          <w:szCs w:val="32"/>
        </w:rPr>
        <w:t>2</w:t>
      </w:r>
      <w:r>
        <w:rPr>
          <w:rFonts w:ascii="宋体" w:hAnsi="宋体" w:cs="宋体" w:hint="eastAsia"/>
          <w:b/>
          <w:bCs/>
          <w:sz w:val="32"/>
          <w:szCs w:val="32"/>
        </w:rPr>
        <w:t>门公共课</w:t>
      </w:r>
      <w:r>
        <w:rPr>
          <w:rFonts w:eastAsia="Times New Roman"/>
          <w:b/>
          <w:bCs/>
          <w:sz w:val="32"/>
          <w:szCs w:val="32"/>
        </w:rPr>
        <w:t>+1</w:t>
      </w:r>
      <w:r>
        <w:rPr>
          <w:rFonts w:ascii="宋体" w:hAnsi="宋体" w:cs="宋体" w:hint="eastAsia"/>
          <w:b/>
          <w:bCs/>
          <w:sz w:val="32"/>
          <w:szCs w:val="32"/>
        </w:rPr>
        <w:t>门专业基础课）</w:t>
      </w:r>
      <w:r>
        <w:rPr>
          <w:rFonts w:ascii="??_GB2312" w:eastAsia="Times New Roman" w:hAnsi="仿宋"/>
          <w:sz w:val="32"/>
          <w:szCs w:val="32"/>
        </w:rPr>
        <w:t>和专业综合课两条最低控制分数线，</w:t>
      </w:r>
      <w:r>
        <w:rPr>
          <w:rFonts w:ascii="??_GB2312" w:eastAsia="Times New Roman" w:hAnsi="仿宋"/>
          <w:b/>
          <w:bCs/>
          <w:sz w:val="32"/>
          <w:szCs w:val="32"/>
        </w:rPr>
        <w:t>考生必须同时上线才能投档</w:t>
      </w:r>
      <w:r>
        <w:rPr>
          <w:rFonts w:ascii="??_GB2312" w:eastAsia="Times New Roman" w:hAnsi="仿宋"/>
          <w:sz w:val="32"/>
          <w:szCs w:val="32"/>
        </w:rPr>
        <w:t>。广东省招办依据四科总分实行院校专业组平行志愿投档。</w:t>
      </w:r>
    </w:p>
    <w:p w:rsidR="00426526" w:rsidRDefault="00426526" w:rsidP="001212BF">
      <w:pPr>
        <w:spacing w:line="560" w:lineRule="exact"/>
        <w:ind w:firstLineChars="200" w:firstLine="31680"/>
        <w:rPr>
          <w:rFonts w:ascii="??_GB2312" w:eastAsia="Times New Roman" w:hAnsi="仿宋"/>
          <w:sz w:val="32"/>
          <w:szCs w:val="32"/>
        </w:rPr>
      </w:pPr>
      <w:r>
        <w:rPr>
          <w:rFonts w:ascii="??_GB2312" w:eastAsia="Times New Roman" w:hAnsi="仿宋"/>
          <w:sz w:val="32"/>
          <w:szCs w:val="32"/>
        </w:rPr>
        <w:t>（二）省招办投档后，我校按</w:t>
      </w:r>
      <w:r>
        <w:rPr>
          <w:rFonts w:ascii="??_GB2312" w:eastAsia="Times New Roman" w:hAnsi="仿宋"/>
          <w:sz w:val="32"/>
          <w:szCs w:val="32"/>
        </w:rPr>
        <w:t>“</w:t>
      </w:r>
      <w:r>
        <w:rPr>
          <w:rFonts w:ascii="??_GB2312" w:eastAsia="Times New Roman" w:hAnsi="仿宋"/>
          <w:sz w:val="32"/>
          <w:szCs w:val="32"/>
        </w:rPr>
        <w:t>分数优先，遵循志愿</w:t>
      </w:r>
      <w:r>
        <w:rPr>
          <w:rFonts w:ascii="??_GB2312" w:eastAsia="Times New Roman" w:hAnsi="仿宋"/>
          <w:sz w:val="32"/>
          <w:szCs w:val="32"/>
        </w:rPr>
        <w:t>”</w:t>
      </w:r>
      <w:r>
        <w:rPr>
          <w:rFonts w:ascii="??_GB2312" w:eastAsia="Times New Roman" w:hAnsi="仿宋"/>
          <w:sz w:val="32"/>
          <w:szCs w:val="32"/>
        </w:rPr>
        <w:t>的原则，排位靠前的考生优先检索，再按考生填报的院校专业组志愿逐个检索，直至额满为止。同分点的处理办法：当</w:t>
      </w:r>
      <w:r>
        <w:rPr>
          <w:rFonts w:ascii="??_GB2312" w:eastAsia="Times New Roman" w:hAnsi="仿宋"/>
          <w:sz w:val="32"/>
          <w:szCs w:val="32"/>
        </w:rPr>
        <w:t>4</w:t>
      </w:r>
      <w:r>
        <w:rPr>
          <w:rFonts w:ascii="??_GB2312" w:eastAsia="Times New Roman" w:hAnsi="仿宋"/>
          <w:sz w:val="32"/>
          <w:szCs w:val="32"/>
        </w:rPr>
        <w:t>科总分（含加分）相同时，依次按照</w:t>
      </w:r>
      <w:r>
        <w:rPr>
          <w:rFonts w:ascii="??_GB2312" w:eastAsia="Times New Roman" w:hAnsi="仿宋"/>
          <w:sz w:val="32"/>
          <w:szCs w:val="32"/>
        </w:rPr>
        <w:t>4</w:t>
      </w:r>
      <w:r>
        <w:rPr>
          <w:rFonts w:ascii="??_GB2312" w:eastAsia="Times New Roman" w:hAnsi="仿宋"/>
          <w:sz w:val="32"/>
          <w:szCs w:val="32"/>
        </w:rPr>
        <w:t>科总分（不含加分）、专业综合课成绩、专业基础课成绩、政治理论成绩和英语成绩从高到低排序录取。</w:t>
      </w:r>
    </w:p>
    <w:p w:rsidR="00426526" w:rsidRDefault="00426526" w:rsidP="001212BF">
      <w:pPr>
        <w:spacing w:line="560" w:lineRule="exact"/>
        <w:ind w:firstLineChars="200" w:firstLine="31680"/>
        <w:rPr>
          <w:rFonts w:ascii="??_GB2312" w:eastAsia="Times New Roman" w:hAnsi="仿宋"/>
          <w:sz w:val="32"/>
          <w:szCs w:val="32"/>
        </w:rPr>
      </w:pPr>
      <w:r>
        <w:rPr>
          <w:rFonts w:ascii="??_GB2312" w:eastAsia="Times New Roman" w:hAnsi="仿宋"/>
          <w:sz w:val="32"/>
          <w:szCs w:val="32"/>
        </w:rPr>
        <w:t>（四）根据《教育部办公厅关于做好有关高校保送录取世界技能大赛获奖选手工作的通知》（教学厅〔</w:t>
      </w:r>
      <w:r>
        <w:rPr>
          <w:rFonts w:ascii="??_GB2312" w:eastAsia="Times New Roman" w:hAnsi="仿宋"/>
          <w:sz w:val="32"/>
          <w:szCs w:val="32"/>
        </w:rPr>
        <w:t>2020</w:t>
      </w:r>
      <w:r>
        <w:rPr>
          <w:rFonts w:ascii="??_GB2312" w:eastAsia="Times New Roman" w:hAnsi="仿宋"/>
          <w:sz w:val="32"/>
          <w:szCs w:val="32"/>
        </w:rPr>
        <w:t>〕</w:t>
      </w:r>
      <w:r>
        <w:rPr>
          <w:rFonts w:ascii="??_GB2312" w:eastAsia="Times New Roman" w:hAnsi="仿宋"/>
          <w:sz w:val="32"/>
          <w:szCs w:val="32"/>
        </w:rPr>
        <w:t>3</w:t>
      </w:r>
      <w:r>
        <w:rPr>
          <w:rFonts w:ascii="??_GB2312" w:eastAsia="Times New Roman" w:hAnsi="仿宋"/>
          <w:sz w:val="32"/>
          <w:szCs w:val="32"/>
        </w:rPr>
        <w:t>号）精神，符合上述相应报考条件的高职应届毕业生，在世界技能组织主办的</w:t>
      </w:r>
      <w:r>
        <w:rPr>
          <w:rFonts w:ascii="??_GB2312" w:eastAsia="Times New Roman" w:hAnsi="仿宋"/>
          <w:sz w:val="32"/>
          <w:szCs w:val="32"/>
        </w:rPr>
        <w:t>“</w:t>
      </w:r>
      <w:r>
        <w:rPr>
          <w:rFonts w:ascii="??_GB2312" w:eastAsia="Times New Roman" w:hAnsi="仿宋"/>
          <w:sz w:val="32"/>
          <w:szCs w:val="32"/>
        </w:rPr>
        <w:t>世界技能大赛（</w:t>
      </w:r>
      <w:r>
        <w:rPr>
          <w:rFonts w:ascii="??_GB2312" w:eastAsia="Times New Roman" w:hAnsi="仿宋"/>
          <w:sz w:val="32"/>
          <w:szCs w:val="32"/>
        </w:rPr>
        <w:t>World Skills Competition</w:t>
      </w:r>
      <w:r>
        <w:rPr>
          <w:rFonts w:ascii="??_GB2312" w:eastAsia="Times New Roman" w:hAnsi="仿宋"/>
          <w:sz w:val="32"/>
          <w:szCs w:val="32"/>
        </w:rPr>
        <w:t>）</w:t>
      </w:r>
      <w:r>
        <w:rPr>
          <w:rFonts w:ascii="??_GB2312" w:eastAsia="Times New Roman" w:hAnsi="仿宋"/>
          <w:sz w:val="32"/>
          <w:szCs w:val="32"/>
        </w:rPr>
        <w:t>”</w:t>
      </w:r>
      <w:r>
        <w:rPr>
          <w:rFonts w:ascii="??_GB2312" w:eastAsia="Times New Roman" w:hAnsi="仿宋"/>
          <w:sz w:val="32"/>
          <w:szCs w:val="32"/>
        </w:rPr>
        <w:t>中获奖的中国国家代表队选手可以保送录取本科层次职业学校和应用型普通本科高校。考生向相关院校提交相关资料申请保送生资格，经院校审核同意后，由院校按规定进行公示，并向省招生办进行备案办理录取手续。</w:t>
      </w:r>
    </w:p>
    <w:p w:rsidR="00426526" w:rsidRDefault="00426526" w:rsidP="001212BF">
      <w:pPr>
        <w:spacing w:line="560" w:lineRule="exact"/>
        <w:ind w:firstLineChars="200" w:firstLine="31680"/>
        <w:rPr>
          <w:rFonts w:ascii="??_GB2312" w:eastAsia="Times New Roman" w:hAnsi="仿宋"/>
          <w:sz w:val="32"/>
          <w:szCs w:val="32"/>
        </w:rPr>
      </w:pPr>
      <w:r>
        <w:rPr>
          <w:rFonts w:ascii="??_GB2312" w:eastAsia="Times New Roman" w:hAnsi="仿宋"/>
          <w:sz w:val="32"/>
          <w:szCs w:val="32"/>
        </w:rPr>
        <w:t>（五）按照教育部相关文件精神，我省将对建档立卡贫困家庭考生按一定比例安排建档立卡考生招生计划，实行计划单列，单独录取。</w:t>
      </w:r>
    </w:p>
    <w:p w:rsidR="00426526" w:rsidRDefault="00426526" w:rsidP="001212BF">
      <w:pPr>
        <w:spacing w:line="560" w:lineRule="exact"/>
        <w:ind w:firstLineChars="200" w:firstLine="31680"/>
        <w:rPr>
          <w:rFonts w:ascii="??_GB2312" w:eastAsia="Times New Roman" w:hAnsi="仿宋"/>
          <w:sz w:val="32"/>
          <w:szCs w:val="32"/>
        </w:rPr>
      </w:pPr>
      <w:r>
        <w:rPr>
          <w:rFonts w:ascii="??_GB2312" w:eastAsia="Times New Roman" w:hAnsi="仿宋"/>
          <w:sz w:val="32"/>
          <w:szCs w:val="32"/>
        </w:rPr>
        <w:t>（六）在正式投档录取结束后，若因上线生源不足、考生不服从专业调剂等原因未完成招生计划的，我校可视情况进行征集志愿录取。录取原则参照本简章第七点（二）条执行。</w:t>
      </w:r>
    </w:p>
    <w:p w:rsidR="00426526" w:rsidRDefault="00426526" w:rsidP="001212BF">
      <w:pPr>
        <w:spacing w:line="560" w:lineRule="exact"/>
        <w:ind w:firstLineChars="200" w:firstLine="31680"/>
        <w:rPr>
          <w:rFonts w:ascii="??_GB2312" w:eastAsia="Times New Roman" w:hAnsi="仿宋"/>
          <w:sz w:val="32"/>
          <w:szCs w:val="32"/>
        </w:rPr>
      </w:pPr>
      <w:r>
        <w:rPr>
          <w:rFonts w:ascii="??_GB2312" w:eastAsia="Times New Roman" w:hAnsi="仿宋"/>
          <w:sz w:val="32"/>
          <w:szCs w:val="32"/>
        </w:rPr>
        <w:t>（七）考生凡持假证明、假文凭等虚假材料报名及冒名顶替考试的，取消考试资格；已被录取的，取消录取资格；已取得学籍的，取消学籍；并追究其法律责任。</w:t>
      </w:r>
    </w:p>
    <w:p w:rsidR="00426526" w:rsidRDefault="00426526" w:rsidP="001212BF">
      <w:pPr>
        <w:pStyle w:val="BodyTextIndent"/>
        <w:spacing w:line="550" w:lineRule="exact"/>
        <w:ind w:firstLine="31680"/>
        <w:outlineLvl w:val="0"/>
        <w:rPr>
          <w:rFonts w:ascii="黑体" w:eastAsia="黑体" w:hAnsi="黑体"/>
          <w:sz w:val="32"/>
          <w:szCs w:val="32"/>
        </w:rPr>
      </w:pPr>
      <w:r>
        <w:rPr>
          <w:rFonts w:ascii="黑体" w:eastAsia="黑体" w:hAnsi="黑体" w:hint="eastAsia"/>
          <w:sz w:val="32"/>
          <w:szCs w:val="32"/>
        </w:rPr>
        <w:t>八、入学收费标准</w:t>
      </w:r>
    </w:p>
    <w:p w:rsidR="00426526" w:rsidRDefault="00426526" w:rsidP="001212BF">
      <w:pPr>
        <w:spacing w:line="560" w:lineRule="exact"/>
        <w:ind w:firstLineChars="200" w:firstLine="31680"/>
        <w:rPr>
          <w:rFonts w:ascii="??_GB2312" w:eastAsia="Times New Roman" w:hAnsi="仿宋"/>
          <w:sz w:val="32"/>
          <w:szCs w:val="32"/>
        </w:rPr>
      </w:pPr>
      <w:r>
        <w:rPr>
          <w:rFonts w:ascii="??_GB2312" w:eastAsia="Times New Roman" w:hAnsi="仿宋"/>
          <w:sz w:val="32"/>
          <w:szCs w:val="32"/>
        </w:rPr>
        <w:t>被录取考生入学收费标准按省物价局的规定执行。</w:t>
      </w:r>
    </w:p>
    <w:p w:rsidR="00426526" w:rsidRDefault="00426526" w:rsidP="001212BF">
      <w:pPr>
        <w:pStyle w:val="BodyTextIndent"/>
        <w:spacing w:line="550" w:lineRule="exact"/>
        <w:ind w:firstLine="31680"/>
        <w:outlineLvl w:val="0"/>
        <w:rPr>
          <w:rFonts w:ascii="黑体" w:eastAsia="黑体" w:hAnsi="黑体"/>
          <w:sz w:val="32"/>
          <w:szCs w:val="32"/>
        </w:rPr>
      </w:pPr>
      <w:r>
        <w:rPr>
          <w:rFonts w:ascii="黑体" w:eastAsia="黑体" w:hAnsi="黑体" w:hint="eastAsia"/>
          <w:sz w:val="32"/>
          <w:szCs w:val="32"/>
        </w:rPr>
        <w:t>九、在校学习期间的管理</w:t>
      </w:r>
    </w:p>
    <w:p w:rsidR="00426526" w:rsidRDefault="00426526" w:rsidP="001212BF">
      <w:pPr>
        <w:spacing w:line="560" w:lineRule="exact"/>
        <w:ind w:firstLineChars="200" w:firstLine="31680"/>
        <w:rPr>
          <w:rFonts w:ascii="??_GB2312" w:eastAsia="Times New Roman" w:hAnsi="仿宋"/>
          <w:sz w:val="32"/>
          <w:szCs w:val="32"/>
        </w:rPr>
      </w:pPr>
      <w:r>
        <w:rPr>
          <w:rFonts w:ascii="??_GB2312" w:eastAsia="Times New Roman" w:hAnsi="仿宋"/>
          <w:sz w:val="32"/>
          <w:szCs w:val="32"/>
        </w:rPr>
        <w:t>普通专升本学生为国家任务生，秋季入学，全日制脱产学习，由招生学校进行思想政治、专科学历、健康情况复查，经复查未通过的，取消其入学资格；复查合格并经注册后，即成为学校的正式学生，插入本科专业三年级学习，并按插入年级的管理办法进行管理，在校期间不可办理转专业。</w:t>
      </w:r>
    </w:p>
    <w:p w:rsidR="00426526" w:rsidRDefault="00426526" w:rsidP="001212BF">
      <w:pPr>
        <w:pStyle w:val="BodyTextIndent"/>
        <w:spacing w:line="550" w:lineRule="exact"/>
        <w:ind w:firstLine="31680"/>
        <w:outlineLvl w:val="0"/>
        <w:rPr>
          <w:rFonts w:ascii="黑体" w:eastAsia="黑体" w:hAnsi="黑体"/>
          <w:sz w:val="32"/>
          <w:szCs w:val="32"/>
        </w:rPr>
      </w:pPr>
      <w:r>
        <w:rPr>
          <w:rFonts w:ascii="黑体" w:eastAsia="黑体" w:hAnsi="黑体" w:hint="eastAsia"/>
          <w:sz w:val="32"/>
          <w:szCs w:val="32"/>
        </w:rPr>
        <w:t>十、毕业与就业</w:t>
      </w:r>
    </w:p>
    <w:p w:rsidR="00426526" w:rsidRDefault="00426526" w:rsidP="001212BF">
      <w:pPr>
        <w:spacing w:line="560" w:lineRule="exact"/>
        <w:ind w:firstLineChars="200" w:firstLine="31680"/>
        <w:rPr>
          <w:rFonts w:ascii="??_GB2312" w:eastAsia="Times New Roman" w:hAnsi="仿宋"/>
          <w:sz w:val="32"/>
          <w:szCs w:val="32"/>
        </w:rPr>
      </w:pPr>
      <w:r>
        <w:rPr>
          <w:rFonts w:ascii="??_GB2312" w:eastAsia="Times New Roman" w:hAnsi="仿宋"/>
          <w:sz w:val="32"/>
          <w:szCs w:val="32"/>
        </w:rPr>
        <w:t>普通专升本学生修完本科教学计划规定的课程，德、智、体考核合格，准予本科毕业，发给本科毕业证书。毕业证书上标注</w:t>
      </w:r>
      <w:r>
        <w:rPr>
          <w:rFonts w:ascii="??_GB2312" w:eastAsia="Times New Roman" w:hAnsi="仿宋"/>
          <w:sz w:val="32"/>
          <w:szCs w:val="32"/>
        </w:rPr>
        <w:t>“</w:t>
      </w:r>
      <w:r>
        <w:rPr>
          <w:rFonts w:ascii="??_GB2312" w:eastAsia="Times New Roman" w:hAnsi="仿宋"/>
          <w:sz w:val="32"/>
          <w:szCs w:val="32"/>
        </w:rPr>
        <w:t>在本校</w:t>
      </w:r>
      <w:r>
        <w:rPr>
          <w:rFonts w:ascii="??_GB2312" w:eastAsia="Times New Roman" w:hAnsi="仿宋"/>
          <w:sz w:val="32"/>
          <w:szCs w:val="32"/>
        </w:rPr>
        <w:t xml:space="preserve"> XX </w:t>
      </w:r>
      <w:r>
        <w:rPr>
          <w:rFonts w:ascii="??_GB2312" w:eastAsia="Times New Roman" w:hAnsi="仿宋"/>
          <w:sz w:val="32"/>
          <w:szCs w:val="32"/>
        </w:rPr>
        <w:t>专业专科起点本科学习</w:t>
      </w:r>
      <w:r>
        <w:rPr>
          <w:rFonts w:ascii="??_GB2312" w:eastAsia="Times New Roman" w:hAnsi="仿宋"/>
          <w:sz w:val="32"/>
          <w:szCs w:val="32"/>
        </w:rPr>
        <w:t>”</w:t>
      </w:r>
      <w:r>
        <w:rPr>
          <w:rFonts w:ascii="??_GB2312" w:eastAsia="Times New Roman" w:hAnsi="仿宋"/>
          <w:sz w:val="32"/>
          <w:szCs w:val="32"/>
        </w:rPr>
        <w:t>。</w:t>
      </w:r>
    </w:p>
    <w:p w:rsidR="00426526" w:rsidRDefault="00426526" w:rsidP="001212BF">
      <w:pPr>
        <w:spacing w:line="560" w:lineRule="exact"/>
        <w:ind w:firstLineChars="200" w:firstLine="31680"/>
        <w:rPr>
          <w:rFonts w:ascii="??_GB2312" w:eastAsia="Times New Roman" w:hAnsi="仿宋"/>
          <w:sz w:val="32"/>
          <w:szCs w:val="32"/>
        </w:rPr>
      </w:pPr>
      <w:r>
        <w:rPr>
          <w:rFonts w:ascii="??_GB2312" w:eastAsia="Times New Roman" w:hAnsi="仿宋"/>
          <w:sz w:val="32"/>
          <w:szCs w:val="32"/>
        </w:rPr>
        <w:t>符合《中华人民共和国学位条例》规定者，授予相应的学士学位。普通专升本学生毕业后的就业办法，与普通高校本科毕业生相同。</w:t>
      </w:r>
    </w:p>
    <w:p w:rsidR="00426526" w:rsidRDefault="00426526" w:rsidP="001212BF">
      <w:pPr>
        <w:pStyle w:val="BodyTextIndent"/>
        <w:spacing w:line="550" w:lineRule="exact"/>
        <w:ind w:firstLine="31680"/>
        <w:outlineLvl w:val="0"/>
        <w:rPr>
          <w:rFonts w:ascii="黑体" w:eastAsia="黑体" w:hAnsi="黑体"/>
          <w:sz w:val="32"/>
          <w:szCs w:val="32"/>
        </w:rPr>
      </w:pPr>
      <w:r>
        <w:rPr>
          <w:rFonts w:ascii="黑体" w:eastAsia="黑体" w:hAnsi="黑体" w:hint="eastAsia"/>
          <w:sz w:val="32"/>
          <w:szCs w:val="32"/>
        </w:rPr>
        <w:t>十一、咨询方式</w:t>
      </w:r>
    </w:p>
    <w:p w:rsidR="00426526" w:rsidRDefault="00426526" w:rsidP="001212BF">
      <w:pPr>
        <w:spacing w:line="560" w:lineRule="exact"/>
        <w:ind w:firstLineChars="200" w:firstLine="31680"/>
        <w:rPr>
          <w:rFonts w:ascii="??_GB2312" w:eastAsia="Times New Roman" w:hAnsi="仿宋"/>
          <w:sz w:val="32"/>
          <w:szCs w:val="32"/>
        </w:rPr>
      </w:pPr>
      <w:r>
        <w:rPr>
          <w:rFonts w:ascii="??_GB2312" w:eastAsia="Times New Roman" w:hAnsi="仿宋"/>
          <w:sz w:val="32"/>
          <w:szCs w:val="32"/>
        </w:rPr>
        <w:t>咨询电话：</w:t>
      </w:r>
      <w:r>
        <w:rPr>
          <w:rFonts w:ascii="??_GB2312" w:eastAsia="Times New Roman" w:hAnsi="仿宋"/>
          <w:sz w:val="32"/>
          <w:szCs w:val="32"/>
        </w:rPr>
        <w:t>0758-2716043</w:t>
      </w:r>
    </w:p>
    <w:p w:rsidR="00426526" w:rsidRDefault="00426526" w:rsidP="001212BF">
      <w:pPr>
        <w:spacing w:line="560" w:lineRule="exact"/>
        <w:ind w:firstLineChars="200" w:firstLine="31680"/>
        <w:rPr>
          <w:rFonts w:ascii="??_GB2312" w:eastAsia="Times New Roman" w:hAnsi="仿宋"/>
          <w:sz w:val="32"/>
          <w:szCs w:val="32"/>
        </w:rPr>
      </w:pPr>
      <w:r>
        <w:rPr>
          <w:rFonts w:ascii="??_GB2312" w:eastAsia="Times New Roman" w:hAnsi="仿宋"/>
          <w:sz w:val="32"/>
          <w:szCs w:val="32"/>
        </w:rPr>
        <w:t>邮箱地址：</w:t>
      </w:r>
      <w:r>
        <w:rPr>
          <w:rFonts w:ascii="??_GB2312" w:eastAsia="Times New Roman" w:hAnsi="仿宋"/>
          <w:sz w:val="32"/>
          <w:szCs w:val="32"/>
        </w:rPr>
        <w:t>zqxyzsb@zqu.edu.cn</w:t>
      </w:r>
    </w:p>
    <w:p w:rsidR="00426526" w:rsidRDefault="00426526" w:rsidP="001212BF">
      <w:pPr>
        <w:spacing w:line="560" w:lineRule="exact"/>
        <w:ind w:firstLineChars="200" w:firstLine="31680"/>
        <w:rPr>
          <w:rFonts w:ascii="??_GB2312" w:eastAsia="Times New Roman" w:hAnsi="仿宋"/>
          <w:sz w:val="32"/>
          <w:szCs w:val="32"/>
        </w:rPr>
      </w:pPr>
      <w:r>
        <w:rPr>
          <w:rFonts w:ascii="??_GB2312" w:eastAsia="Times New Roman" w:hAnsi="仿宋"/>
          <w:sz w:val="32"/>
          <w:szCs w:val="32"/>
        </w:rPr>
        <w:t>招生网址：</w:t>
      </w:r>
      <w:r>
        <w:rPr>
          <w:rFonts w:ascii="??_GB2312" w:eastAsia="Times New Roman" w:hAnsi="仿宋"/>
          <w:sz w:val="32"/>
          <w:szCs w:val="32"/>
        </w:rPr>
        <w:t>http://zsb.zqu.edu.cn</w:t>
      </w:r>
    </w:p>
    <w:p w:rsidR="00426526" w:rsidRDefault="00426526" w:rsidP="001212BF">
      <w:pPr>
        <w:spacing w:line="560" w:lineRule="exact"/>
        <w:ind w:firstLineChars="200" w:firstLine="31680"/>
        <w:rPr>
          <w:rFonts w:ascii="??_GB2312" w:eastAsia="Times New Roman" w:hAnsi="仿宋"/>
          <w:sz w:val="32"/>
          <w:szCs w:val="32"/>
        </w:rPr>
      </w:pPr>
      <w:r>
        <w:rPr>
          <w:rFonts w:ascii="??_GB2312" w:eastAsia="Times New Roman" w:hAnsi="仿宋"/>
          <w:sz w:val="32"/>
          <w:szCs w:val="32"/>
        </w:rPr>
        <w:t>QQ</w:t>
      </w:r>
      <w:r>
        <w:rPr>
          <w:rFonts w:ascii="??_GB2312" w:eastAsia="Times New Roman" w:hAnsi="仿宋"/>
          <w:sz w:val="32"/>
          <w:szCs w:val="32"/>
        </w:rPr>
        <w:t>在线：</w:t>
      </w:r>
      <w:r>
        <w:rPr>
          <w:rFonts w:ascii="??_GB2312" w:eastAsia="Times New Roman" w:hAnsi="仿宋"/>
          <w:sz w:val="32"/>
          <w:szCs w:val="32"/>
        </w:rPr>
        <w:t>168286964</w:t>
      </w:r>
      <w:r>
        <w:rPr>
          <w:rFonts w:ascii="??_GB2312" w:eastAsia="Times New Roman" w:hAnsi="仿宋"/>
          <w:sz w:val="32"/>
          <w:szCs w:val="32"/>
        </w:rPr>
        <w:t xml:space="preserve">　</w:t>
      </w:r>
    </w:p>
    <w:p w:rsidR="00426526" w:rsidRDefault="00426526" w:rsidP="001212BF">
      <w:pPr>
        <w:spacing w:line="560" w:lineRule="exact"/>
        <w:ind w:firstLineChars="200" w:firstLine="31680"/>
        <w:rPr>
          <w:rFonts w:ascii="??_GB2312" w:eastAsia="Times New Roman" w:hAnsi="宋体" w:cs="宋体"/>
          <w:sz w:val="32"/>
          <w:szCs w:val="32"/>
        </w:rPr>
      </w:pPr>
      <w:r>
        <w:rPr>
          <w:rFonts w:ascii="??_GB2312" w:eastAsia="Times New Roman" w:hAnsi="仿宋"/>
          <w:sz w:val="32"/>
          <w:szCs w:val="32"/>
        </w:rPr>
        <w:t>监督</w:t>
      </w:r>
      <w:r>
        <w:rPr>
          <w:rFonts w:ascii="??_GB2312" w:eastAsia="Times New Roman" w:hAnsi="宋体" w:cs="宋体"/>
          <w:sz w:val="32"/>
          <w:szCs w:val="32"/>
        </w:rPr>
        <w:t>申诉电话：</w:t>
      </w:r>
      <w:r>
        <w:rPr>
          <w:rFonts w:ascii="??_GB2312" w:eastAsia="Times New Roman" w:hAnsi="宋体" w:cs="宋体"/>
          <w:sz w:val="32"/>
          <w:szCs w:val="32"/>
        </w:rPr>
        <w:t>0758-2716246</w:t>
      </w:r>
    </w:p>
    <w:p w:rsidR="00426526" w:rsidRDefault="00426526" w:rsidP="001212BF">
      <w:pPr>
        <w:spacing w:line="560" w:lineRule="exact"/>
        <w:ind w:firstLineChars="200" w:firstLine="31680"/>
        <w:rPr>
          <w:rFonts w:ascii="??_GB2312" w:eastAsia="Times New Roman" w:hAnsi="仿宋"/>
          <w:sz w:val="32"/>
          <w:szCs w:val="32"/>
        </w:rPr>
      </w:pPr>
      <w:r>
        <w:rPr>
          <w:rFonts w:ascii="??_GB2312" w:eastAsia="Times New Roman" w:hAnsi="仿宋"/>
          <w:sz w:val="32"/>
          <w:szCs w:val="32"/>
        </w:rPr>
        <w:t>学校地址：（校本部）肇庆市端州区肇庆大道；</w:t>
      </w:r>
    </w:p>
    <w:p w:rsidR="00426526" w:rsidRDefault="00426526" w:rsidP="001212BF">
      <w:pPr>
        <w:spacing w:line="560" w:lineRule="exact"/>
        <w:ind w:firstLineChars="200" w:firstLine="31680"/>
        <w:rPr>
          <w:rFonts w:ascii="??_GB2312" w:eastAsia="Times New Roman" w:hAnsi="仿宋"/>
          <w:sz w:val="32"/>
          <w:szCs w:val="32"/>
        </w:rPr>
      </w:pPr>
      <w:r>
        <w:rPr>
          <w:rFonts w:ascii="??_GB2312" w:eastAsia="Times New Roman" w:hAnsi="仿宋"/>
          <w:sz w:val="32"/>
          <w:szCs w:val="32"/>
        </w:rPr>
        <w:t xml:space="preserve">         </w:t>
      </w:r>
      <w:r>
        <w:rPr>
          <w:rFonts w:ascii="??_GB2312" w:eastAsia="Times New Roman" w:hAnsi="仿宋"/>
          <w:sz w:val="32"/>
          <w:szCs w:val="32"/>
        </w:rPr>
        <w:t>（星湖校区）肇庆市端州区星湖大道。</w:t>
      </w:r>
    </w:p>
    <w:p w:rsidR="00426526" w:rsidRDefault="00426526" w:rsidP="001212BF">
      <w:pPr>
        <w:spacing w:line="560" w:lineRule="exact"/>
        <w:ind w:firstLineChars="200" w:firstLine="31680"/>
        <w:rPr>
          <w:rFonts w:ascii="??_GB2312" w:eastAsia="Times New Roman" w:hAnsi="宋体" w:cs="宋体"/>
          <w:sz w:val="32"/>
          <w:szCs w:val="32"/>
        </w:rPr>
      </w:pPr>
    </w:p>
    <w:p w:rsidR="00426526" w:rsidRDefault="00426526" w:rsidP="001212BF">
      <w:pPr>
        <w:ind w:firstLineChars="200" w:firstLine="3168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6" o:spid="_x0000_i1025" type="#_x0000_t75" alt="肇庆学院官微二维码" style="width:162pt;height:140.25pt;visibility:visible">
            <v:imagedata r:id="rId6" o:title=""/>
          </v:shape>
        </w:pict>
      </w:r>
      <w:r>
        <w:rPr>
          <w:noProof/>
        </w:rPr>
        <w:pict>
          <v:shape id="图片 18" o:spid="_x0000_i1026" type="#_x0000_t75" alt="肇庆学院招生办微信公众号01" style="width:166.5pt;height:143.25pt;visibility:visible">
            <v:imagedata r:id="rId7" o:title=""/>
          </v:shape>
        </w:pict>
      </w:r>
    </w:p>
    <w:p w:rsidR="00426526" w:rsidRDefault="00426526" w:rsidP="001212BF">
      <w:pPr>
        <w:widowControl/>
        <w:snapToGrid w:val="0"/>
        <w:ind w:firstLineChars="200" w:firstLine="31680"/>
        <w:rPr>
          <w:rFonts w:ascii="??_GB2312" w:eastAsia="Times New Roman" w:hAnsi="宋体"/>
          <w:sz w:val="32"/>
          <w:szCs w:val="32"/>
        </w:rPr>
      </w:pPr>
      <w:r>
        <w:rPr>
          <w:rFonts w:ascii="??_GB2312" w:eastAsia="Times New Roman" w:hAnsi="仿宋" w:cs="仿宋"/>
          <w:sz w:val="32"/>
          <w:szCs w:val="32"/>
        </w:rPr>
        <w:t>肇庆学院微信公众号</w:t>
      </w:r>
      <w:r>
        <w:rPr>
          <w:rFonts w:ascii="??_GB2312" w:eastAsia="Times New Roman" w:hAnsi="仿宋" w:cs="仿宋"/>
          <w:sz w:val="32"/>
          <w:szCs w:val="32"/>
        </w:rPr>
        <w:t xml:space="preserve">        </w:t>
      </w:r>
      <w:r>
        <w:rPr>
          <w:rFonts w:ascii="??_GB2312" w:eastAsia="Times New Roman" w:hAnsi="仿宋" w:cs="仿宋"/>
          <w:sz w:val="32"/>
          <w:szCs w:val="32"/>
        </w:rPr>
        <w:t>招办微信公众号</w:t>
      </w:r>
    </w:p>
    <w:p w:rsidR="00426526" w:rsidRDefault="00426526" w:rsidP="001212BF">
      <w:pPr>
        <w:widowControl/>
        <w:snapToGrid w:val="0"/>
        <w:spacing w:line="560" w:lineRule="exact"/>
        <w:ind w:firstLineChars="200" w:firstLine="31680"/>
        <w:rPr>
          <w:rFonts w:ascii="??_GB2312" w:eastAsia="Times New Roman" w:hAnsi="仿宋" w:cs="仿宋"/>
          <w:sz w:val="32"/>
          <w:szCs w:val="32"/>
        </w:rPr>
      </w:pPr>
      <w:bookmarkStart w:id="0" w:name="_GoBack"/>
      <w:bookmarkEnd w:id="0"/>
      <w:r>
        <w:rPr>
          <w:rFonts w:ascii="??_GB2312" w:eastAsia="Times New Roman" w:hAnsi="仿宋" w:cs="仿宋"/>
          <w:sz w:val="32"/>
          <w:szCs w:val="32"/>
        </w:rPr>
        <w:t>附件：</w:t>
      </w:r>
    </w:p>
    <w:p w:rsidR="00426526" w:rsidRDefault="00426526" w:rsidP="001212BF">
      <w:pPr>
        <w:widowControl/>
        <w:snapToGrid w:val="0"/>
        <w:spacing w:line="560" w:lineRule="exact"/>
        <w:ind w:firstLineChars="200" w:firstLine="31680"/>
        <w:rPr>
          <w:rFonts w:ascii="??_GB2312" w:eastAsia="Times New Roman" w:hAnsi="仿宋" w:cs="仿宋"/>
          <w:sz w:val="32"/>
          <w:szCs w:val="32"/>
        </w:rPr>
      </w:pPr>
      <w:r>
        <w:rPr>
          <w:rFonts w:ascii="??_GB2312" w:eastAsia="Times New Roman" w:hAnsi="仿宋" w:cs="仿宋"/>
          <w:sz w:val="32"/>
          <w:szCs w:val="32"/>
        </w:rPr>
        <w:t xml:space="preserve">1. </w:t>
      </w:r>
      <w:r>
        <w:rPr>
          <w:rFonts w:ascii="??_GB2312" w:eastAsia="Times New Roman" w:hAnsi="仿宋"/>
          <w:bCs/>
          <w:sz w:val="32"/>
          <w:szCs w:val="32"/>
        </w:rPr>
        <w:t>广东省</w:t>
      </w:r>
      <w:r>
        <w:rPr>
          <w:rFonts w:ascii="??_GB2312" w:eastAsia="Times New Roman" w:hAnsi="仿宋"/>
          <w:bCs/>
          <w:sz w:val="32"/>
          <w:szCs w:val="32"/>
        </w:rPr>
        <w:t>202</w:t>
      </w:r>
      <w:r>
        <w:rPr>
          <w:rFonts w:ascii="??_GB2312" w:eastAsia="Times New Roman" w:hAnsi="仿宋" w:cs="仿宋"/>
          <w:sz w:val="32"/>
          <w:szCs w:val="32"/>
        </w:rPr>
        <w:t>3</w:t>
      </w:r>
      <w:r>
        <w:rPr>
          <w:rFonts w:ascii="??_GB2312" w:eastAsia="Times New Roman" w:hAnsi="仿宋"/>
          <w:bCs/>
          <w:sz w:val="32"/>
          <w:szCs w:val="32"/>
        </w:rPr>
        <w:t>年普通高等学校专升本</w:t>
      </w:r>
      <w:r>
        <w:rPr>
          <w:rFonts w:ascii="??_GB2312" w:eastAsia="Times New Roman" w:hAnsi="仿宋"/>
          <w:bCs/>
          <w:sz w:val="32"/>
          <w:szCs w:val="32"/>
        </w:rPr>
        <w:t>(</w:t>
      </w:r>
      <w:r>
        <w:rPr>
          <w:rFonts w:ascii="??_GB2312" w:eastAsia="Times New Roman" w:hAnsi="仿宋"/>
          <w:bCs/>
          <w:sz w:val="32"/>
          <w:szCs w:val="32"/>
        </w:rPr>
        <w:t>含三二分段专升本转段</w:t>
      </w:r>
      <w:r>
        <w:rPr>
          <w:rFonts w:ascii="??_GB2312" w:eastAsia="Times New Roman" w:hAnsi="仿宋"/>
          <w:bCs/>
          <w:sz w:val="32"/>
          <w:szCs w:val="32"/>
        </w:rPr>
        <w:t>)</w:t>
      </w:r>
      <w:r>
        <w:rPr>
          <w:rFonts w:ascii="??_GB2312" w:eastAsia="Times New Roman" w:hAnsi="仿宋"/>
          <w:bCs/>
          <w:sz w:val="32"/>
          <w:szCs w:val="32"/>
        </w:rPr>
        <w:t>招生统一考试考生诚信考试承诺书</w:t>
      </w:r>
    </w:p>
    <w:p w:rsidR="00426526" w:rsidRDefault="00426526" w:rsidP="001212BF">
      <w:pPr>
        <w:snapToGrid w:val="0"/>
        <w:spacing w:line="540" w:lineRule="exact"/>
        <w:ind w:firstLineChars="200" w:firstLine="31680"/>
        <w:rPr>
          <w:rFonts w:ascii="??_GB2312" w:eastAsia="Times New Roman" w:hAnsi="仿宋"/>
          <w:bCs/>
          <w:sz w:val="32"/>
          <w:szCs w:val="32"/>
        </w:rPr>
      </w:pPr>
      <w:r>
        <w:rPr>
          <w:rFonts w:ascii="??_GB2312" w:eastAsia="Times New Roman" w:hAnsi="仿宋"/>
          <w:bCs/>
          <w:sz w:val="32"/>
          <w:szCs w:val="32"/>
        </w:rPr>
        <w:t>2.</w:t>
      </w:r>
      <w:r>
        <w:rPr>
          <w:rFonts w:ascii="??_GB2312" w:eastAsia="Times New Roman" w:hAnsi="仿宋"/>
          <w:bCs/>
          <w:sz w:val="32"/>
          <w:szCs w:val="32"/>
        </w:rPr>
        <w:t> </w:t>
      </w:r>
      <w:r>
        <w:rPr>
          <w:rFonts w:ascii="??_GB2312" w:eastAsia="Times New Roman" w:hAnsi="仿宋"/>
          <w:bCs/>
          <w:sz w:val="32"/>
          <w:szCs w:val="32"/>
        </w:rPr>
        <w:t>广东省</w:t>
      </w:r>
      <w:r>
        <w:rPr>
          <w:rFonts w:ascii="??_GB2312" w:eastAsia="Times New Roman" w:hAnsi="仿宋"/>
          <w:bCs/>
          <w:sz w:val="32"/>
          <w:szCs w:val="32"/>
        </w:rPr>
        <w:t>202</w:t>
      </w:r>
      <w:r>
        <w:rPr>
          <w:rFonts w:ascii="??_GB2312" w:eastAsia="Times New Roman" w:hAnsi="仿宋" w:cs="仿宋"/>
          <w:sz w:val="32"/>
          <w:szCs w:val="32"/>
        </w:rPr>
        <w:t>3</w:t>
      </w:r>
      <w:r>
        <w:rPr>
          <w:rFonts w:ascii="??_GB2312" w:eastAsia="Times New Roman" w:hAnsi="仿宋"/>
          <w:bCs/>
          <w:sz w:val="32"/>
          <w:szCs w:val="32"/>
        </w:rPr>
        <w:t>年普通高等学校专升本补报资料承诺书</w:t>
      </w:r>
    </w:p>
    <w:p w:rsidR="00426526" w:rsidRDefault="00426526" w:rsidP="001212BF">
      <w:pPr>
        <w:snapToGrid w:val="0"/>
        <w:spacing w:line="540" w:lineRule="exact"/>
        <w:ind w:firstLineChars="200" w:firstLine="31680"/>
        <w:rPr>
          <w:rFonts w:ascii="??_GB2312" w:eastAsia="Times New Roman" w:hAnsi="仿宋"/>
          <w:bCs/>
          <w:sz w:val="32"/>
          <w:szCs w:val="32"/>
        </w:rPr>
      </w:pPr>
      <w:r>
        <w:rPr>
          <w:rFonts w:ascii="??_GB2312" w:eastAsia="Times New Roman" w:hAnsi="仿宋"/>
          <w:bCs/>
          <w:sz w:val="32"/>
          <w:szCs w:val="32"/>
        </w:rPr>
        <w:t>3.</w:t>
      </w:r>
      <w:r>
        <w:rPr>
          <w:rFonts w:ascii="??_GB2312" w:eastAsia="Times New Roman" w:hAnsi="仿宋"/>
          <w:bCs/>
          <w:sz w:val="32"/>
          <w:szCs w:val="32"/>
        </w:rPr>
        <w:t>广东省</w:t>
      </w:r>
      <w:r>
        <w:rPr>
          <w:rFonts w:ascii="??_GB2312" w:eastAsia="Times New Roman" w:hAnsi="仿宋"/>
          <w:bCs/>
          <w:sz w:val="32"/>
          <w:szCs w:val="32"/>
        </w:rPr>
        <w:t>202</w:t>
      </w:r>
      <w:r>
        <w:rPr>
          <w:rFonts w:ascii="??_GB2312" w:eastAsia="Times New Roman" w:hAnsi="仿宋" w:cs="仿宋"/>
          <w:sz w:val="32"/>
          <w:szCs w:val="32"/>
        </w:rPr>
        <w:t>3</w:t>
      </w:r>
      <w:r>
        <w:rPr>
          <w:rFonts w:ascii="??_GB2312" w:eastAsia="Times New Roman" w:hAnsi="仿宋"/>
          <w:bCs/>
          <w:sz w:val="32"/>
          <w:szCs w:val="32"/>
        </w:rPr>
        <w:t>年普通高校专升本考生专科毕业学历验证方式</w:t>
      </w:r>
    </w:p>
    <w:p w:rsidR="00426526" w:rsidRDefault="00426526" w:rsidP="001212BF">
      <w:pPr>
        <w:snapToGrid w:val="0"/>
        <w:spacing w:line="540" w:lineRule="exact"/>
        <w:ind w:firstLineChars="200" w:firstLine="31680"/>
        <w:rPr>
          <w:rFonts w:ascii="??_GB2312" w:eastAsia="Times New Roman" w:hAnsi="仿宋"/>
          <w:bCs/>
          <w:sz w:val="32"/>
          <w:szCs w:val="32"/>
        </w:rPr>
      </w:pPr>
      <w:r>
        <w:rPr>
          <w:rFonts w:ascii="??_GB2312" w:eastAsia="Times New Roman" w:hAnsi="华文仿宋"/>
          <w:sz w:val="32"/>
          <w:szCs w:val="32"/>
        </w:rPr>
        <w:t>4.</w:t>
      </w:r>
      <w:r>
        <w:rPr>
          <w:rFonts w:ascii="??_GB2312" w:eastAsia="Times New Roman" w:hAnsi="仿宋"/>
          <w:bCs/>
          <w:sz w:val="32"/>
          <w:szCs w:val="32"/>
        </w:rPr>
        <w:t>广东省</w:t>
      </w:r>
      <w:r>
        <w:rPr>
          <w:rFonts w:ascii="??_GB2312" w:eastAsia="Times New Roman" w:hAnsi="仿宋"/>
          <w:bCs/>
          <w:sz w:val="32"/>
          <w:szCs w:val="32"/>
        </w:rPr>
        <w:t>202</w:t>
      </w:r>
      <w:r>
        <w:rPr>
          <w:rFonts w:ascii="??_GB2312" w:eastAsia="Times New Roman" w:hAnsi="仿宋" w:cs="仿宋"/>
          <w:sz w:val="32"/>
          <w:szCs w:val="32"/>
        </w:rPr>
        <w:t>3</w:t>
      </w:r>
      <w:r>
        <w:rPr>
          <w:rFonts w:ascii="??_GB2312" w:eastAsia="Times New Roman" w:hAnsi="仿宋"/>
          <w:bCs/>
          <w:sz w:val="32"/>
          <w:szCs w:val="32"/>
        </w:rPr>
        <w:t>年普通高校专升本招生体格检查表</w:t>
      </w:r>
    </w:p>
    <w:p w:rsidR="00426526" w:rsidRDefault="00426526" w:rsidP="001212BF">
      <w:pPr>
        <w:snapToGrid w:val="0"/>
        <w:spacing w:line="540" w:lineRule="exact"/>
        <w:ind w:firstLineChars="200" w:firstLine="31680"/>
        <w:rPr>
          <w:rFonts w:ascii="??_GB2312" w:eastAsia="Times New Roman" w:hAnsi="仿宋"/>
          <w:bCs/>
          <w:sz w:val="32"/>
          <w:szCs w:val="32"/>
        </w:rPr>
      </w:pPr>
    </w:p>
    <w:p w:rsidR="00426526" w:rsidRDefault="00426526" w:rsidP="001212BF">
      <w:pPr>
        <w:spacing w:line="520" w:lineRule="exact"/>
        <w:ind w:firstLineChars="200" w:firstLine="31680"/>
        <w:rPr>
          <w:rFonts w:ascii="宋体" w:cs="宋体"/>
          <w:sz w:val="24"/>
        </w:rPr>
      </w:pPr>
    </w:p>
    <w:p w:rsidR="00426526" w:rsidRDefault="00426526" w:rsidP="001212BF">
      <w:pPr>
        <w:spacing w:line="520" w:lineRule="exact"/>
        <w:ind w:firstLineChars="2000" w:firstLine="31680"/>
        <w:rPr>
          <w:rFonts w:ascii="??_GB2312" w:eastAsia="Times New Roman" w:hAnsi="宋体"/>
          <w:sz w:val="32"/>
          <w:szCs w:val="32"/>
        </w:rPr>
      </w:pPr>
      <w:r>
        <w:rPr>
          <w:rFonts w:ascii="??_GB2312" w:eastAsia="Times New Roman" w:hAnsi="宋体"/>
          <w:sz w:val="32"/>
          <w:szCs w:val="32"/>
        </w:rPr>
        <w:t>招生办公室</w:t>
      </w:r>
    </w:p>
    <w:p w:rsidR="00426526" w:rsidRDefault="00426526" w:rsidP="001212BF">
      <w:pPr>
        <w:spacing w:line="520" w:lineRule="exact"/>
        <w:ind w:firstLineChars="200" w:firstLine="31680"/>
        <w:rPr>
          <w:rFonts w:ascii="宋体" w:cs="宋体"/>
          <w:sz w:val="24"/>
        </w:rPr>
      </w:pPr>
      <w:r>
        <w:rPr>
          <w:rFonts w:ascii="??_GB2312" w:eastAsia="Times New Roman" w:hAnsi="宋体"/>
          <w:sz w:val="32"/>
          <w:szCs w:val="32"/>
        </w:rPr>
        <w:t xml:space="preserve">                                 202</w:t>
      </w:r>
      <w:r>
        <w:rPr>
          <w:rFonts w:ascii="??_GB2312" w:eastAsia="Times New Roman" w:hAnsi="仿宋" w:cs="仿宋"/>
          <w:sz w:val="32"/>
          <w:szCs w:val="32"/>
        </w:rPr>
        <w:t>2</w:t>
      </w:r>
      <w:r>
        <w:rPr>
          <w:rFonts w:ascii="??_GB2312" w:eastAsia="Times New Roman" w:hAnsi="宋体"/>
          <w:sz w:val="32"/>
          <w:szCs w:val="32"/>
        </w:rPr>
        <w:t>年</w:t>
      </w:r>
      <w:r>
        <w:rPr>
          <w:rFonts w:ascii="??_GB2312" w:eastAsia="Times New Roman" w:hAnsi="宋体"/>
          <w:sz w:val="32"/>
          <w:szCs w:val="32"/>
        </w:rPr>
        <w:t>1</w:t>
      </w:r>
      <w:r>
        <w:rPr>
          <w:rFonts w:ascii="??_GB2312" w:eastAsia="Times New Roman" w:hAnsi="仿宋" w:cs="仿宋"/>
          <w:sz w:val="32"/>
          <w:szCs w:val="32"/>
        </w:rPr>
        <w:t>2</w:t>
      </w:r>
      <w:r>
        <w:rPr>
          <w:rFonts w:ascii="??_GB2312" w:eastAsia="Times New Roman" w:hAnsi="宋体"/>
          <w:sz w:val="32"/>
          <w:szCs w:val="32"/>
        </w:rPr>
        <w:t>月</w:t>
      </w:r>
      <w:r>
        <w:rPr>
          <w:rFonts w:ascii="??_GB2312" w:hAnsi="宋体"/>
          <w:sz w:val="32"/>
          <w:szCs w:val="32"/>
        </w:rPr>
        <w:t>31</w:t>
      </w:r>
      <w:r>
        <w:rPr>
          <w:rFonts w:ascii="??_GB2312" w:eastAsia="Times New Roman" w:hAnsi="宋体"/>
          <w:sz w:val="32"/>
          <w:szCs w:val="32"/>
        </w:rPr>
        <w:t>日</w:t>
      </w:r>
    </w:p>
    <w:p w:rsidR="00426526" w:rsidRDefault="00426526" w:rsidP="001212BF">
      <w:pPr>
        <w:ind w:firstLineChars="200" w:firstLine="31680"/>
        <w:rPr>
          <w:sz w:val="24"/>
        </w:rPr>
        <w:sectPr w:rsidR="00426526">
          <w:footerReference w:type="default" r:id="rId8"/>
          <w:pgSz w:w="11906" w:h="16838"/>
          <w:pgMar w:top="1417" w:right="1417" w:bottom="1417" w:left="1417" w:header="851" w:footer="992" w:gutter="0"/>
          <w:cols w:space="425"/>
          <w:docGrid w:type="lines" w:linePitch="312"/>
        </w:sectPr>
      </w:pPr>
    </w:p>
    <w:p w:rsidR="00426526" w:rsidRDefault="00426526">
      <w:pPr>
        <w:spacing w:line="560" w:lineRule="exact"/>
        <w:rPr>
          <w:rFonts w:ascii="黑体" w:eastAsia="黑体" w:hAnsi="黑体"/>
          <w:sz w:val="32"/>
          <w:szCs w:val="32"/>
        </w:rPr>
      </w:pPr>
      <w:r>
        <w:rPr>
          <w:rFonts w:ascii="??_GB2312" w:eastAsia="Times New Roman" w:hAnsi="仿宋" w:cs="仿宋"/>
          <w:sz w:val="32"/>
          <w:szCs w:val="32"/>
        </w:rPr>
        <w:t>附件</w:t>
      </w:r>
      <w:r>
        <w:rPr>
          <w:rFonts w:ascii="??_GB2312" w:eastAsia="Times New Roman" w:hAnsi="仿宋" w:cs="仿宋"/>
          <w:sz w:val="32"/>
          <w:szCs w:val="32"/>
        </w:rPr>
        <w:t>1</w:t>
      </w:r>
      <w:r>
        <w:rPr>
          <w:rFonts w:ascii="??_GB2312" w:eastAsia="Times New Roman" w:hAnsi="仿宋" w:cs="仿宋"/>
          <w:sz w:val="32"/>
          <w:szCs w:val="32"/>
        </w:rPr>
        <w:t>：</w:t>
      </w:r>
    </w:p>
    <w:p w:rsidR="00426526" w:rsidRDefault="00426526" w:rsidP="001212BF">
      <w:pPr>
        <w:snapToGrid w:val="0"/>
        <w:spacing w:line="460" w:lineRule="exact"/>
        <w:ind w:firstLineChars="200" w:firstLine="31680"/>
        <w:jc w:val="center"/>
        <w:rPr>
          <w:rFonts w:ascii="方正小标宋简体" w:eastAsia="方正小标宋简体"/>
          <w:sz w:val="44"/>
          <w:szCs w:val="44"/>
        </w:rPr>
      </w:pPr>
      <w:r>
        <w:rPr>
          <w:rFonts w:ascii="方正小标宋简体" w:eastAsia="方正小标宋简体"/>
          <w:sz w:val="44"/>
          <w:szCs w:val="44"/>
        </w:rPr>
        <w:t> </w:t>
      </w:r>
      <w:r>
        <w:rPr>
          <w:rFonts w:ascii="方正小标宋简体" w:eastAsia="方正小标宋简体" w:hint="eastAsia"/>
          <w:sz w:val="44"/>
          <w:szCs w:val="44"/>
        </w:rPr>
        <w:t>广东省</w:t>
      </w:r>
      <w:r>
        <w:rPr>
          <w:rFonts w:ascii="方正小标宋简体" w:eastAsia="方正小标宋简体"/>
          <w:sz w:val="44"/>
          <w:szCs w:val="44"/>
        </w:rPr>
        <w:t>2023</w:t>
      </w:r>
      <w:r>
        <w:rPr>
          <w:rFonts w:ascii="方正小标宋简体" w:eastAsia="方正小标宋简体" w:hint="eastAsia"/>
          <w:sz w:val="44"/>
          <w:szCs w:val="44"/>
        </w:rPr>
        <w:t>年普通高等学校专升本</w:t>
      </w:r>
      <w:r>
        <w:rPr>
          <w:rFonts w:ascii="方正小标宋简体" w:eastAsia="方正小标宋简体"/>
          <w:sz w:val="44"/>
          <w:szCs w:val="44"/>
        </w:rPr>
        <w:t>(</w:t>
      </w:r>
      <w:r>
        <w:rPr>
          <w:rFonts w:ascii="方正小标宋简体" w:eastAsia="方正小标宋简体" w:hint="eastAsia"/>
          <w:sz w:val="44"/>
          <w:szCs w:val="44"/>
        </w:rPr>
        <w:t>含三二分段专升本转段</w:t>
      </w:r>
      <w:r>
        <w:rPr>
          <w:rFonts w:ascii="方正小标宋简体" w:eastAsia="方正小标宋简体"/>
          <w:sz w:val="44"/>
          <w:szCs w:val="44"/>
        </w:rPr>
        <w:t>)</w:t>
      </w:r>
      <w:r>
        <w:rPr>
          <w:rFonts w:ascii="方正小标宋简体" w:eastAsia="方正小标宋简体" w:hint="eastAsia"/>
          <w:sz w:val="44"/>
          <w:szCs w:val="44"/>
        </w:rPr>
        <w:t>招生统一考试</w:t>
      </w:r>
    </w:p>
    <w:p w:rsidR="00426526" w:rsidRDefault="00426526" w:rsidP="001212BF">
      <w:pPr>
        <w:snapToGrid w:val="0"/>
        <w:spacing w:line="460" w:lineRule="exact"/>
        <w:ind w:firstLineChars="200" w:firstLine="31680"/>
        <w:jc w:val="center"/>
        <w:rPr>
          <w:rFonts w:ascii="方正小标宋简体" w:eastAsia="方正小标宋简体"/>
          <w:sz w:val="44"/>
          <w:szCs w:val="44"/>
        </w:rPr>
      </w:pPr>
      <w:r>
        <w:rPr>
          <w:rFonts w:ascii="方正小标宋简体" w:eastAsia="方正小标宋简体" w:hint="eastAsia"/>
          <w:sz w:val="44"/>
          <w:szCs w:val="44"/>
        </w:rPr>
        <w:t>考生诚信考试承诺书</w:t>
      </w:r>
      <w:r>
        <w:rPr>
          <w:rFonts w:ascii="方正小标宋简体" w:eastAsia="方正小标宋简体"/>
          <w:sz w:val="44"/>
          <w:szCs w:val="44"/>
        </w:rPr>
        <w:t> </w:t>
      </w:r>
    </w:p>
    <w:p w:rsidR="00426526" w:rsidRDefault="00426526" w:rsidP="001212BF">
      <w:pPr>
        <w:snapToGrid w:val="0"/>
        <w:spacing w:line="460" w:lineRule="exact"/>
        <w:ind w:firstLineChars="200" w:firstLine="31680"/>
        <w:jc w:val="center"/>
        <w:rPr>
          <w:rFonts w:ascii="方正小标宋简体" w:eastAsia="方正小标宋简体"/>
          <w:sz w:val="44"/>
          <w:szCs w:val="44"/>
        </w:rPr>
      </w:pPr>
    </w:p>
    <w:p w:rsidR="00426526" w:rsidRDefault="00426526" w:rsidP="001212BF">
      <w:pPr>
        <w:snapToGrid w:val="0"/>
        <w:spacing w:line="460" w:lineRule="exact"/>
        <w:ind w:firstLineChars="200" w:firstLine="31680"/>
        <w:rPr>
          <w:rFonts w:ascii="??_GB2312" w:eastAsia="Times New Roman" w:hAnsi="仿宋"/>
          <w:sz w:val="32"/>
          <w:szCs w:val="32"/>
        </w:rPr>
      </w:pPr>
      <w:r>
        <w:rPr>
          <w:rFonts w:ascii="??_GB2312" w:eastAsia="Times New Roman" w:hAnsi="仿宋"/>
          <w:sz w:val="32"/>
          <w:szCs w:val="32"/>
        </w:rPr>
        <w:t>本人自愿参加广东省</w:t>
      </w:r>
      <w:r>
        <w:rPr>
          <w:rFonts w:ascii="??_GB2312" w:eastAsia="Times New Roman" w:hAnsi="仿宋"/>
          <w:sz w:val="32"/>
          <w:szCs w:val="32"/>
        </w:rPr>
        <w:t>2023</w:t>
      </w:r>
      <w:r>
        <w:rPr>
          <w:rFonts w:ascii="??_GB2312" w:eastAsia="Times New Roman" w:hAnsi="仿宋"/>
          <w:sz w:val="32"/>
          <w:szCs w:val="32"/>
        </w:rPr>
        <w:t>年普通高等学校专升本（以下简称普通专升本）招生统一考试，现郑重承诺：</w:t>
      </w:r>
      <w:r>
        <w:rPr>
          <w:rFonts w:ascii="??_GB2312" w:eastAsia="Times New Roman" w:cs="Calibri"/>
          <w:sz w:val="32"/>
          <w:szCs w:val="32"/>
        </w:rPr>
        <w:t> </w:t>
      </w:r>
    </w:p>
    <w:p w:rsidR="00426526" w:rsidRDefault="00426526" w:rsidP="001212BF">
      <w:pPr>
        <w:snapToGrid w:val="0"/>
        <w:spacing w:line="460" w:lineRule="exact"/>
        <w:ind w:firstLineChars="200" w:firstLine="31680"/>
        <w:rPr>
          <w:rFonts w:ascii="??_GB2312" w:eastAsia="Times New Roman" w:hAnsi="仿宋"/>
          <w:sz w:val="32"/>
          <w:szCs w:val="32"/>
        </w:rPr>
      </w:pPr>
      <w:r>
        <w:rPr>
          <w:rFonts w:ascii="??_GB2312" w:eastAsia="Times New Roman" w:hAnsi="仿宋"/>
          <w:sz w:val="32"/>
          <w:szCs w:val="32"/>
        </w:rPr>
        <w:t>一、本人已阅读了广东省</w:t>
      </w:r>
      <w:r>
        <w:rPr>
          <w:rFonts w:ascii="??_GB2312" w:eastAsia="Times New Roman" w:hAnsi="仿宋"/>
          <w:sz w:val="32"/>
          <w:szCs w:val="32"/>
        </w:rPr>
        <w:t>2023</w:t>
      </w:r>
      <w:r>
        <w:rPr>
          <w:rFonts w:ascii="??_GB2312" w:eastAsia="Times New Roman" w:hAnsi="仿宋"/>
          <w:sz w:val="32"/>
          <w:szCs w:val="32"/>
        </w:rPr>
        <w:t>年普通专升本招生统一考试的有关规定和纪律要求，愿意在考试中自觉遵守国家和广东省制定的有关本次考试的规定和守则，保证按规定的程序和要求参加考试，如有违反，自愿按《国家教育考试违规处理办法》有关条款接受处理。</w:t>
      </w:r>
      <w:r>
        <w:rPr>
          <w:rFonts w:ascii="??_GB2312" w:eastAsia="Times New Roman" w:cs="Calibri"/>
          <w:sz w:val="32"/>
          <w:szCs w:val="32"/>
        </w:rPr>
        <w:t> </w:t>
      </w:r>
    </w:p>
    <w:p w:rsidR="00426526" w:rsidRDefault="00426526" w:rsidP="001212BF">
      <w:pPr>
        <w:snapToGrid w:val="0"/>
        <w:spacing w:line="460" w:lineRule="exact"/>
        <w:ind w:firstLineChars="200" w:firstLine="31680"/>
        <w:rPr>
          <w:rFonts w:ascii="??_GB2312" w:eastAsia="Times New Roman" w:hAnsi="仿宋"/>
          <w:sz w:val="32"/>
          <w:szCs w:val="32"/>
        </w:rPr>
      </w:pPr>
      <w:r>
        <w:rPr>
          <w:rFonts w:ascii="??_GB2312" w:eastAsia="Times New Roman" w:hAnsi="仿宋"/>
          <w:sz w:val="32"/>
          <w:szCs w:val="32"/>
        </w:rPr>
        <w:t>二、本人坚决遵守广东省</w:t>
      </w:r>
      <w:r>
        <w:rPr>
          <w:rFonts w:ascii="??_GB2312" w:eastAsia="Times New Roman" w:hAnsi="仿宋"/>
          <w:sz w:val="32"/>
          <w:szCs w:val="32"/>
        </w:rPr>
        <w:t>2023</w:t>
      </w:r>
      <w:r>
        <w:rPr>
          <w:rFonts w:ascii="??_GB2312" w:eastAsia="Times New Roman" w:hAnsi="仿宋"/>
          <w:sz w:val="32"/>
          <w:szCs w:val="32"/>
        </w:rPr>
        <w:t>年普通专升本招生统一考试有关报名规定，不弄虚作假，不伪造、使用假证明、假学籍材料、假证书。如有违反，自愿按有关规定接受处理。本人按报名规定需提交的专科毕业证书是国民教育系列毕业证书，在入学资格复查或入学期间（含领取本科毕业证资格审核），若被发现所持专科毕业证书无效，本人愿意承担由此造成的一切后果。</w:t>
      </w:r>
      <w:r>
        <w:rPr>
          <w:rFonts w:ascii="??_GB2312" w:eastAsia="Times New Roman" w:cs="Calibri"/>
          <w:sz w:val="32"/>
          <w:szCs w:val="32"/>
        </w:rPr>
        <w:t> </w:t>
      </w:r>
    </w:p>
    <w:p w:rsidR="00426526" w:rsidRDefault="00426526" w:rsidP="001212BF">
      <w:pPr>
        <w:snapToGrid w:val="0"/>
        <w:spacing w:line="460" w:lineRule="exact"/>
        <w:ind w:firstLineChars="200" w:firstLine="31680"/>
        <w:rPr>
          <w:rFonts w:ascii="??_GB2312" w:eastAsia="Times New Roman" w:hAnsi="仿宋"/>
          <w:sz w:val="32"/>
          <w:szCs w:val="32"/>
        </w:rPr>
      </w:pPr>
      <w:r>
        <w:rPr>
          <w:rFonts w:ascii="??_GB2312" w:eastAsia="Times New Roman" w:hAnsi="仿宋"/>
          <w:sz w:val="32"/>
          <w:szCs w:val="32"/>
        </w:rPr>
        <w:t>三、本人坚决服从考场工作人员和监考教师的管理</w:t>
      </w:r>
      <w:r>
        <w:rPr>
          <w:rFonts w:ascii="??_GB2312" w:eastAsia="Times New Roman" w:hAnsi="仿宋"/>
          <w:sz w:val="32"/>
          <w:szCs w:val="32"/>
        </w:rPr>
        <w:t>,</w:t>
      </w:r>
      <w:r>
        <w:rPr>
          <w:rFonts w:ascii="??_GB2312" w:eastAsia="Times New Roman" w:hAnsi="仿宋"/>
          <w:sz w:val="32"/>
          <w:szCs w:val="32"/>
        </w:rPr>
        <w:t>自觉遵守考试纪律，考试诚实守信，不违规，不作弊。</w:t>
      </w:r>
      <w:r>
        <w:rPr>
          <w:rFonts w:ascii="??_GB2312" w:eastAsia="Times New Roman" w:cs="Calibri"/>
          <w:sz w:val="32"/>
          <w:szCs w:val="32"/>
        </w:rPr>
        <w:t> </w:t>
      </w:r>
    </w:p>
    <w:p w:rsidR="00426526" w:rsidRDefault="00426526" w:rsidP="001212BF">
      <w:pPr>
        <w:snapToGrid w:val="0"/>
        <w:spacing w:line="460" w:lineRule="exact"/>
        <w:ind w:firstLineChars="200" w:firstLine="31680"/>
        <w:rPr>
          <w:rFonts w:ascii="??_GB2312" w:eastAsia="Times New Roman" w:hAnsi="仿宋"/>
          <w:sz w:val="32"/>
          <w:szCs w:val="32"/>
        </w:rPr>
      </w:pPr>
      <w:r>
        <w:rPr>
          <w:rFonts w:ascii="??_GB2312" w:eastAsia="Times New Roman" w:hAnsi="仿宋"/>
          <w:sz w:val="32"/>
          <w:szCs w:val="32"/>
        </w:rPr>
        <w:t>四、本人报名时所提供的个人信息是真实、准确的，如因个人信息错误、失真造成不良后果，责任由本人承担。</w:t>
      </w:r>
    </w:p>
    <w:p w:rsidR="00426526" w:rsidRDefault="00426526" w:rsidP="001212BF">
      <w:pPr>
        <w:snapToGrid w:val="0"/>
        <w:spacing w:line="460" w:lineRule="exact"/>
        <w:ind w:firstLineChars="200" w:firstLine="31680"/>
        <w:rPr>
          <w:rFonts w:ascii="??_GB2312" w:eastAsia="Times New Roman" w:hAnsi="仿宋"/>
          <w:sz w:val="32"/>
          <w:szCs w:val="32"/>
        </w:rPr>
      </w:pPr>
    </w:p>
    <w:p w:rsidR="00426526" w:rsidRDefault="00426526" w:rsidP="001212BF">
      <w:pPr>
        <w:snapToGrid w:val="0"/>
        <w:spacing w:line="460" w:lineRule="exact"/>
        <w:ind w:firstLineChars="200" w:firstLine="31680"/>
        <w:rPr>
          <w:rFonts w:ascii="??_GB2312" w:eastAsia="Times New Roman" w:hAnsi="仿宋"/>
          <w:sz w:val="32"/>
          <w:szCs w:val="32"/>
        </w:rPr>
      </w:pPr>
    </w:p>
    <w:p w:rsidR="00426526" w:rsidRDefault="00426526" w:rsidP="001212BF">
      <w:pPr>
        <w:snapToGrid w:val="0"/>
        <w:spacing w:line="460" w:lineRule="exact"/>
        <w:ind w:firstLineChars="200" w:firstLine="31680"/>
        <w:jc w:val="center"/>
        <w:rPr>
          <w:rFonts w:ascii="??_GB2312" w:eastAsia="Times New Roman" w:hAnsi="仿宋"/>
          <w:sz w:val="32"/>
          <w:szCs w:val="32"/>
        </w:rPr>
      </w:pPr>
    </w:p>
    <w:p w:rsidR="00426526" w:rsidRDefault="00426526">
      <w:pPr>
        <w:snapToGrid w:val="0"/>
        <w:spacing w:line="520" w:lineRule="exact"/>
        <w:ind w:firstLine="636"/>
        <w:rPr>
          <w:rFonts w:eastAsia="Times New Roman"/>
          <w:sz w:val="32"/>
          <w:szCs w:val="32"/>
        </w:rPr>
      </w:pPr>
      <w:r>
        <w:rPr>
          <w:rFonts w:ascii="宋体" w:hAnsi="宋体" w:cs="宋体" w:hint="eastAsia"/>
          <w:sz w:val="32"/>
          <w:szCs w:val="32"/>
        </w:rPr>
        <w:t>承诺人：</w:t>
      </w:r>
    </w:p>
    <w:p w:rsidR="00426526" w:rsidRDefault="00426526" w:rsidP="001212BF">
      <w:pPr>
        <w:snapToGrid w:val="0"/>
        <w:spacing w:line="460" w:lineRule="exact"/>
        <w:ind w:firstLineChars="200" w:firstLine="31680"/>
        <w:jc w:val="center"/>
        <w:rPr>
          <w:rFonts w:ascii="??_GB2312" w:eastAsia="Times New Roman" w:hAnsi="仿宋"/>
          <w:sz w:val="32"/>
          <w:szCs w:val="32"/>
        </w:rPr>
      </w:pPr>
      <w:r>
        <w:rPr>
          <w:rFonts w:ascii="??_GB2312" w:eastAsia="Times New Roman" w:hAnsi="仿宋"/>
          <w:sz w:val="32"/>
          <w:szCs w:val="32"/>
        </w:rPr>
        <w:t xml:space="preserve">  202</w:t>
      </w:r>
      <w:r>
        <w:rPr>
          <w:rFonts w:ascii="??_GB2312" w:hAnsi="仿宋"/>
          <w:sz w:val="32"/>
          <w:szCs w:val="32"/>
        </w:rPr>
        <w:t>3</w:t>
      </w:r>
      <w:r>
        <w:rPr>
          <w:rFonts w:ascii="??_GB2312" w:eastAsia="Times New Roman" w:hAnsi="仿宋"/>
          <w:sz w:val="32"/>
          <w:szCs w:val="32"/>
        </w:rPr>
        <w:t>年</w:t>
      </w:r>
      <w:r>
        <w:rPr>
          <w:rFonts w:ascii="??_GB2312" w:eastAsia="Times New Roman" w:hAnsi="仿宋"/>
          <w:sz w:val="32"/>
          <w:szCs w:val="32"/>
        </w:rPr>
        <w:t xml:space="preserve"> </w:t>
      </w:r>
      <w:r>
        <w:rPr>
          <w:rFonts w:ascii="??_GB2312" w:eastAsia="Times New Roman" w:hAnsi="仿宋"/>
          <w:sz w:val="32"/>
          <w:szCs w:val="32"/>
        </w:rPr>
        <w:t>月</w:t>
      </w:r>
      <w:r>
        <w:rPr>
          <w:rFonts w:ascii="??_GB2312" w:eastAsia="Times New Roman" w:cs="Calibri"/>
          <w:sz w:val="32"/>
          <w:szCs w:val="32"/>
        </w:rPr>
        <w:t>  </w:t>
      </w:r>
    </w:p>
    <w:p w:rsidR="00426526" w:rsidRDefault="00426526" w:rsidP="001212BF">
      <w:pPr>
        <w:snapToGrid w:val="0"/>
        <w:spacing w:line="460" w:lineRule="exact"/>
        <w:ind w:firstLineChars="200" w:firstLine="31680"/>
        <w:jc w:val="center"/>
      </w:pPr>
    </w:p>
    <w:p w:rsidR="00426526" w:rsidRDefault="00426526">
      <w:pPr>
        <w:widowControl/>
        <w:snapToGrid w:val="0"/>
        <w:spacing w:line="560" w:lineRule="exact"/>
        <w:jc w:val="left"/>
        <w:outlineLvl w:val="0"/>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2</w:t>
      </w:r>
    </w:p>
    <w:p w:rsidR="00426526" w:rsidRDefault="00426526" w:rsidP="001212BF">
      <w:pPr>
        <w:snapToGrid w:val="0"/>
        <w:spacing w:line="560" w:lineRule="exact"/>
        <w:ind w:firstLineChars="200" w:firstLine="31680"/>
        <w:jc w:val="center"/>
        <w:rPr>
          <w:rFonts w:ascii="方正小标宋简体" w:eastAsia="方正小标宋简体"/>
          <w:sz w:val="44"/>
          <w:szCs w:val="44"/>
        </w:rPr>
      </w:pPr>
      <w:r>
        <w:rPr>
          <w:rFonts w:ascii="方正小标宋简体" w:eastAsia="方正小标宋简体" w:hint="eastAsia"/>
          <w:sz w:val="44"/>
          <w:szCs w:val="44"/>
        </w:rPr>
        <w:t>广东省</w:t>
      </w:r>
      <w:r>
        <w:rPr>
          <w:rFonts w:ascii="方正小标宋简体" w:eastAsia="方正小标宋简体"/>
          <w:sz w:val="44"/>
          <w:szCs w:val="44"/>
        </w:rPr>
        <w:t>2023</w:t>
      </w:r>
      <w:r>
        <w:rPr>
          <w:rFonts w:ascii="方正小标宋简体" w:eastAsia="方正小标宋简体" w:hint="eastAsia"/>
          <w:sz w:val="44"/>
          <w:szCs w:val="44"/>
        </w:rPr>
        <w:t>年普通高等学校专升本</w:t>
      </w:r>
    </w:p>
    <w:p w:rsidR="00426526" w:rsidRDefault="00426526" w:rsidP="001212BF">
      <w:pPr>
        <w:snapToGrid w:val="0"/>
        <w:spacing w:line="560" w:lineRule="exact"/>
        <w:ind w:firstLineChars="200" w:firstLine="31680"/>
        <w:jc w:val="center"/>
        <w:rPr>
          <w:rFonts w:ascii="方正小标宋简体" w:eastAsia="方正小标宋简体"/>
          <w:sz w:val="44"/>
          <w:szCs w:val="44"/>
        </w:rPr>
      </w:pPr>
      <w:r>
        <w:rPr>
          <w:rFonts w:ascii="方正小标宋简体" w:eastAsia="方正小标宋简体" w:hint="eastAsia"/>
          <w:sz w:val="44"/>
          <w:szCs w:val="44"/>
        </w:rPr>
        <w:t>补报资料承诺书</w:t>
      </w:r>
    </w:p>
    <w:p w:rsidR="00426526" w:rsidRDefault="00426526" w:rsidP="001212BF">
      <w:pPr>
        <w:snapToGrid w:val="0"/>
        <w:spacing w:line="560" w:lineRule="exact"/>
        <w:ind w:firstLineChars="200" w:firstLine="31680"/>
        <w:rPr>
          <w:rFonts w:ascii="仿宋" w:eastAsia="仿宋" w:hAnsi="仿宋" w:cs="仿宋"/>
          <w:sz w:val="32"/>
          <w:szCs w:val="32"/>
        </w:rPr>
      </w:pPr>
    </w:p>
    <w:p w:rsidR="00426526" w:rsidRDefault="00426526">
      <w:pPr>
        <w:snapToGrid w:val="0"/>
        <w:spacing w:line="560" w:lineRule="exact"/>
        <w:rPr>
          <w:rFonts w:ascii="??_GB2312" w:eastAsia="Times New Roman" w:hAnsi="仿宋" w:cs="仿宋"/>
          <w:sz w:val="32"/>
          <w:szCs w:val="32"/>
        </w:rPr>
      </w:pPr>
      <w:r>
        <w:rPr>
          <w:rFonts w:ascii="??_GB2312" w:eastAsia="Times New Roman" w:hAnsi="仿宋" w:cs="仿宋"/>
          <w:sz w:val="32"/>
          <w:szCs w:val="32"/>
        </w:rPr>
        <w:t xml:space="preserve">  </w:t>
      </w:r>
      <w:r>
        <w:rPr>
          <w:rFonts w:ascii="??_GB2312" w:eastAsia="Times New Roman" w:hAnsi="仿宋" w:cs="仿宋"/>
          <w:sz w:val="32"/>
          <w:szCs w:val="32"/>
        </w:rPr>
        <w:t>本人在预报名时，专科学历验证未通过或未能上传相关职业资格技能证书，现郑重承诺：</w:t>
      </w:r>
    </w:p>
    <w:p w:rsidR="00426526" w:rsidRDefault="00426526">
      <w:pPr>
        <w:snapToGrid w:val="0"/>
        <w:spacing w:line="560" w:lineRule="exact"/>
        <w:rPr>
          <w:rFonts w:ascii="??_GB2312" w:eastAsia="Times New Roman" w:hAnsi="仿宋" w:cs="仿宋"/>
          <w:sz w:val="32"/>
          <w:szCs w:val="32"/>
        </w:rPr>
      </w:pPr>
      <w:r>
        <w:rPr>
          <w:rFonts w:ascii="??_GB2312" w:eastAsia="Times New Roman" w:hAnsi="仿宋" w:cs="仿宋"/>
          <w:sz w:val="32"/>
          <w:szCs w:val="32"/>
        </w:rPr>
        <w:t xml:space="preserve">    </w:t>
      </w:r>
      <w:r>
        <w:rPr>
          <w:rFonts w:ascii="??_GB2312" w:eastAsia="Times New Roman" w:hAnsi="仿宋" w:cs="仿宋"/>
          <w:sz w:val="32"/>
          <w:szCs w:val="32"/>
        </w:rPr>
        <w:t>一、本</w:t>
      </w:r>
      <w:r>
        <w:rPr>
          <w:rFonts w:ascii="??_GB2312" w:eastAsia="Times New Roman" w:hAnsi="仿宋"/>
          <w:sz w:val="32"/>
          <w:szCs w:val="32"/>
        </w:rPr>
        <w:t>人</w:t>
      </w:r>
      <w:r>
        <w:rPr>
          <w:rFonts w:ascii="??_GB2312" w:eastAsia="Times New Roman" w:hAnsi="仿宋" w:cs="仿宋"/>
          <w:sz w:val="32"/>
          <w:szCs w:val="32"/>
        </w:rPr>
        <w:t>已阅读了《广东省</w:t>
      </w:r>
      <w:r>
        <w:rPr>
          <w:rFonts w:ascii="??_GB2312" w:eastAsia="Times New Roman" w:hAnsi="仿宋" w:cs="仿宋"/>
          <w:sz w:val="32"/>
          <w:szCs w:val="32"/>
        </w:rPr>
        <w:t>2023</w:t>
      </w:r>
      <w:r>
        <w:rPr>
          <w:rFonts w:ascii="??_GB2312" w:eastAsia="Times New Roman" w:hAnsi="仿宋" w:cs="仿宋"/>
          <w:sz w:val="32"/>
          <w:szCs w:val="32"/>
        </w:rPr>
        <w:t>年普通高等学校专升本招生工作规定》的有关政策和规定，承诺按规定在截止日期前，在</w:t>
      </w:r>
      <w:r>
        <w:rPr>
          <w:rFonts w:ascii="??_GB2312" w:eastAsia="Times New Roman" w:hAnsi="仿宋" w:cs="仿宋"/>
          <w:sz w:val="32"/>
          <w:szCs w:val="32"/>
        </w:rPr>
        <w:t>“</w:t>
      </w:r>
      <w:r>
        <w:rPr>
          <w:rFonts w:ascii="??_GB2312" w:eastAsia="Times New Roman" w:hAnsi="仿宋" w:cs="仿宋"/>
          <w:sz w:val="32"/>
          <w:szCs w:val="32"/>
        </w:rPr>
        <w:t>广东省</w:t>
      </w:r>
      <w:r>
        <w:rPr>
          <w:rFonts w:ascii="??_GB2312" w:eastAsia="Times New Roman" w:hAnsi="仿宋" w:cs="仿宋"/>
          <w:sz w:val="32"/>
          <w:szCs w:val="32"/>
        </w:rPr>
        <w:t>2023</w:t>
      </w:r>
      <w:r>
        <w:rPr>
          <w:rFonts w:ascii="??_GB2312" w:eastAsia="Times New Roman" w:hAnsi="仿宋" w:cs="仿宋"/>
          <w:sz w:val="32"/>
          <w:szCs w:val="32"/>
        </w:rPr>
        <w:t>年普通高校专升本报名系统</w:t>
      </w:r>
      <w:r>
        <w:rPr>
          <w:rFonts w:ascii="??_GB2312" w:eastAsia="Times New Roman" w:hAnsi="仿宋" w:cs="仿宋"/>
          <w:sz w:val="32"/>
          <w:szCs w:val="32"/>
        </w:rPr>
        <w:t>”</w:t>
      </w:r>
      <w:r>
        <w:rPr>
          <w:rFonts w:ascii="??_GB2312" w:eastAsia="Times New Roman" w:hAnsi="仿宋" w:cs="仿宋"/>
          <w:sz w:val="32"/>
          <w:szCs w:val="32"/>
        </w:rPr>
        <w:t>上传中国高等教育学历认证报告（或教育部学历证书电子注册备案表）或中级职业资格技能证书，由审核部门审核报考资格。</w:t>
      </w:r>
    </w:p>
    <w:p w:rsidR="00426526" w:rsidRDefault="00426526" w:rsidP="001212BF">
      <w:pPr>
        <w:snapToGrid w:val="0"/>
        <w:spacing w:line="560" w:lineRule="exact"/>
        <w:ind w:firstLineChars="200" w:firstLine="31680"/>
        <w:rPr>
          <w:rFonts w:ascii="??_GB2312" w:eastAsia="Times New Roman" w:hAnsi="仿宋"/>
          <w:sz w:val="32"/>
          <w:szCs w:val="32"/>
        </w:rPr>
      </w:pPr>
      <w:r>
        <w:rPr>
          <w:rFonts w:ascii="??_GB2312" w:eastAsia="Times New Roman" w:hAnsi="仿宋" w:cs="仿宋"/>
          <w:sz w:val="32"/>
          <w:szCs w:val="32"/>
        </w:rPr>
        <w:t>二、若本人中国高等教育学历认证报告（或教育部学历证书电子注册备案表）或中级职业资格技能证书审核不通过</w:t>
      </w:r>
      <w:r>
        <w:rPr>
          <w:rFonts w:ascii="??_GB2312" w:eastAsia="Times New Roman" w:hAnsi="仿宋" w:cs="仿宋"/>
          <w:sz w:val="32"/>
          <w:szCs w:val="32"/>
        </w:rPr>
        <w:t>,</w:t>
      </w:r>
      <w:r>
        <w:rPr>
          <w:rFonts w:ascii="??_GB2312" w:eastAsia="Times New Roman" w:hAnsi="仿宋" w:cs="仿宋"/>
          <w:sz w:val="32"/>
          <w:szCs w:val="32"/>
        </w:rPr>
        <w:t>或未在截止日期前上传中国高等教育学历认证报告（或教育部学历证书电子注册备案表）或中级职业资格技能证书，同意取消本人这次的报考资格。</w:t>
      </w:r>
    </w:p>
    <w:p w:rsidR="00426526" w:rsidRDefault="00426526">
      <w:pPr>
        <w:tabs>
          <w:tab w:val="left" w:pos="5220"/>
        </w:tabs>
        <w:spacing w:line="520" w:lineRule="exact"/>
        <w:rPr>
          <w:rFonts w:ascii="黑体" w:eastAsia="黑体"/>
          <w:sz w:val="32"/>
          <w:szCs w:val="32"/>
        </w:rPr>
      </w:pPr>
    </w:p>
    <w:p w:rsidR="00426526" w:rsidRDefault="00426526">
      <w:pPr>
        <w:tabs>
          <w:tab w:val="left" w:pos="5220"/>
        </w:tabs>
        <w:spacing w:line="520" w:lineRule="exact"/>
        <w:rPr>
          <w:rFonts w:ascii="黑体" w:eastAsia="黑体"/>
          <w:sz w:val="32"/>
          <w:szCs w:val="32"/>
        </w:rPr>
      </w:pPr>
    </w:p>
    <w:p w:rsidR="00426526" w:rsidRDefault="00426526">
      <w:pPr>
        <w:snapToGrid w:val="0"/>
        <w:spacing w:line="460" w:lineRule="exact"/>
        <w:jc w:val="center"/>
        <w:rPr>
          <w:rFonts w:ascii="??_GB2312" w:eastAsia="Times New Roman" w:hAnsi="仿宋"/>
          <w:sz w:val="32"/>
          <w:szCs w:val="32"/>
        </w:rPr>
      </w:pPr>
      <w:r>
        <w:rPr>
          <w:rFonts w:ascii="??_GB2312" w:eastAsia="Times New Roman" w:hAnsi="仿宋"/>
          <w:sz w:val="32"/>
          <w:szCs w:val="32"/>
        </w:rPr>
        <w:t xml:space="preserve">                                 </w:t>
      </w:r>
      <w:r>
        <w:rPr>
          <w:rFonts w:ascii="??_GB2312" w:eastAsia="Times New Roman" w:hAnsi="仿宋"/>
          <w:sz w:val="32"/>
          <w:szCs w:val="32"/>
        </w:rPr>
        <w:t>承诺人：</w:t>
      </w:r>
    </w:p>
    <w:p w:rsidR="00426526" w:rsidRDefault="00426526">
      <w:pPr>
        <w:snapToGrid w:val="0"/>
        <w:spacing w:line="460" w:lineRule="exact"/>
        <w:jc w:val="center"/>
        <w:rPr>
          <w:rFonts w:ascii="??_GB2312" w:eastAsia="Times New Roman" w:hAnsi="仿宋"/>
          <w:sz w:val="32"/>
          <w:szCs w:val="32"/>
        </w:rPr>
      </w:pPr>
      <w:r>
        <w:rPr>
          <w:rFonts w:ascii="??_GB2312" w:eastAsia="Times New Roman" w:hAnsi="仿宋"/>
          <w:sz w:val="32"/>
          <w:szCs w:val="32"/>
        </w:rPr>
        <w:t>202</w:t>
      </w:r>
      <w:r>
        <w:rPr>
          <w:rFonts w:ascii="??_GB2312" w:hAnsi="仿宋"/>
          <w:sz w:val="32"/>
          <w:szCs w:val="32"/>
        </w:rPr>
        <w:t>3</w:t>
      </w:r>
      <w:r>
        <w:rPr>
          <w:rFonts w:ascii="??_GB2312" w:eastAsia="Times New Roman" w:hAnsi="仿宋"/>
          <w:sz w:val="32"/>
          <w:szCs w:val="32"/>
        </w:rPr>
        <w:t>年</w:t>
      </w:r>
      <w:r>
        <w:rPr>
          <w:rFonts w:ascii="??_GB2312" w:eastAsia="Times New Roman" w:hAnsi="仿宋"/>
          <w:sz w:val="32"/>
          <w:szCs w:val="32"/>
        </w:rPr>
        <w:t xml:space="preserve"> </w:t>
      </w:r>
      <w:r>
        <w:rPr>
          <w:rFonts w:ascii="??_GB2312" w:eastAsia="Times New Roman" w:hAnsi="仿宋"/>
          <w:sz w:val="32"/>
          <w:szCs w:val="32"/>
        </w:rPr>
        <w:t>月</w:t>
      </w:r>
      <w:r>
        <w:rPr>
          <w:rFonts w:ascii="??_GB2312" w:eastAsia="Times New Roman" w:cs="Calibri"/>
          <w:sz w:val="32"/>
          <w:szCs w:val="32"/>
        </w:rPr>
        <w:t>  </w:t>
      </w:r>
    </w:p>
    <w:p w:rsidR="00426526" w:rsidRDefault="00426526">
      <w:pPr>
        <w:snapToGrid w:val="0"/>
        <w:spacing w:line="460" w:lineRule="exact"/>
        <w:jc w:val="center"/>
      </w:pPr>
    </w:p>
    <w:p w:rsidR="00426526" w:rsidRDefault="00426526" w:rsidP="001212BF">
      <w:pPr>
        <w:tabs>
          <w:tab w:val="left" w:pos="5220"/>
        </w:tabs>
        <w:snapToGrid w:val="0"/>
        <w:spacing w:line="560" w:lineRule="exact"/>
        <w:ind w:firstLineChars="200" w:firstLine="31680"/>
        <w:rPr>
          <w:rFonts w:ascii="黑体" w:eastAsia="黑体"/>
          <w:sz w:val="32"/>
          <w:szCs w:val="32"/>
        </w:rPr>
      </w:pPr>
    </w:p>
    <w:p w:rsidR="00426526" w:rsidRDefault="00426526" w:rsidP="001212BF">
      <w:pPr>
        <w:tabs>
          <w:tab w:val="left" w:pos="5220"/>
        </w:tabs>
        <w:snapToGrid w:val="0"/>
        <w:spacing w:line="560" w:lineRule="exact"/>
        <w:ind w:firstLineChars="200" w:firstLine="31680"/>
        <w:rPr>
          <w:rFonts w:ascii="黑体" w:eastAsia="黑体"/>
          <w:sz w:val="32"/>
          <w:szCs w:val="32"/>
        </w:rPr>
      </w:pPr>
    </w:p>
    <w:p w:rsidR="00426526" w:rsidRDefault="00426526">
      <w:pPr>
        <w:tabs>
          <w:tab w:val="left" w:pos="5220"/>
        </w:tabs>
        <w:spacing w:line="520" w:lineRule="exact"/>
        <w:rPr>
          <w:rFonts w:ascii="黑体" w:eastAsia="黑体"/>
          <w:sz w:val="32"/>
          <w:szCs w:val="32"/>
        </w:rPr>
      </w:pPr>
    </w:p>
    <w:p w:rsidR="00426526" w:rsidRDefault="00426526">
      <w:pPr>
        <w:tabs>
          <w:tab w:val="left" w:pos="5220"/>
        </w:tabs>
        <w:spacing w:line="520" w:lineRule="exact"/>
        <w:rPr>
          <w:rFonts w:ascii="黑体" w:eastAsia="黑体"/>
          <w:sz w:val="32"/>
          <w:szCs w:val="32"/>
        </w:rPr>
      </w:pPr>
    </w:p>
    <w:p w:rsidR="00426526" w:rsidRDefault="00426526">
      <w:pPr>
        <w:tabs>
          <w:tab w:val="left" w:pos="5220"/>
        </w:tabs>
        <w:spacing w:line="520" w:lineRule="exact"/>
        <w:rPr>
          <w:rFonts w:ascii="黑体" w:eastAsia="黑体"/>
          <w:sz w:val="32"/>
          <w:szCs w:val="32"/>
        </w:rPr>
      </w:pPr>
      <w:r>
        <w:rPr>
          <w:rFonts w:ascii="黑体" w:eastAsia="黑体" w:hint="eastAsia"/>
          <w:sz w:val="32"/>
          <w:szCs w:val="32"/>
        </w:rPr>
        <w:t>附件</w:t>
      </w:r>
      <w:r>
        <w:rPr>
          <w:rFonts w:ascii="黑体" w:eastAsia="黑体"/>
          <w:sz w:val="32"/>
          <w:szCs w:val="32"/>
        </w:rPr>
        <w:t>3</w:t>
      </w:r>
    </w:p>
    <w:p w:rsidR="00426526" w:rsidRDefault="00426526" w:rsidP="001212BF">
      <w:pPr>
        <w:spacing w:line="520" w:lineRule="exact"/>
        <w:ind w:firstLineChars="200" w:firstLine="31680"/>
        <w:jc w:val="center"/>
        <w:rPr>
          <w:rFonts w:ascii="方正小标宋简体" w:eastAsia="方正小标宋简体"/>
          <w:sz w:val="44"/>
          <w:szCs w:val="44"/>
        </w:rPr>
      </w:pPr>
      <w:r>
        <w:rPr>
          <w:rFonts w:ascii="方正小标宋简体" w:eastAsia="方正小标宋简体" w:hint="eastAsia"/>
          <w:sz w:val="44"/>
          <w:szCs w:val="44"/>
        </w:rPr>
        <w:t>广东省</w:t>
      </w:r>
      <w:r>
        <w:rPr>
          <w:rFonts w:ascii="方正小标宋简体" w:eastAsia="方正小标宋简体"/>
          <w:sz w:val="44"/>
          <w:szCs w:val="44"/>
        </w:rPr>
        <w:t>2023</w:t>
      </w:r>
      <w:r>
        <w:rPr>
          <w:rFonts w:ascii="方正小标宋简体" w:eastAsia="方正小标宋简体" w:hint="eastAsia"/>
          <w:sz w:val="44"/>
          <w:szCs w:val="44"/>
        </w:rPr>
        <w:t>年普通高校专升本考生</w:t>
      </w:r>
    </w:p>
    <w:p w:rsidR="00426526" w:rsidRDefault="00426526" w:rsidP="001212BF">
      <w:pPr>
        <w:spacing w:line="520" w:lineRule="exact"/>
        <w:ind w:firstLineChars="200" w:firstLine="31680"/>
        <w:jc w:val="center"/>
        <w:rPr>
          <w:rFonts w:ascii="方正小标宋简体" w:eastAsia="方正小标宋简体"/>
          <w:sz w:val="44"/>
          <w:szCs w:val="44"/>
        </w:rPr>
      </w:pPr>
      <w:r>
        <w:rPr>
          <w:rFonts w:ascii="方正小标宋简体" w:eastAsia="方正小标宋简体" w:hint="eastAsia"/>
          <w:sz w:val="44"/>
          <w:szCs w:val="44"/>
        </w:rPr>
        <w:t>专科毕业学历验证方式</w:t>
      </w:r>
    </w:p>
    <w:p w:rsidR="00426526" w:rsidRDefault="00426526" w:rsidP="001212BF">
      <w:pPr>
        <w:spacing w:line="520" w:lineRule="exact"/>
        <w:ind w:firstLineChars="200" w:firstLine="31680"/>
        <w:rPr>
          <w:sz w:val="30"/>
          <w:szCs w:val="30"/>
        </w:rPr>
      </w:pPr>
    </w:p>
    <w:p w:rsidR="00426526" w:rsidRDefault="00426526" w:rsidP="001212BF">
      <w:pPr>
        <w:ind w:firstLineChars="200" w:firstLine="31680"/>
        <w:rPr>
          <w:rFonts w:ascii="??_GB2312" w:eastAsia="Times New Roman" w:hAnsi="仿宋"/>
          <w:sz w:val="32"/>
          <w:szCs w:val="32"/>
        </w:rPr>
      </w:pPr>
      <w:r>
        <w:rPr>
          <w:rFonts w:ascii="??_GB2312" w:eastAsia="Times New Roman" w:hAnsi="仿宋"/>
          <w:sz w:val="32"/>
          <w:szCs w:val="32"/>
        </w:rPr>
        <w:t>一、考生在预报名时自行在广东省普通专升本招生报名系统中验证专科学历。广东省普通专升本网上报名系统（网址：</w:t>
      </w:r>
      <w:r>
        <w:rPr>
          <w:rFonts w:ascii="??_GB2312" w:eastAsia="Times New Roman" w:hAnsi="仿宋"/>
          <w:sz w:val="32"/>
          <w:szCs w:val="32"/>
        </w:rPr>
        <w:t>http://</w:t>
      </w:r>
      <w:hyperlink r:id="rId9" w:history="1">
        <w:r>
          <w:rPr>
            <w:rFonts w:ascii="??_GB2312" w:eastAsia="Times New Roman" w:hAnsi="仿宋"/>
            <w:sz w:val="32"/>
            <w:szCs w:val="32"/>
          </w:rPr>
          <w:t>www.eeagd.edu.cn/</w:t>
        </w:r>
      </w:hyperlink>
      <w:r>
        <w:rPr>
          <w:rFonts w:ascii="??_GB2312" w:eastAsia="Times New Roman" w:hAnsi="仿宋"/>
          <w:sz w:val="32"/>
          <w:szCs w:val="32"/>
        </w:rPr>
        <w:t xml:space="preserve"> ptzsbks</w:t>
      </w:r>
      <w:r>
        <w:rPr>
          <w:rFonts w:ascii="??_GB2312" w:eastAsia="Times New Roman" w:hAnsi="仿宋"/>
          <w:sz w:val="32"/>
          <w:szCs w:val="32"/>
        </w:rPr>
        <w:t>）具有</w:t>
      </w:r>
      <w:r>
        <w:rPr>
          <w:rFonts w:ascii="??_GB2312" w:eastAsia="Times New Roman" w:hAnsi="仿宋"/>
          <w:sz w:val="32"/>
          <w:szCs w:val="32"/>
        </w:rPr>
        <w:t>“</w:t>
      </w:r>
      <w:r>
        <w:rPr>
          <w:rFonts w:ascii="??_GB2312" w:eastAsia="Times New Roman" w:hAnsi="仿宋"/>
          <w:sz w:val="32"/>
          <w:szCs w:val="32"/>
        </w:rPr>
        <w:t>专科学历验证</w:t>
      </w:r>
      <w:r>
        <w:rPr>
          <w:rFonts w:ascii="??_GB2312" w:eastAsia="Times New Roman" w:hAnsi="仿宋"/>
          <w:sz w:val="32"/>
          <w:szCs w:val="32"/>
        </w:rPr>
        <w:t>”</w:t>
      </w:r>
      <w:r>
        <w:rPr>
          <w:rFonts w:ascii="??_GB2312" w:eastAsia="Times New Roman" w:hAnsi="仿宋"/>
          <w:sz w:val="32"/>
          <w:szCs w:val="32"/>
        </w:rPr>
        <w:t>功能。已取得专科毕业证的考生在预报名过程中可自行进行专科学历验证，由报名系统自动反馈验证结果。该项专科学历验证功能仅限于已取得专科毕业证的考生进行在线学历验证。</w:t>
      </w:r>
    </w:p>
    <w:p w:rsidR="00426526" w:rsidRDefault="00426526" w:rsidP="001212BF">
      <w:pPr>
        <w:ind w:firstLineChars="200" w:firstLine="31680"/>
        <w:rPr>
          <w:rFonts w:ascii="??_GB2312" w:eastAsia="Times New Roman" w:hAnsi="仿宋"/>
          <w:sz w:val="32"/>
          <w:szCs w:val="32"/>
        </w:rPr>
      </w:pPr>
      <w:r>
        <w:rPr>
          <w:rFonts w:ascii="??_GB2312" w:eastAsia="Times New Roman" w:hAnsi="仿宋"/>
          <w:sz w:val="32"/>
          <w:szCs w:val="32"/>
        </w:rPr>
        <w:t>二、属于</w:t>
      </w:r>
      <w:r>
        <w:rPr>
          <w:rFonts w:ascii="??_GB2312" w:eastAsia="Times New Roman" w:hAnsi="仿宋"/>
          <w:sz w:val="32"/>
          <w:szCs w:val="32"/>
        </w:rPr>
        <w:t>1991</w:t>
      </w:r>
      <w:r>
        <w:rPr>
          <w:rFonts w:ascii="??_GB2312" w:eastAsia="Times New Roman" w:hAnsi="仿宋"/>
          <w:sz w:val="32"/>
          <w:szCs w:val="32"/>
        </w:rPr>
        <w:t>年以前毕业的专科毕业生或在报名系统中确实无法查询到验证结果的考生，考生须自行前往学信网（</w:t>
      </w:r>
      <w:r>
        <w:rPr>
          <w:rFonts w:ascii="??_GB2312" w:eastAsia="Times New Roman" w:hAnsi="仿宋"/>
          <w:sz w:val="32"/>
          <w:szCs w:val="32"/>
        </w:rPr>
        <w:t>https://www.chsi.com.cn/xlrz/index.jsp</w:t>
      </w:r>
      <w:r>
        <w:rPr>
          <w:rFonts w:ascii="??_GB2312" w:eastAsia="Times New Roman" w:hAnsi="仿宋"/>
          <w:sz w:val="32"/>
          <w:szCs w:val="32"/>
        </w:rPr>
        <w:t>）网上申请专科学历认证，并在规定时间内在报名系统中上传相关验证结果材料。</w:t>
      </w:r>
    </w:p>
    <w:p w:rsidR="00426526" w:rsidRDefault="00426526" w:rsidP="001212BF">
      <w:pPr>
        <w:ind w:firstLineChars="200" w:firstLine="31680"/>
      </w:pPr>
    </w:p>
    <w:p w:rsidR="00426526" w:rsidRDefault="00426526" w:rsidP="001212BF">
      <w:pPr>
        <w:ind w:firstLineChars="200" w:firstLine="31680"/>
        <w:rPr>
          <w:rFonts w:ascii="黑体" w:eastAsia="黑体" w:hAnsi="黑体" w:cs="黑体"/>
          <w:sz w:val="32"/>
          <w:szCs w:val="32"/>
        </w:rPr>
      </w:pPr>
    </w:p>
    <w:p w:rsidR="00426526" w:rsidRDefault="00426526" w:rsidP="001212BF">
      <w:pPr>
        <w:pStyle w:val="Heading2"/>
        <w:ind w:firstLineChars="200" w:firstLine="31680"/>
        <w:rPr>
          <w:rFonts w:ascii="黑体" w:eastAsia="黑体" w:hAnsi="黑体" w:cs="黑体"/>
        </w:rPr>
      </w:pPr>
    </w:p>
    <w:p w:rsidR="00426526" w:rsidRDefault="00426526" w:rsidP="001212BF">
      <w:pPr>
        <w:ind w:firstLineChars="200" w:firstLine="31680"/>
        <w:rPr>
          <w:rFonts w:ascii="黑体" w:eastAsia="黑体" w:hAnsi="黑体" w:cs="黑体"/>
          <w:sz w:val="32"/>
          <w:szCs w:val="32"/>
        </w:rPr>
      </w:pPr>
    </w:p>
    <w:p w:rsidR="00426526" w:rsidRDefault="00426526" w:rsidP="001212BF">
      <w:pPr>
        <w:ind w:firstLineChars="200" w:firstLine="31680"/>
        <w:rPr>
          <w:rFonts w:ascii="黑体" w:eastAsia="黑体" w:hAnsi="黑体" w:cs="黑体"/>
          <w:sz w:val="32"/>
          <w:szCs w:val="32"/>
        </w:rPr>
      </w:pPr>
    </w:p>
    <w:p w:rsidR="00426526" w:rsidRDefault="00426526">
      <w:pPr>
        <w:rPr>
          <w:rFonts w:ascii="黑体" w:eastAsia="黑体" w:hAnsi="黑体" w:cs="黑体"/>
          <w:sz w:val="32"/>
          <w:szCs w:val="32"/>
        </w:rPr>
      </w:pPr>
    </w:p>
    <w:p w:rsidR="00426526" w:rsidRDefault="00426526">
      <w:pPr>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4</w:t>
      </w:r>
    </w:p>
    <w:p w:rsidR="00426526" w:rsidRDefault="00426526" w:rsidP="001212BF">
      <w:pPr>
        <w:tabs>
          <w:tab w:val="left" w:pos="1800"/>
        </w:tabs>
        <w:spacing w:line="560" w:lineRule="exact"/>
        <w:ind w:firstLineChars="200" w:firstLine="31680"/>
        <w:jc w:val="center"/>
        <w:rPr>
          <w:rFonts w:ascii="??_GB2312" w:eastAsia="Times New Roman"/>
          <w:sz w:val="36"/>
          <w:szCs w:val="36"/>
        </w:rPr>
      </w:pPr>
      <w:r>
        <w:rPr>
          <w:rFonts w:ascii="方正小标宋简体" w:eastAsia="方正小标宋简体" w:hint="eastAsia"/>
          <w:sz w:val="36"/>
          <w:szCs w:val="36"/>
        </w:rPr>
        <w:t>广东省</w:t>
      </w:r>
      <w:r>
        <w:rPr>
          <w:rFonts w:ascii="方正小标宋简体" w:eastAsia="方正小标宋简体"/>
          <w:sz w:val="36"/>
          <w:szCs w:val="36"/>
        </w:rPr>
        <w:t>2023</w:t>
      </w:r>
      <w:r>
        <w:rPr>
          <w:rFonts w:ascii="方正小标宋简体" w:eastAsia="方正小标宋简体" w:hint="eastAsia"/>
          <w:sz w:val="36"/>
          <w:szCs w:val="36"/>
        </w:rPr>
        <w:t>年普通高校专升本招生体格检查表</w:t>
      </w:r>
    </w:p>
    <w:p w:rsidR="00426526" w:rsidRDefault="00426526" w:rsidP="001212BF">
      <w:pPr>
        <w:spacing w:line="240" w:lineRule="exact"/>
        <w:ind w:firstLineChars="200" w:firstLine="31680"/>
        <w:jc w:val="center"/>
        <w:rPr>
          <w:rFonts w:ascii="??_GB2312" w:eastAsia="Times New Roman"/>
          <w:sz w:val="24"/>
        </w:rPr>
      </w:pPr>
    </w:p>
    <w:p w:rsidR="00426526" w:rsidRDefault="00426526" w:rsidP="001212BF">
      <w:pPr>
        <w:ind w:firstLineChars="200" w:firstLine="31680"/>
        <w:jc w:val="center"/>
        <w:rPr>
          <w:rFonts w:ascii="??_GB2312" w:eastAsia="Times New Roman"/>
          <w:sz w:val="24"/>
          <w:u w:val="single"/>
        </w:rPr>
      </w:pPr>
      <w:r>
        <w:rPr>
          <w:rFonts w:ascii="??_GB2312" w:eastAsia="Times New Roman"/>
          <w:sz w:val="24"/>
        </w:rPr>
        <w:t xml:space="preserve">                                        </w:t>
      </w:r>
      <w:r>
        <w:rPr>
          <w:rFonts w:ascii="??_GB2312" w:eastAsia="Times New Roman"/>
          <w:sz w:val="24"/>
        </w:rPr>
        <w:t>准考证号：</w:t>
      </w:r>
    </w:p>
    <w:p w:rsidR="00426526" w:rsidRDefault="00426526" w:rsidP="001212BF">
      <w:pPr>
        <w:ind w:firstLineChars="200" w:firstLine="31680"/>
        <w:jc w:val="center"/>
        <w:rPr>
          <w:rFonts w:ascii="??_GB2312" w:eastAsia="Times New Roman"/>
          <w:sz w:val="24"/>
          <w:u w:val="single"/>
        </w:rPr>
      </w:pPr>
    </w:p>
    <w:p w:rsidR="00426526" w:rsidRDefault="00426526">
      <w:pPr>
        <w:rPr>
          <w:rFonts w:ascii="??_GB2312" w:eastAsia="Times New Roman"/>
          <w:sz w:val="24"/>
          <w:u w:val="single"/>
        </w:rPr>
      </w:pPr>
      <w:r>
        <w:rPr>
          <w:rFonts w:ascii="??_GB2312" w:eastAsia="Times New Roman"/>
          <w:sz w:val="24"/>
        </w:rPr>
        <w:t>市县（市、区）</w:t>
      </w:r>
      <w:r>
        <w:rPr>
          <w:rFonts w:ascii="??_GB2312" w:eastAsia="Times New Roman"/>
          <w:sz w:val="24"/>
        </w:rPr>
        <w:t xml:space="preserve">        </w:t>
      </w:r>
      <w:r>
        <w:rPr>
          <w:rFonts w:ascii="??_GB2312" w:eastAsia="Times New Roman"/>
          <w:sz w:val="24"/>
        </w:rPr>
        <w:t>考生签名：</w:t>
      </w:r>
    </w:p>
    <w:p w:rsidR="00426526" w:rsidRDefault="00426526" w:rsidP="001212BF">
      <w:pPr>
        <w:ind w:firstLineChars="200" w:firstLine="31680"/>
        <w:rPr>
          <w:rFonts w:ascii="??_GB2312" w:eastAsia="Times New Roman"/>
          <w:szCs w:val="21"/>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47"/>
        <w:gridCol w:w="714"/>
        <w:gridCol w:w="366"/>
        <w:gridCol w:w="360"/>
        <w:gridCol w:w="239"/>
        <w:gridCol w:w="121"/>
        <w:gridCol w:w="360"/>
        <w:gridCol w:w="20"/>
        <w:gridCol w:w="39"/>
        <w:gridCol w:w="301"/>
        <w:gridCol w:w="180"/>
        <w:gridCol w:w="540"/>
        <w:gridCol w:w="59"/>
        <w:gridCol w:w="121"/>
        <w:gridCol w:w="239"/>
        <w:gridCol w:w="661"/>
        <w:gridCol w:w="180"/>
        <w:gridCol w:w="180"/>
        <w:gridCol w:w="1080"/>
        <w:gridCol w:w="800"/>
        <w:gridCol w:w="1913"/>
      </w:tblGrid>
      <w:tr w:rsidR="00426526">
        <w:trPr>
          <w:trHeight w:val="570"/>
          <w:jc w:val="center"/>
        </w:trPr>
        <w:tc>
          <w:tcPr>
            <w:tcW w:w="1247" w:type="dxa"/>
            <w:noWrap/>
            <w:vAlign w:val="center"/>
          </w:tcPr>
          <w:p w:rsidR="00426526" w:rsidRDefault="00426526">
            <w:pPr>
              <w:widowControl/>
              <w:jc w:val="center"/>
              <w:rPr>
                <w:rFonts w:ascii="??_GB2312" w:eastAsia="Times New Roman" w:hAnsi="宋体" w:cs="宋体"/>
                <w:kern w:val="0"/>
                <w:szCs w:val="21"/>
              </w:rPr>
            </w:pPr>
            <w:r>
              <w:rPr>
                <w:rFonts w:ascii="??_GB2312" w:eastAsia="Times New Roman" w:hAnsi="宋体" w:cs="宋体"/>
                <w:kern w:val="0"/>
                <w:szCs w:val="21"/>
              </w:rPr>
              <w:t>姓名</w:t>
            </w:r>
          </w:p>
        </w:tc>
        <w:tc>
          <w:tcPr>
            <w:tcW w:w="1440" w:type="dxa"/>
            <w:gridSpan w:val="3"/>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 xml:space="preserve">　</w:t>
            </w:r>
          </w:p>
        </w:tc>
        <w:tc>
          <w:tcPr>
            <w:tcW w:w="779" w:type="dxa"/>
            <w:gridSpan w:val="5"/>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性别</w:t>
            </w:r>
          </w:p>
        </w:tc>
        <w:tc>
          <w:tcPr>
            <w:tcW w:w="1021" w:type="dxa"/>
            <w:gridSpan w:val="3"/>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 xml:space="preserve">　</w:t>
            </w:r>
          </w:p>
        </w:tc>
        <w:tc>
          <w:tcPr>
            <w:tcW w:w="1080" w:type="dxa"/>
            <w:gridSpan w:val="4"/>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出生</w:t>
            </w:r>
          </w:p>
        </w:tc>
        <w:tc>
          <w:tcPr>
            <w:tcW w:w="2240" w:type="dxa"/>
            <w:gridSpan w:val="4"/>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 xml:space="preserve">   </w:t>
            </w:r>
            <w:r>
              <w:rPr>
                <w:rFonts w:ascii="??_GB2312" w:eastAsia="Times New Roman" w:hAnsi="宋体" w:cs="宋体"/>
                <w:kern w:val="0"/>
                <w:szCs w:val="21"/>
              </w:rPr>
              <w:t>年</w:t>
            </w:r>
            <w:r>
              <w:rPr>
                <w:rFonts w:ascii="??_GB2312" w:eastAsia="Times New Roman" w:hAnsi="宋体" w:cs="宋体"/>
                <w:kern w:val="0"/>
                <w:szCs w:val="21"/>
              </w:rPr>
              <w:t xml:space="preserve">  </w:t>
            </w:r>
            <w:r>
              <w:rPr>
                <w:rFonts w:ascii="??_GB2312" w:eastAsia="Times New Roman" w:hAnsi="宋体" w:cs="宋体"/>
                <w:kern w:val="0"/>
                <w:szCs w:val="21"/>
              </w:rPr>
              <w:t>月</w:t>
            </w:r>
            <w:r>
              <w:rPr>
                <w:rFonts w:ascii="??_GB2312" w:eastAsia="Times New Roman" w:hAnsi="宋体" w:cs="宋体"/>
                <w:kern w:val="0"/>
                <w:szCs w:val="21"/>
              </w:rPr>
              <w:t xml:space="preserve">  </w:t>
            </w:r>
            <w:r>
              <w:rPr>
                <w:rFonts w:ascii="??_GB2312" w:eastAsia="Times New Roman" w:hAnsi="宋体" w:cs="宋体"/>
                <w:kern w:val="0"/>
                <w:szCs w:val="21"/>
              </w:rPr>
              <w:t>日</w:t>
            </w:r>
          </w:p>
        </w:tc>
        <w:tc>
          <w:tcPr>
            <w:tcW w:w="1913" w:type="dxa"/>
            <w:vMerge w:val="restart"/>
            <w:noWrap/>
            <w:vAlign w:val="center"/>
          </w:tcPr>
          <w:p w:rsidR="00426526" w:rsidRDefault="00426526">
            <w:pPr>
              <w:widowControl/>
              <w:jc w:val="center"/>
              <w:rPr>
                <w:rFonts w:ascii="??_GB2312" w:eastAsia="Times New Roman" w:hAnsi="宋体" w:cs="宋体"/>
                <w:kern w:val="0"/>
                <w:szCs w:val="21"/>
              </w:rPr>
            </w:pPr>
            <w:r>
              <w:rPr>
                <w:rFonts w:ascii="??_GB2312" w:eastAsia="Times New Roman" w:hAnsi="宋体" w:cs="宋体"/>
                <w:kern w:val="0"/>
                <w:szCs w:val="21"/>
              </w:rPr>
              <w:br/>
            </w:r>
            <w:r>
              <w:rPr>
                <w:rFonts w:ascii="??_GB2312" w:eastAsia="Times New Roman" w:hAnsi="宋体" w:cs="宋体"/>
                <w:kern w:val="0"/>
                <w:szCs w:val="21"/>
              </w:rPr>
              <w:br/>
            </w:r>
            <w:r>
              <w:rPr>
                <w:rFonts w:ascii="??_GB2312" w:eastAsia="Times New Roman" w:hAnsi="宋体" w:cs="宋体"/>
                <w:kern w:val="0"/>
                <w:szCs w:val="21"/>
              </w:rPr>
              <w:t>半身一寸</w:t>
            </w:r>
            <w:r>
              <w:rPr>
                <w:rFonts w:ascii="??_GB2312" w:eastAsia="Times New Roman" w:hAnsi="宋体" w:cs="宋体"/>
                <w:kern w:val="0"/>
                <w:szCs w:val="21"/>
              </w:rPr>
              <w:br/>
            </w:r>
            <w:r>
              <w:rPr>
                <w:rFonts w:ascii="??_GB2312" w:eastAsia="Times New Roman" w:hAnsi="宋体" w:cs="宋体"/>
                <w:kern w:val="0"/>
                <w:szCs w:val="21"/>
              </w:rPr>
              <w:t>脱帽相片</w:t>
            </w:r>
            <w:r>
              <w:rPr>
                <w:rFonts w:ascii="??_GB2312" w:eastAsia="Times New Roman" w:hAnsi="宋体" w:cs="宋体"/>
                <w:kern w:val="0"/>
                <w:szCs w:val="21"/>
              </w:rPr>
              <w:br/>
            </w:r>
            <w:r>
              <w:rPr>
                <w:rFonts w:ascii="??_GB2312" w:eastAsia="Times New Roman" w:hAnsi="宋体" w:cs="宋体"/>
                <w:kern w:val="0"/>
                <w:szCs w:val="21"/>
              </w:rPr>
              <w:br/>
            </w:r>
            <w:r>
              <w:rPr>
                <w:rFonts w:ascii="??_GB2312" w:eastAsia="Times New Roman" w:hAnsi="宋体" w:cs="宋体"/>
                <w:kern w:val="0"/>
                <w:szCs w:val="21"/>
              </w:rPr>
              <w:br/>
            </w:r>
            <w:r>
              <w:rPr>
                <w:rFonts w:ascii="??_GB2312" w:eastAsia="Times New Roman" w:hAnsi="宋体" w:cs="宋体"/>
                <w:kern w:val="0"/>
                <w:szCs w:val="21"/>
              </w:rPr>
              <w:t>体检医院</w:t>
            </w:r>
            <w:r>
              <w:rPr>
                <w:rFonts w:ascii="??_GB2312" w:eastAsia="Times New Roman" w:hAnsi="宋体" w:cs="宋体"/>
                <w:kern w:val="0"/>
                <w:szCs w:val="21"/>
              </w:rPr>
              <w:br/>
            </w:r>
            <w:r>
              <w:rPr>
                <w:rFonts w:ascii="??_GB2312" w:eastAsia="Times New Roman" w:hAnsi="宋体" w:cs="宋体"/>
                <w:kern w:val="0"/>
                <w:szCs w:val="21"/>
              </w:rPr>
              <w:t>体检章</w:t>
            </w:r>
          </w:p>
        </w:tc>
      </w:tr>
      <w:tr w:rsidR="00426526">
        <w:trPr>
          <w:trHeight w:val="501"/>
          <w:jc w:val="center"/>
        </w:trPr>
        <w:tc>
          <w:tcPr>
            <w:tcW w:w="1247" w:type="dxa"/>
            <w:noWrap/>
            <w:vAlign w:val="center"/>
          </w:tcPr>
          <w:p w:rsidR="00426526" w:rsidRDefault="00426526">
            <w:pPr>
              <w:widowControl/>
              <w:jc w:val="center"/>
              <w:rPr>
                <w:rFonts w:ascii="??_GB2312" w:eastAsia="Times New Roman" w:hAnsi="宋体" w:cs="宋体"/>
                <w:kern w:val="0"/>
                <w:szCs w:val="21"/>
              </w:rPr>
            </w:pPr>
            <w:r>
              <w:rPr>
                <w:rFonts w:ascii="??_GB2312" w:eastAsia="Times New Roman" w:hAnsi="宋体" w:cs="宋体"/>
                <w:kern w:val="0"/>
                <w:szCs w:val="21"/>
              </w:rPr>
              <w:t>文化程度</w:t>
            </w:r>
          </w:p>
        </w:tc>
        <w:tc>
          <w:tcPr>
            <w:tcW w:w="1080" w:type="dxa"/>
            <w:gridSpan w:val="2"/>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 xml:space="preserve">　</w:t>
            </w:r>
          </w:p>
        </w:tc>
        <w:tc>
          <w:tcPr>
            <w:tcW w:w="720" w:type="dxa"/>
            <w:gridSpan w:val="3"/>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民族</w:t>
            </w:r>
          </w:p>
        </w:tc>
        <w:tc>
          <w:tcPr>
            <w:tcW w:w="900" w:type="dxa"/>
            <w:gridSpan w:val="5"/>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 xml:space="preserve">　</w:t>
            </w:r>
          </w:p>
        </w:tc>
        <w:tc>
          <w:tcPr>
            <w:tcW w:w="959" w:type="dxa"/>
            <w:gridSpan w:val="4"/>
            <w:noWrap/>
            <w:vAlign w:val="center"/>
          </w:tcPr>
          <w:p w:rsidR="00426526" w:rsidRDefault="00426526">
            <w:pPr>
              <w:widowControl/>
              <w:jc w:val="center"/>
              <w:rPr>
                <w:rFonts w:ascii="??_GB2312" w:eastAsia="Times New Roman" w:hAnsi="宋体" w:cs="宋体"/>
                <w:kern w:val="0"/>
                <w:szCs w:val="21"/>
              </w:rPr>
            </w:pPr>
            <w:r>
              <w:rPr>
                <w:rFonts w:ascii="??_GB2312" w:eastAsia="Times New Roman" w:hAnsi="宋体" w:cs="宋体"/>
                <w:kern w:val="0"/>
                <w:szCs w:val="21"/>
              </w:rPr>
              <w:t>职业</w:t>
            </w:r>
          </w:p>
        </w:tc>
        <w:tc>
          <w:tcPr>
            <w:tcW w:w="1021" w:type="dxa"/>
            <w:gridSpan w:val="3"/>
            <w:noWrap/>
            <w:vAlign w:val="center"/>
          </w:tcPr>
          <w:p w:rsidR="00426526" w:rsidRDefault="00426526">
            <w:pPr>
              <w:widowControl/>
              <w:jc w:val="center"/>
              <w:rPr>
                <w:rFonts w:ascii="??_GB2312" w:eastAsia="Times New Roman" w:hAnsi="宋体" w:cs="宋体"/>
                <w:kern w:val="0"/>
                <w:szCs w:val="21"/>
              </w:rPr>
            </w:pPr>
          </w:p>
        </w:tc>
        <w:tc>
          <w:tcPr>
            <w:tcW w:w="1080" w:type="dxa"/>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婚否</w:t>
            </w:r>
          </w:p>
        </w:tc>
        <w:tc>
          <w:tcPr>
            <w:tcW w:w="800" w:type="dxa"/>
            <w:noWrap/>
            <w:vAlign w:val="center"/>
          </w:tcPr>
          <w:p w:rsidR="00426526" w:rsidRDefault="00426526">
            <w:pPr>
              <w:widowControl/>
              <w:jc w:val="left"/>
              <w:rPr>
                <w:rFonts w:ascii="??_GB2312" w:eastAsia="Times New Roman" w:hAnsi="宋体" w:cs="宋体"/>
                <w:kern w:val="0"/>
                <w:szCs w:val="21"/>
              </w:rPr>
            </w:pPr>
          </w:p>
        </w:tc>
        <w:tc>
          <w:tcPr>
            <w:tcW w:w="1913" w:type="dxa"/>
            <w:vMerge/>
            <w:noWrap/>
            <w:vAlign w:val="center"/>
          </w:tcPr>
          <w:p w:rsidR="00426526" w:rsidRDefault="00426526">
            <w:pPr>
              <w:widowControl/>
              <w:jc w:val="left"/>
              <w:rPr>
                <w:rFonts w:ascii="??_GB2312" w:eastAsia="Times New Roman" w:hAnsi="宋体" w:cs="宋体"/>
                <w:kern w:val="0"/>
                <w:szCs w:val="21"/>
              </w:rPr>
            </w:pPr>
          </w:p>
        </w:tc>
      </w:tr>
      <w:tr w:rsidR="00426526">
        <w:trPr>
          <w:trHeight w:val="630"/>
          <w:jc w:val="center"/>
        </w:trPr>
        <w:tc>
          <w:tcPr>
            <w:tcW w:w="1247" w:type="dxa"/>
            <w:noWrap/>
            <w:vAlign w:val="center"/>
          </w:tcPr>
          <w:p w:rsidR="00426526" w:rsidRDefault="00426526">
            <w:pPr>
              <w:widowControl/>
              <w:jc w:val="center"/>
              <w:rPr>
                <w:rFonts w:ascii="??_GB2312" w:eastAsia="Times New Roman" w:hAnsi="宋体" w:cs="宋体"/>
                <w:kern w:val="0"/>
                <w:szCs w:val="21"/>
              </w:rPr>
            </w:pPr>
            <w:r>
              <w:rPr>
                <w:rFonts w:ascii="??_GB2312" w:eastAsia="Times New Roman" w:hAnsi="宋体" w:cs="宋体"/>
                <w:kern w:val="0"/>
                <w:szCs w:val="21"/>
              </w:rPr>
              <w:t>籍贯</w:t>
            </w:r>
          </w:p>
        </w:tc>
        <w:tc>
          <w:tcPr>
            <w:tcW w:w="714" w:type="dxa"/>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 xml:space="preserve">　</w:t>
            </w:r>
          </w:p>
        </w:tc>
        <w:tc>
          <w:tcPr>
            <w:tcW w:w="1466" w:type="dxa"/>
            <w:gridSpan w:val="6"/>
            <w:noWrap/>
            <w:vAlign w:val="center"/>
          </w:tcPr>
          <w:p w:rsidR="00426526" w:rsidRDefault="00426526">
            <w:pPr>
              <w:widowControl/>
              <w:jc w:val="center"/>
              <w:rPr>
                <w:rFonts w:ascii="??_GB2312" w:eastAsia="Times New Roman" w:hAnsi="宋体" w:cs="宋体"/>
                <w:kern w:val="0"/>
                <w:szCs w:val="21"/>
              </w:rPr>
            </w:pPr>
            <w:r>
              <w:rPr>
                <w:rFonts w:ascii="??_GB2312" w:eastAsia="Times New Roman" w:hAnsi="宋体" w:cs="宋体"/>
                <w:kern w:val="0"/>
                <w:szCs w:val="21"/>
              </w:rPr>
              <w:t xml:space="preserve"> </w:t>
            </w:r>
            <w:r>
              <w:rPr>
                <w:rFonts w:ascii="??_GB2312" w:eastAsia="Times New Roman" w:hAnsi="宋体" w:cs="宋体"/>
                <w:kern w:val="0"/>
                <w:szCs w:val="21"/>
              </w:rPr>
              <w:t>现住所及</w:t>
            </w:r>
            <w:r>
              <w:rPr>
                <w:rFonts w:ascii="??_GB2312" w:eastAsia="Times New Roman" w:hAnsi="宋体" w:cs="宋体"/>
                <w:kern w:val="0"/>
                <w:szCs w:val="21"/>
              </w:rPr>
              <w:t xml:space="preserve">           </w:t>
            </w:r>
            <w:r>
              <w:rPr>
                <w:rFonts w:ascii="??_GB2312" w:eastAsia="Times New Roman" w:hAnsi="宋体" w:cs="宋体"/>
                <w:kern w:val="0"/>
                <w:szCs w:val="21"/>
              </w:rPr>
              <w:t>通讯处</w:t>
            </w:r>
          </w:p>
        </w:tc>
        <w:tc>
          <w:tcPr>
            <w:tcW w:w="4380" w:type="dxa"/>
            <w:gridSpan w:val="12"/>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 xml:space="preserve">　</w:t>
            </w:r>
          </w:p>
        </w:tc>
        <w:tc>
          <w:tcPr>
            <w:tcW w:w="1913" w:type="dxa"/>
            <w:vMerge/>
            <w:noWrap/>
            <w:vAlign w:val="center"/>
          </w:tcPr>
          <w:p w:rsidR="00426526" w:rsidRDefault="00426526">
            <w:pPr>
              <w:widowControl/>
              <w:jc w:val="left"/>
              <w:rPr>
                <w:rFonts w:ascii="??_GB2312" w:eastAsia="Times New Roman" w:hAnsi="宋体" w:cs="宋体"/>
                <w:kern w:val="0"/>
                <w:szCs w:val="21"/>
              </w:rPr>
            </w:pPr>
          </w:p>
        </w:tc>
      </w:tr>
      <w:tr w:rsidR="00426526">
        <w:trPr>
          <w:trHeight w:val="855"/>
          <w:jc w:val="center"/>
        </w:trPr>
        <w:tc>
          <w:tcPr>
            <w:tcW w:w="1247" w:type="dxa"/>
            <w:noWrap/>
            <w:vAlign w:val="center"/>
          </w:tcPr>
          <w:p w:rsidR="00426526" w:rsidRDefault="00426526">
            <w:pPr>
              <w:widowControl/>
              <w:jc w:val="center"/>
              <w:rPr>
                <w:rFonts w:ascii="??_GB2312" w:eastAsia="Times New Roman" w:hAnsi="宋体" w:cs="宋体"/>
                <w:kern w:val="0"/>
                <w:szCs w:val="21"/>
              </w:rPr>
            </w:pPr>
            <w:r>
              <w:rPr>
                <w:rFonts w:ascii="??_GB2312" w:eastAsia="Times New Roman" w:hAnsi="宋体" w:cs="宋体"/>
                <w:kern w:val="0"/>
                <w:szCs w:val="21"/>
              </w:rPr>
              <w:t>原毕业学校或工作单位</w:t>
            </w:r>
          </w:p>
        </w:tc>
        <w:tc>
          <w:tcPr>
            <w:tcW w:w="6560" w:type="dxa"/>
            <w:gridSpan w:val="19"/>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 xml:space="preserve">　</w:t>
            </w:r>
          </w:p>
        </w:tc>
        <w:tc>
          <w:tcPr>
            <w:tcW w:w="1913" w:type="dxa"/>
            <w:vMerge/>
            <w:noWrap/>
            <w:vAlign w:val="center"/>
          </w:tcPr>
          <w:p w:rsidR="00426526" w:rsidRDefault="00426526">
            <w:pPr>
              <w:widowControl/>
              <w:jc w:val="left"/>
              <w:rPr>
                <w:rFonts w:ascii="??_GB2312" w:eastAsia="Times New Roman" w:hAnsi="宋体" w:cs="宋体"/>
                <w:kern w:val="0"/>
                <w:szCs w:val="21"/>
              </w:rPr>
            </w:pPr>
          </w:p>
        </w:tc>
      </w:tr>
      <w:tr w:rsidR="00426526">
        <w:trPr>
          <w:trHeight w:val="574"/>
          <w:jc w:val="center"/>
        </w:trPr>
        <w:tc>
          <w:tcPr>
            <w:tcW w:w="1247" w:type="dxa"/>
            <w:noWrap/>
            <w:vAlign w:val="center"/>
          </w:tcPr>
          <w:p w:rsidR="00426526" w:rsidRDefault="00426526">
            <w:pPr>
              <w:widowControl/>
              <w:jc w:val="center"/>
              <w:rPr>
                <w:rFonts w:ascii="??_GB2312" w:eastAsia="Times New Roman" w:hAnsi="宋体" w:cs="宋体"/>
                <w:kern w:val="0"/>
                <w:szCs w:val="21"/>
              </w:rPr>
            </w:pPr>
            <w:r>
              <w:rPr>
                <w:rFonts w:ascii="??_GB2312" w:eastAsia="Times New Roman" w:hAnsi="宋体" w:cs="宋体"/>
                <w:kern w:val="0"/>
                <w:szCs w:val="21"/>
              </w:rPr>
              <w:t>既往病史</w:t>
            </w:r>
          </w:p>
        </w:tc>
        <w:tc>
          <w:tcPr>
            <w:tcW w:w="6560" w:type="dxa"/>
            <w:gridSpan w:val="19"/>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 xml:space="preserve">　</w:t>
            </w:r>
          </w:p>
        </w:tc>
        <w:tc>
          <w:tcPr>
            <w:tcW w:w="1913" w:type="dxa"/>
            <w:vMerge/>
            <w:noWrap/>
            <w:vAlign w:val="center"/>
          </w:tcPr>
          <w:p w:rsidR="00426526" w:rsidRDefault="00426526">
            <w:pPr>
              <w:widowControl/>
              <w:jc w:val="left"/>
              <w:rPr>
                <w:rFonts w:ascii="??_GB2312" w:eastAsia="Times New Roman" w:hAnsi="宋体" w:cs="宋体"/>
                <w:kern w:val="0"/>
                <w:szCs w:val="21"/>
              </w:rPr>
            </w:pPr>
          </w:p>
        </w:tc>
      </w:tr>
      <w:tr w:rsidR="00426526">
        <w:trPr>
          <w:trHeight w:val="433"/>
          <w:jc w:val="center"/>
        </w:trPr>
        <w:tc>
          <w:tcPr>
            <w:tcW w:w="9720" w:type="dxa"/>
            <w:gridSpan w:val="21"/>
            <w:noWrap/>
            <w:vAlign w:val="center"/>
          </w:tcPr>
          <w:p w:rsidR="00426526" w:rsidRDefault="00426526">
            <w:pPr>
              <w:widowControl/>
              <w:jc w:val="center"/>
              <w:rPr>
                <w:rFonts w:ascii="??_GB2312" w:eastAsia="Times New Roman" w:hAnsi="宋体" w:cs="宋体"/>
                <w:kern w:val="0"/>
                <w:szCs w:val="21"/>
              </w:rPr>
            </w:pPr>
            <w:r>
              <w:rPr>
                <w:rFonts w:ascii="??_GB2312" w:eastAsia="Times New Roman" w:hAnsi="宋体" w:cs="宋体"/>
                <w:kern w:val="0"/>
                <w:szCs w:val="21"/>
              </w:rPr>
              <w:t>（以上由考生本人如实填写）</w:t>
            </w:r>
          </w:p>
        </w:tc>
      </w:tr>
      <w:tr w:rsidR="00426526">
        <w:trPr>
          <w:trHeight w:val="405"/>
          <w:jc w:val="center"/>
        </w:trPr>
        <w:tc>
          <w:tcPr>
            <w:tcW w:w="1247" w:type="dxa"/>
            <w:vMerge w:val="restart"/>
            <w:noWrap/>
            <w:vAlign w:val="center"/>
          </w:tcPr>
          <w:p w:rsidR="00426526" w:rsidRDefault="00426526">
            <w:pPr>
              <w:widowControl/>
              <w:jc w:val="center"/>
              <w:rPr>
                <w:rFonts w:ascii="??_GB2312" w:eastAsia="Times New Roman" w:hAnsi="宋体" w:cs="宋体"/>
                <w:kern w:val="0"/>
                <w:szCs w:val="21"/>
              </w:rPr>
            </w:pPr>
            <w:r>
              <w:rPr>
                <w:rFonts w:ascii="??_GB2312" w:eastAsia="Times New Roman" w:hAnsi="宋体" w:cs="宋体"/>
                <w:kern w:val="0"/>
                <w:szCs w:val="21"/>
              </w:rPr>
              <w:t>眼科</w:t>
            </w:r>
          </w:p>
        </w:tc>
        <w:tc>
          <w:tcPr>
            <w:tcW w:w="1080" w:type="dxa"/>
            <w:gridSpan w:val="2"/>
            <w:vMerge w:val="restart"/>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裸眼视力</w:t>
            </w:r>
          </w:p>
        </w:tc>
        <w:tc>
          <w:tcPr>
            <w:tcW w:w="1100" w:type="dxa"/>
            <w:gridSpan w:val="5"/>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右</w:t>
            </w:r>
          </w:p>
        </w:tc>
        <w:tc>
          <w:tcPr>
            <w:tcW w:w="1119" w:type="dxa"/>
            <w:gridSpan w:val="5"/>
            <w:vMerge w:val="restart"/>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矫正视力</w:t>
            </w:r>
          </w:p>
        </w:tc>
        <w:tc>
          <w:tcPr>
            <w:tcW w:w="3261" w:type="dxa"/>
            <w:gridSpan w:val="7"/>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右</w:t>
            </w:r>
            <w:r>
              <w:rPr>
                <w:rFonts w:ascii="??_GB2312" w:eastAsia="Times New Roman" w:hAnsi="宋体" w:cs="宋体"/>
                <w:kern w:val="0"/>
                <w:szCs w:val="21"/>
              </w:rPr>
              <w:t xml:space="preserve">      </w:t>
            </w:r>
            <w:r>
              <w:rPr>
                <w:rFonts w:ascii="??_GB2312" w:eastAsia="Times New Roman" w:hAnsi="宋体" w:cs="宋体"/>
                <w:kern w:val="0"/>
                <w:szCs w:val="21"/>
              </w:rPr>
              <w:t>矫正度数：</w:t>
            </w:r>
          </w:p>
        </w:tc>
        <w:tc>
          <w:tcPr>
            <w:tcW w:w="1913" w:type="dxa"/>
            <w:vMerge w:val="restart"/>
            <w:noWrap/>
            <w:vAlign w:val="center"/>
          </w:tcPr>
          <w:p w:rsidR="00426526" w:rsidRDefault="00426526">
            <w:pPr>
              <w:widowControl/>
              <w:jc w:val="center"/>
              <w:rPr>
                <w:rFonts w:ascii="??_GB2312" w:eastAsia="Times New Roman" w:hAnsi="宋体" w:cs="宋体"/>
                <w:kern w:val="0"/>
                <w:szCs w:val="21"/>
              </w:rPr>
            </w:pPr>
            <w:r>
              <w:rPr>
                <w:rFonts w:ascii="??_GB2312" w:eastAsia="Times New Roman" w:hAnsi="宋体" w:cs="宋体"/>
                <w:kern w:val="0"/>
                <w:szCs w:val="21"/>
              </w:rPr>
              <w:t>医师意见</w:t>
            </w:r>
            <w:r>
              <w:rPr>
                <w:rFonts w:ascii="??_GB2312" w:eastAsia="Times New Roman" w:hAnsi="宋体" w:cs="宋体"/>
                <w:kern w:val="0"/>
                <w:szCs w:val="21"/>
              </w:rPr>
              <w:br/>
            </w:r>
            <w:r>
              <w:rPr>
                <w:rFonts w:ascii="??_GB2312" w:eastAsia="Times New Roman" w:hAnsi="宋体" w:cs="宋体"/>
                <w:kern w:val="0"/>
                <w:szCs w:val="21"/>
              </w:rPr>
              <w:t>（签字）</w:t>
            </w:r>
            <w:r>
              <w:rPr>
                <w:rFonts w:ascii="??_GB2312" w:eastAsia="Times New Roman" w:hAnsi="宋体" w:cs="宋体"/>
                <w:kern w:val="0"/>
                <w:szCs w:val="21"/>
              </w:rPr>
              <w:br/>
            </w:r>
            <w:r>
              <w:rPr>
                <w:rFonts w:ascii="??_GB2312" w:eastAsia="Times New Roman" w:hAnsi="宋体" w:cs="宋体"/>
                <w:kern w:val="0"/>
                <w:szCs w:val="21"/>
              </w:rPr>
              <w:br/>
            </w:r>
            <w:r>
              <w:rPr>
                <w:rFonts w:ascii="??_GB2312" w:eastAsia="Times New Roman" w:hAnsi="宋体" w:cs="宋体"/>
                <w:kern w:val="0"/>
                <w:szCs w:val="21"/>
              </w:rPr>
              <w:br/>
              <w:t>1.</w:t>
            </w:r>
            <w:r>
              <w:rPr>
                <w:rFonts w:ascii="??_GB2312" w:eastAsia="Times New Roman" w:hAnsi="宋体" w:cs="宋体"/>
                <w:kern w:val="0"/>
                <w:szCs w:val="21"/>
              </w:rPr>
              <w:t>眼</w:t>
            </w:r>
            <w:r>
              <w:rPr>
                <w:rFonts w:ascii="??_GB2312" w:eastAsia="Times New Roman" w:hAnsi="宋体" w:cs="宋体"/>
                <w:kern w:val="0"/>
                <w:szCs w:val="21"/>
              </w:rPr>
              <w:t xml:space="preserve">   </w:t>
            </w:r>
            <w:r>
              <w:rPr>
                <w:rFonts w:ascii="??_GB2312" w:eastAsia="Times New Roman" w:hAnsi="宋体" w:cs="宋体"/>
                <w:kern w:val="0"/>
                <w:szCs w:val="21"/>
              </w:rPr>
              <w:t>科</w:t>
            </w:r>
            <w:r>
              <w:rPr>
                <w:rFonts w:ascii="??_GB2312" w:eastAsia="Times New Roman" w:hAnsi="宋体" w:cs="宋体"/>
                <w:kern w:val="0"/>
                <w:szCs w:val="21"/>
              </w:rPr>
              <w:br/>
            </w:r>
            <w:r>
              <w:rPr>
                <w:rFonts w:ascii="??_GB2312" w:eastAsia="Times New Roman" w:hAnsi="宋体" w:cs="宋体"/>
                <w:kern w:val="0"/>
                <w:szCs w:val="21"/>
              </w:rPr>
              <w:br/>
            </w:r>
            <w:r>
              <w:rPr>
                <w:rFonts w:ascii="??_GB2312" w:eastAsia="Times New Roman" w:hAnsi="宋体" w:cs="宋体"/>
                <w:kern w:val="0"/>
                <w:szCs w:val="21"/>
              </w:rPr>
              <w:br/>
              <w:t>2.</w:t>
            </w:r>
            <w:r>
              <w:rPr>
                <w:rFonts w:ascii="??_GB2312" w:eastAsia="Times New Roman" w:hAnsi="宋体" w:cs="宋体"/>
                <w:kern w:val="0"/>
                <w:szCs w:val="21"/>
              </w:rPr>
              <w:t>耳鼻喉科</w:t>
            </w:r>
            <w:r>
              <w:rPr>
                <w:rFonts w:ascii="??_GB2312" w:eastAsia="Times New Roman" w:hAnsi="宋体" w:cs="宋体"/>
                <w:kern w:val="0"/>
                <w:szCs w:val="21"/>
              </w:rPr>
              <w:br/>
            </w:r>
            <w:r>
              <w:rPr>
                <w:rFonts w:ascii="??_GB2312" w:eastAsia="Times New Roman" w:hAnsi="宋体" w:cs="宋体"/>
                <w:kern w:val="0"/>
                <w:szCs w:val="21"/>
              </w:rPr>
              <w:br/>
            </w:r>
            <w:r>
              <w:rPr>
                <w:rFonts w:ascii="??_GB2312" w:eastAsia="Times New Roman" w:hAnsi="宋体" w:cs="宋体"/>
                <w:kern w:val="0"/>
                <w:szCs w:val="21"/>
              </w:rPr>
              <w:br/>
              <w:t>3.</w:t>
            </w:r>
            <w:r>
              <w:rPr>
                <w:rFonts w:ascii="??_GB2312" w:eastAsia="Times New Roman" w:hAnsi="宋体" w:cs="宋体"/>
                <w:kern w:val="0"/>
                <w:szCs w:val="21"/>
              </w:rPr>
              <w:t>口腔科</w:t>
            </w:r>
          </w:p>
        </w:tc>
      </w:tr>
      <w:tr w:rsidR="00426526">
        <w:trPr>
          <w:trHeight w:val="405"/>
          <w:jc w:val="center"/>
        </w:trPr>
        <w:tc>
          <w:tcPr>
            <w:tcW w:w="1247" w:type="dxa"/>
            <w:vMerge/>
            <w:noWrap/>
            <w:vAlign w:val="center"/>
          </w:tcPr>
          <w:p w:rsidR="00426526" w:rsidRDefault="00426526">
            <w:pPr>
              <w:widowControl/>
              <w:jc w:val="left"/>
              <w:rPr>
                <w:rFonts w:ascii="??_GB2312" w:eastAsia="Times New Roman" w:hAnsi="宋体" w:cs="宋体"/>
                <w:kern w:val="0"/>
                <w:szCs w:val="21"/>
              </w:rPr>
            </w:pPr>
          </w:p>
        </w:tc>
        <w:tc>
          <w:tcPr>
            <w:tcW w:w="1080" w:type="dxa"/>
            <w:gridSpan w:val="2"/>
            <w:vMerge/>
            <w:noWrap/>
            <w:vAlign w:val="center"/>
          </w:tcPr>
          <w:p w:rsidR="00426526" w:rsidRDefault="00426526">
            <w:pPr>
              <w:widowControl/>
              <w:jc w:val="left"/>
              <w:rPr>
                <w:rFonts w:ascii="??_GB2312" w:eastAsia="Times New Roman" w:hAnsi="宋体" w:cs="宋体"/>
                <w:kern w:val="0"/>
                <w:szCs w:val="21"/>
              </w:rPr>
            </w:pPr>
          </w:p>
        </w:tc>
        <w:tc>
          <w:tcPr>
            <w:tcW w:w="1100" w:type="dxa"/>
            <w:gridSpan w:val="5"/>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左</w:t>
            </w:r>
          </w:p>
        </w:tc>
        <w:tc>
          <w:tcPr>
            <w:tcW w:w="1119" w:type="dxa"/>
            <w:gridSpan w:val="5"/>
            <w:vMerge/>
            <w:noWrap/>
            <w:vAlign w:val="center"/>
          </w:tcPr>
          <w:p w:rsidR="00426526" w:rsidRDefault="00426526">
            <w:pPr>
              <w:widowControl/>
              <w:jc w:val="left"/>
              <w:rPr>
                <w:rFonts w:ascii="??_GB2312" w:eastAsia="Times New Roman" w:hAnsi="宋体" w:cs="宋体"/>
                <w:kern w:val="0"/>
                <w:szCs w:val="21"/>
              </w:rPr>
            </w:pPr>
          </w:p>
        </w:tc>
        <w:tc>
          <w:tcPr>
            <w:tcW w:w="3261" w:type="dxa"/>
            <w:gridSpan w:val="7"/>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左</w:t>
            </w:r>
            <w:r>
              <w:rPr>
                <w:rFonts w:ascii="??_GB2312" w:eastAsia="Times New Roman" w:hAnsi="宋体" w:cs="宋体"/>
                <w:kern w:val="0"/>
                <w:szCs w:val="21"/>
              </w:rPr>
              <w:t xml:space="preserve">      </w:t>
            </w:r>
            <w:r>
              <w:rPr>
                <w:rFonts w:ascii="??_GB2312" w:eastAsia="Times New Roman" w:hAnsi="宋体" w:cs="宋体"/>
                <w:kern w:val="0"/>
                <w:szCs w:val="21"/>
              </w:rPr>
              <w:t>矫正度数：</w:t>
            </w:r>
          </w:p>
        </w:tc>
        <w:tc>
          <w:tcPr>
            <w:tcW w:w="1913" w:type="dxa"/>
            <w:vMerge/>
            <w:noWrap/>
            <w:vAlign w:val="center"/>
          </w:tcPr>
          <w:p w:rsidR="00426526" w:rsidRDefault="00426526">
            <w:pPr>
              <w:widowControl/>
              <w:jc w:val="left"/>
              <w:rPr>
                <w:rFonts w:ascii="??_GB2312" w:eastAsia="Times New Roman" w:hAnsi="宋体" w:cs="宋体"/>
                <w:kern w:val="0"/>
                <w:szCs w:val="21"/>
              </w:rPr>
            </w:pPr>
          </w:p>
        </w:tc>
      </w:tr>
      <w:tr w:rsidR="00426526">
        <w:trPr>
          <w:trHeight w:val="585"/>
          <w:jc w:val="center"/>
        </w:trPr>
        <w:tc>
          <w:tcPr>
            <w:tcW w:w="1247" w:type="dxa"/>
            <w:vMerge/>
            <w:noWrap/>
            <w:vAlign w:val="center"/>
          </w:tcPr>
          <w:p w:rsidR="00426526" w:rsidRDefault="00426526">
            <w:pPr>
              <w:widowControl/>
              <w:jc w:val="left"/>
              <w:rPr>
                <w:rFonts w:ascii="??_GB2312" w:eastAsia="Times New Roman" w:hAnsi="宋体" w:cs="宋体"/>
                <w:kern w:val="0"/>
                <w:szCs w:val="21"/>
              </w:rPr>
            </w:pPr>
          </w:p>
        </w:tc>
        <w:tc>
          <w:tcPr>
            <w:tcW w:w="714" w:type="dxa"/>
            <w:vMerge w:val="restart"/>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其他眼病</w:t>
            </w:r>
          </w:p>
        </w:tc>
        <w:tc>
          <w:tcPr>
            <w:tcW w:w="1466" w:type="dxa"/>
            <w:gridSpan w:val="6"/>
            <w:vMerge w:val="restart"/>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 xml:space="preserve">　</w:t>
            </w:r>
          </w:p>
        </w:tc>
        <w:tc>
          <w:tcPr>
            <w:tcW w:w="1119" w:type="dxa"/>
            <w:gridSpan w:val="5"/>
            <w:vMerge w:val="restart"/>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色觉检查</w:t>
            </w:r>
          </w:p>
        </w:tc>
        <w:tc>
          <w:tcPr>
            <w:tcW w:w="3261" w:type="dxa"/>
            <w:gridSpan w:val="7"/>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彩色图案及编码：</w:t>
            </w:r>
            <w:r>
              <w:rPr>
                <w:rFonts w:ascii="??_GB2312" w:eastAsia="Times New Roman" w:hAnsi="宋体" w:cs="宋体"/>
                <w:kern w:val="0"/>
                <w:szCs w:val="21"/>
              </w:rPr>
              <w:t xml:space="preserve">               </w:t>
            </w:r>
            <w:r>
              <w:rPr>
                <w:rFonts w:ascii="??_GB2312" w:eastAsia="Times New Roman" w:hAnsi="宋体" w:cs="宋体"/>
                <w:kern w:val="0"/>
                <w:szCs w:val="21"/>
              </w:rPr>
              <w:t>正常</w:t>
            </w:r>
            <w:r>
              <w:rPr>
                <w:rFonts w:ascii="??_GB2312" w:eastAsia="Times New Roman" w:hAnsi="宋体" w:cs="宋体"/>
                <w:kern w:val="0"/>
                <w:szCs w:val="21"/>
              </w:rPr>
              <w:t>□</w:t>
            </w:r>
            <w:r>
              <w:rPr>
                <w:rFonts w:ascii="??_GB2312" w:eastAsia="Times New Roman" w:hAnsi="宋体" w:cs="宋体"/>
                <w:kern w:val="0"/>
                <w:szCs w:val="21"/>
              </w:rPr>
              <w:t xml:space="preserve"> </w:t>
            </w:r>
            <w:r>
              <w:rPr>
                <w:rFonts w:ascii="??_GB2312" w:eastAsia="Times New Roman" w:hAnsi="宋体" w:cs="宋体"/>
                <w:kern w:val="0"/>
                <w:szCs w:val="21"/>
              </w:rPr>
              <w:t>色弱</w:t>
            </w:r>
            <w:r>
              <w:rPr>
                <w:rFonts w:ascii="??_GB2312" w:eastAsia="Times New Roman" w:hAnsi="宋体" w:cs="宋体"/>
                <w:kern w:val="0"/>
                <w:szCs w:val="21"/>
              </w:rPr>
              <w:t>□</w:t>
            </w:r>
            <w:r>
              <w:rPr>
                <w:rFonts w:ascii="??_GB2312" w:eastAsia="Times New Roman" w:hAnsi="宋体" w:cs="宋体"/>
                <w:kern w:val="0"/>
                <w:szCs w:val="21"/>
              </w:rPr>
              <w:t xml:space="preserve"> </w:t>
            </w:r>
            <w:r>
              <w:rPr>
                <w:rFonts w:ascii="??_GB2312" w:eastAsia="Times New Roman" w:hAnsi="宋体" w:cs="宋体"/>
                <w:kern w:val="0"/>
                <w:szCs w:val="21"/>
              </w:rPr>
              <w:t>色盲</w:t>
            </w:r>
            <w:r>
              <w:rPr>
                <w:rFonts w:ascii="??_GB2312" w:eastAsia="Times New Roman" w:hAnsi="宋体" w:cs="宋体"/>
                <w:kern w:val="0"/>
                <w:szCs w:val="21"/>
              </w:rPr>
              <w:t>□</w:t>
            </w:r>
            <w:r>
              <w:rPr>
                <w:rFonts w:ascii="??_GB2312" w:eastAsia="Times New Roman" w:hAnsi="宋体" w:cs="宋体"/>
                <w:kern w:val="0"/>
                <w:szCs w:val="21"/>
              </w:rPr>
              <w:t xml:space="preserve"> </w:t>
            </w:r>
            <w:r>
              <w:rPr>
                <w:rFonts w:ascii="??_GB2312" w:eastAsia="Times New Roman" w:hAnsi="宋体" w:cs="宋体"/>
                <w:kern w:val="0"/>
                <w:szCs w:val="21"/>
              </w:rPr>
              <w:t>全色盲</w:t>
            </w:r>
            <w:r>
              <w:rPr>
                <w:rFonts w:ascii="??_GB2312" w:eastAsia="Times New Roman" w:hAnsi="宋体" w:cs="宋体"/>
                <w:kern w:val="0"/>
                <w:szCs w:val="21"/>
              </w:rPr>
              <w:t>□</w:t>
            </w:r>
          </w:p>
        </w:tc>
        <w:tc>
          <w:tcPr>
            <w:tcW w:w="1913" w:type="dxa"/>
            <w:vMerge/>
            <w:noWrap/>
            <w:vAlign w:val="center"/>
          </w:tcPr>
          <w:p w:rsidR="00426526" w:rsidRDefault="00426526">
            <w:pPr>
              <w:widowControl/>
              <w:jc w:val="left"/>
              <w:rPr>
                <w:rFonts w:ascii="??_GB2312" w:eastAsia="Times New Roman" w:hAnsi="宋体" w:cs="宋体"/>
                <w:kern w:val="0"/>
                <w:szCs w:val="21"/>
              </w:rPr>
            </w:pPr>
          </w:p>
        </w:tc>
      </w:tr>
      <w:tr w:rsidR="00426526">
        <w:trPr>
          <w:trHeight w:val="585"/>
          <w:jc w:val="center"/>
        </w:trPr>
        <w:tc>
          <w:tcPr>
            <w:tcW w:w="1247" w:type="dxa"/>
            <w:vMerge/>
            <w:noWrap/>
            <w:vAlign w:val="center"/>
          </w:tcPr>
          <w:p w:rsidR="00426526" w:rsidRDefault="00426526">
            <w:pPr>
              <w:widowControl/>
              <w:jc w:val="left"/>
              <w:rPr>
                <w:rFonts w:ascii="??_GB2312" w:eastAsia="Times New Roman" w:hAnsi="宋体" w:cs="宋体"/>
                <w:kern w:val="0"/>
                <w:szCs w:val="21"/>
              </w:rPr>
            </w:pPr>
          </w:p>
        </w:tc>
        <w:tc>
          <w:tcPr>
            <w:tcW w:w="714" w:type="dxa"/>
            <w:vMerge/>
            <w:noWrap/>
            <w:vAlign w:val="center"/>
          </w:tcPr>
          <w:p w:rsidR="00426526" w:rsidRDefault="00426526">
            <w:pPr>
              <w:widowControl/>
              <w:jc w:val="left"/>
              <w:rPr>
                <w:rFonts w:ascii="??_GB2312" w:eastAsia="Times New Roman" w:hAnsi="宋体" w:cs="宋体"/>
                <w:kern w:val="0"/>
                <w:szCs w:val="21"/>
              </w:rPr>
            </w:pPr>
          </w:p>
        </w:tc>
        <w:tc>
          <w:tcPr>
            <w:tcW w:w="1466" w:type="dxa"/>
            <w:gridSpan w:val="6"/>
            <w:vMerge/>
            <w:noWrap/>
            <w:vAlign w:val="center"/>
          </w:tcPr>
          <w:p w:rsidR="00426526" w:rsidRDefault="00426526">
            <w:pPr>
              <w:widowControl/>
              <w:jc w:val="left"/>
              <w:rPr>
                <w:rFonts w:ascii="??_GB2312" w:eastAsia="Times New Roman" w:hAnsi="宋体" w:cs="宋体"/>
                <w:kern w:val="0"/>
                <w:szCs w:val="21"/>
              </w:rPr>
            </w:pPr>
          </w:p>
        </w:tc>
        <w:tc>
          <w:tcPr>
            <w:tcW w:w="1119" w:type="dxa"/>
            <w:gridSpan w:val="5"/>
            <w:vMerge/>
            <w:noWrap/>
            <w:vAlign w:val="center"/>
          </w:tcPr>
          <w:p w:rsidR="00426526" w:rsidRDefault="00426526">
            <w:pPr>
              <w:widowControl/>
              <w:jc w:val="left"/>
              <w:rPr>
                <w:rFonts w:ascii="??_GB2312" w:eastAsia="Times New Roman" w:hAnsi="宋体" w:cs="宋体"/>
                <w:kern w:val="0"/>
                <w:szCs w:val="21"/>
              </w:rPr>
            </w:pPr>
          </w:p>
        </w:tc>
        <w:tc>
          <w:tcPr>
            <w:tcW w:w="3261" w:type="dxa"/>
            <w:gridSpan w:val="7"/>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单颜色识别：</w:t>
            </w:r>
            <w:r>
              <w:rPr>
                <w:rFonts w:ascii="??_GB2312" w:eastAsia="Times New Roman" w:hAnsi="宋体" w:cs="宋体"/>
                <w:kern w:val="0"/>
                <w:szCs w:val="21"/>
              </w:rPr>
              <w:t xml:space="preserve">                </w:t>
            </w:r>
          </w:p>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 xml:space="preserve"> </w:t>
            </w:r>
            <w:r>
              <w:rPr>
                <w:rFonts w:ascii="??_GB2312" w:eastAsia="Times New Roman" w:hAnsi="宋体" w:cs="宋体"/>
                <w:kern w:val="0"/>
                <w:szCs w:val="21"/>
              </w:rPr>
              <w:t>红</w:t>
            </w:r>
            <w:r>
              <w:rPr>
                <w:rFonts w:ascii="??_GB2312" w:eastAsia="Times New Roman" w:hAnsi="宋体" w:cs="宋体"/>
                <w:kern w:val="0"/>
                <w:szCs w:val="21"/>
              </w:rPr>
              <w:t>□</w:t>
            </w:r>
            <w:r>
              <w:rPr>
                <w:rFonts w:ascii="??_GB2312" w:eastAsia="Times New Roman" w:hAnsi="宋体" w:cs="宋体"/>
                <w:kern w:val="0"/>
                <w:szCs w:val="21"/>
              </w:rPr>
              <w:t xml:space="preserve"> </w:t>
            </w:r>
            <w:r>
              <w:rPr>
                <w:rFonts w:ascii="??_GB2312" w:eastAsia="Times New Roman" w:hAnsi="宋体" w:cs="宋体"/>
                <w:kern w:val="0"/>
                <w:szCs w:val="21"/>
              </w:rPr>
              <w:t>绿</w:t>
            </w:r>
            <w:r>
              <w:rPr>
                <w:rFonts w:ascii="??_GB2312" w:eastAsia="Times New Roman" w:hAnsi="宋体" w:cs="宋体"/>
                <w:kern w:val="0"/>
                <w:szCs w:val="21"/>
              </w:rPr>
              <w:t>□</w:t>
            </w:r>
            <w:r>
              <w:rPr>
                <w:rFonts w:ascii="??_GB2312" w:eastAsia="Times New Roman" w:hAnsi="宋体" w:cs="宋体"/>
                <w:kern w:val="0"/>
                <w:szCs w:val="21"/>
              </w:rPr>
              <w:t xml:space="preserve"> </w:t>
            </w:r>
            <w:r>
              <w:rPr>
                <w:rFonts w:ascii="??_GB2312" w:eastAsia="Times New Roman" w:hAnsi="宋体" w:cs="宋体"/>
                <w:kern w:val="0"/>
                <w:szCs w:val="21"/>
              </w:rPr>
              <w:t>紫</w:t>
            </w:r>
            <w:r>
              <w:rPr>
                <w:rFonts w:ascii="??_GB2312" w:eastAsia="Times New Roman" w:hAnsi="宋体" w:cs="宋体"/>
                <w:kern w:val="0"/>
                <w:szCs w:val="21"/>
              </w:rPr>
              <w:t>□</w:t>
            </w:r>
            <w:r>
              <w:rPr>
                <w:rFonts w:ascii="??_GB2312" w:eastAsia="Times New Roman" w:hAnsi="宋体" w:cs="宋体"/>
                <w:kern w:val="0"/>
                <w:szCs w:val="21"/>
              </w:rPr>
              <w:t xml:space="preserve"> </w:t>
            </w:r>
            <w:r>
              <w:rPr>
                <w:rFonts w:ascii="??_GB2312" w:eastAsia="Times New Roman" w:hAnsi="宋体" w:cs="宋体"/>
                <w:kern w:val="0"/>
                <w:szCs w:val="21"/>
              </w:rPr>
              <w:t>蓝</w:t>
            </w:r>
            <w:r>
              <w:rPr>
                <w:rFonts w:ascii="??_GB2312" w:eastAsia="Times New Roman" w:hAnsi="宋体" w:cs="宋体"/>
                <w:kern w:val="0"/>
                <w:szCs w:val="21"/>
              </w:rPr>
              <w:t>□</w:t>
            </w:r>
            <w:r>
              <w:rPr>
                <w:rFonts w:ascii="??_GB2312" w:eastAsia="Times New Roman" w:hAnsi="宋体" w:cs="宋体"/>
                <w:kern w:val="0"/>
                <w:szCs w:val="21"/>
              </w:rPr>
              <w:t xml:space="preserve"> </w:t>
            </w:r>
            <w:r>
              <w:rPr>
                <w:rFonts w:ascii="??_GB2312" w:eastAsia="Times New Roman" w:hAnsi="宋体" w:cs="宋体"/>
                <w:kern w:val="0"/>
                <w:szCs w:val="21"/>
              </w:rPr>
              <w:t>黄</w:t>
            </w:r>
            <w:r>
              <w:rPr>
                <w:rFonts w:ascii="??_GB2312" w:eastAsia="Times New Roman" w:hAnsi="宋体" w:cs="宋体"/>
                <w:kern w:val="0"/>
                <w:szCs w:val="21"/>
              </w:rPr>
              <w:t>□</w:t>
            </w:r>
          </w:p>
        </w:tc>
        <w:tc>
          <w:tcPr>
            <w:tcW w:w="1913" w:type="dxa"/>
            <w:vMerge/>
            <w:noWrap/>
            <w:vAlign w:val="center"/>
          </w:tcPr>
          <w:p w:rsidR="00426526" w:rsidRDefault="00426526">
            <w:pPr>
              <w:widowControl/>
              <w:jc w:val="left"/>
              <w:rPr>
                <w:rFonts w:ascii="??_GB2312" w:eastAsia="Times New Roman" w:hAnsi="宋体" w:cs="宋体"/>
                <w:kern w:val="0"/>
                <w:szCs w:val="21"/>
              </w:rPr>
            </w:pPr>
          </w:p>
        </w:tc>
      </w:tr>
      <w:tr w:rsidR="00426526">
        <w:trPr>
          <w:trHeight w:val="435"/>
          <w:jc w:val="center"/>
        </w:trPr>
        <w:tc>
          <w:tcPr>
            <w:tcW w:w="1247" w:type="dxa"/>
            <w:vMerge w:val="restart"/>
            <w:noWrap/>
            <w:vAlign w:val="center"/>
          </w:tcPr>
          <w:p w:rsidR="00426526" w:rsidRDefault="00426526">
            <w:pPr>
              <w:widowControl/>
              <w:jc w:val="center"/>
              <w:rPr>
                <w:rFonts w:ascii="??_GB2312" w:eastAsia="Times New Roman" w:hAnsi="宋体" w:cs="宋体"/>
                <w:kern w:val="0"/>
                <w:szCs w:val="21"/>
              </w:rPr>
            </w:pPr>
            <w:r>
              <w:rPr>
                <w:rFonts w:ascii="??_GB2312" w:eastAsia="Times New Roman" w:hAnsi="宋体" w:cs="宋体"/>
                <w:kern w:val="0"/>
                <w:szCs w:val="21"/>
              </w:rPr>
              <w:t>耳鼻喉科</w:t>
            </w:r>
          </w:p>
        </w:tc>
        <w:tc>
          <w:tcPr>
            <w:tcW w:w="714" w:type="dxa"/>
            <w:vMerge w:val="restart"/>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听力</w:t>
            </w:r>
          </w:p>
        </w:tc>
        <w:tc>
          <w:tcPr>
            <w:tcW w:w="1466" w:type="dxa"/>
            <w:gridSpan w:val="6"/>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右</w:t>
            </w:r>
            <w:r>
              <w:rPr>
                <w:rFonts w:ascii="??_GB2312" w:eastAsia="Times New Roman" w:hAnsi="宋体" w:cs="宋体"/>
                <w:kern w:val="0"/>
                <w:szCs w:val="21"/>
              </w:rPr>
              <w:t xml:space="preserve">     </w:t>
            </w:r>
            <w:r>
              <w:rPr>
                <w:rFonts w:ascii="??_GB2312" w:eastAsia="Times New Roman" w:hAnsi="宋体" w:cs="宋体"/>
                <w:kern w:val="0"/>
                <w:szCs w:val="21"/>
              </w:rPr>
              <w:t>公尺</w:t>
            </w:r>
          </w:p>
        </w:tc>
        <w:tc>
          <w:tcPr>
            <w:tcW w:w="1119" w:type="dxa"/>
            <w:gridSpan w:val="5"/>
            <w:noWrap/>
            <w:vAlign w:val="center"/>
          </w:tcPr>
          <w:p w:rsidR="00426526" w:rsidRDefault="00426526">
            <w:pPr>
              <w:widowControl/>
              <w:jc w:val="center"/>
              <w:rPr>
                <w:rFonts w:ascii="??_GB2312" w:eastAsia="Times New Roman" w:hAnsi="宋体" w:cs="宋体"/>
                <w:kern w:val="0"/>
                <w:szCs w:val="21"/>
              </w:rPr>
            </w:pPr>
            <w:r>
              <w:rPr>
                <w:rFonts w:ascii="??_GB2312" w:eastAsia="Times New Roman" w:hAnsi="宋体" w:cs="宋体"/>
                <w:kern w:val="0"/>
                <w:szCs w:val="21"/>
              </w:rPr>
              <w:t>嗅觉</w:t>
            </w:r>
          </w:p>
        </w:tc>
        <w:tc>
          <w:tcPr>
            <w:tcW w:w="3261" w:type="dxa"/>
            <w:gridSpan w:val="7"/>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正常</w:t>
            </w:r>
            <w:r>
              <w:rPr>
                <w:rFonts w:ascii="??_GB2312" w:eastAsia="Times New Roman" w:hAnsi="宋体" w:cs="宋体"/>
                <w:kern w:val="0"/>
                <w:szCs w:val="21"/>
              </w:rPr>
              <w:t>□</w:t>
            </w:r>
            <w:r>
              <w:rPr>
                <w:rFonts w:ascii="??_GB2312" w:eastAsia="Times New Roman" w:hAnsi="宋体" w:cs="宋体"/>
                <w:kern w:val="0"/>
                <w:szCs w:val="21"/>
              </w:rPr>
              <w:t xml:space="preserve"> </w:t>
            </w:r>
            <w:r>
              <w:rPr>
                <w:rFonts w:ascii="??_GB2312" w:eastAsia="Times New Roman" w:hAnsi="宋体" w:cs="宋体"/>
                <w:kern w:val="0"/>
                <w:szCs w:val="21"/>
              </w:rPr>
              <w:t>迟钝</w:t>
            </w:r>
            <w:r>
              <w:rPr>
                <w:rFonts w:ascii="??_GB2312" w:eastAsia="Times New Roman" w:hAnsi="宋体" w:cs="宋体"/>
                <w:kern w:val="0"/>
                <w:szCs w:val="21"/>
              </w:rPr>
              <w:t>□</w:t>
            </w:r>
            <w:r>
              <w:rPr>
                <w:rFonts w:ascii="??_GB2312" w:eastAsia="Times New Roman" w:hAnsi="宋体" w:cs="宋体"/>
                <w:kern w:val="0"/>
                <w:szCs w:val="21"/>
              </w:rPr>
              <w:t xml:space="preserve"> </w:t>
            </w:r>
            <w:r>
              <w:rPr>
                <w:rFonts w:ascii="??_GB2312" w:eastAsia="Times New Roman" w:hAnsi="宋体" w:cs="宋体"/>
                <w:kern w:val="0"/>
                <w:szCs w:val="21"/>
              </w:rPr>
              <w:t>丧失</w:t>
            </w:r>
            <w:r>
              <w:rPr>
                <w:rFonts w:ascii="??_GB2312" w:eastAsia="Times New Roman" w:hAnsi="宋体" w:cs="宋体"/>
                <w:kern w:val="0"/>
                <w:szCs w:val="21"/>
              </w:rPr>
              <w:t>□</w:t>
            </w:r>
          </w:p>
        </w:tc>
        <w:tc>
          <w:tcPr>
            <w:tcW w:w="1913" w:type="dxa"/>
            <w:vMerge/>
            <w:noWrap/>
            <w:vAlign w:val="center"/>
          </w:tcPr>
          <w:p w:rsidR="00426526" w:rsidRDefault="00426526">
            <w:pPr>
              <w:widowControl/>
              <w:jc w:val="left"/>
              <w:rPr>
                <w:rFonts w:ascii="??_GB2312" w:eastAsia="Times New Roman" w:hAnsi="宋体" w:cs="宋体"/>
                <w:kern w:val="0"/>
                <w:szCs w:val="21"/>
              </w:rPr>
            </w:pPr>
          </w:p>
        </w:tc>
      </w:tr>
      <w:tr w:rsidR="00426526">
        <w:trPr>
          <w:trHeight w:val="401"/>
          <w:jc w:val="center"/>
        </w:trPr>
        <w:tc>
          <w:tcPr>
            <w:tcW w:w="1247" w:type="dxa"/>
            <w:vMerge/>
            <w:noWrap/>
            <w:vAlign w:val="center"/>
          </w:tcPr>
          <w:p w:rsidR="00426526" w:rsidRDefault="00426526">
            <w:pPr>
              <w:widowControl/>
              <w:jc w:val="left"/>
              <w:rPr>
                <w:rFonts w:ascii="??_GB2312" w:eastAsia="Times New Roman" w:hAnsi="宋体" w:cs="宋体"/>
                <w:kern w:val="0"/>
                <w:szCs w:val="21"/>
              </w:rPr>
            </w:pPr>
          </w:p>
        </w:tc>
        <w:tc>
          <w:tcPr>
            <w:tcW w:w="714" w:type="dxa"/>
            <w:vMerge/>
            <w:noWrap/>
            <w:vAlign w:val="center"/>
          </w:tcPr>
          <w:p w:rsidR="00426526" w:rsidRDefault="00426526">
            <w:pPr>
              <w:widowControl/>
              <w:jc w:val="left"/>
              <w:rPr>
                <w:rFonts w:ascii="??_GB2312" w:eastAsia="Times New Roman" w:hAnsi="宋体" w:cs="宋体"/>
                <w:kern w:val="0"/>
                <w:szCs w:val="21"/>
              </w:rPr>
            </w:pPr>
          </w:p>
        </w:tc>
        <w:tc>
          <w:tcPr>
            <w:tcW w:w="1466" w:type="dxa"/>
            <w:gridSpan w:val="6"/>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左</w:t>
            </w:r>
            <w:r>
              <w:rPr>
                <w:rFonts w:ascii="??_GB2312" w:eastAsia="Times New Roman" w:hAnsi="宋体" w:cs="宋体"/>
                <w:kern w:val="0"/>
                <w:szCs w:val="21"/>
              </w:rPr>
              <w:t xml:space="preserve">     </w:t>
            </w:r>
            <w:r>
              <w:rPr>
                <w:rFonts w:ascii="??_GB2312" w:eastAsia="Times New Roman" w:hAnsi="宋体" w:cs="宋体"/>
                <w:kern w:val="0"/>
                <w:szCs w:val="21"/>
              </w:rPr>
              <w:t>公尺</w:t>
            </w:r>
          </w:p>
        </w:tc>
        <w:tc>
          <w:tcPr>
            <w:tcW w:w="1119" w:type="dxa"/>
            <w:gridSpan w:val="5"/>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耳鼻咽喉</w:t>
            </w:r>
          </w:p>
        </w:tc>
        <w:tc>
          <w:tcPr>
            <w:tcW w:w="3261" w:type="dxa"/>
            <w:gridSpan w:val="7"/>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正常</w:t>
            </w:r>
            <w:r>
              <w:rPr>
                <w:rFonts w:ascii="??_GB2312" w:eastAsia="Times New Roman" w:hAnsi="宋体" w:cs="宋体"/>
                <w:kern w:val="0"/>
                <w:szCs w:val="21"/>
              </w:rPr>
              <w:t>□</w:t>
            </w:r>
            <w:r>
              <w:rPr>
                <w:rFonts w:ascii="??_GB2312" w:eastAsia="Times New Roman" w:hAnsi="宋体" w:cs="宋体"/>
                <w:kern w:val="0"/>
                <w:szCs w:val="21"/>
              </w:rPr>
              <w:t xml:space="preserve"> </w:t>
            </w:r>
            <w:r>
              <w:rPr>
                <w:rFonts w:ascii="??_GB2312" w:eastAsia="Times New Roman" w:hAnsi="宋体" w:cs="宋体"/>
                <w:kern w:val="0"/>
                <w:szCs w:val="21"/>
              </w:rPr>
              <w:t>异常</w:t>
            </w:r>
            <w:r>
              <w:rPr>
                <w:rFonts w:ascii="??_GB2312" w:eastAsia="Times New Roman" w:hAnsi="宋体" w:cs="宋体"/>
                <w:kern w:val="0"/>
                <w:szCs w:val="21"/>
              </w:rPr>
              <w:t>□</w:t>
            </w:r>
          </w:p>
        </w:tc>
        <w:tc>
          <w:tcPr>
            <w:tcW w:w="1913" w:type="dxa"/>
            <w:vMerge/>
            <w:noWrap/>
            <w:vAlign w:val="center"/>
          </w:tcPr>
          <w:p w:rsidR="00426526" w:rsidRDefault="00426526">
            <w:pPr>
              <w:widowControl/>
              <w:jc w:val="left"/>
              <w:rPr>
                <w:rFonts w:ascii="??_GB2312" w:eastAsia="Times New Roman" w:hAnsi="宋体" w:cs="宋体"/>
                <w:kern w:val="0"/>
                <w:szCs w:val="21"/>
              </w:rPr>
            </w:pPr>
          </w:p>
        </w:tc>
      </w:tr>
      <w:tr w:rsidR="00426526">
        <w:trPr>
          <w:trHeight w:val="583"/>
          <w:jc w:val="center"/>
        </w:trPr>
        <w:tc>
          <w:tcPr>
            <w:tcW w:w="1247" w:type="dxa"/>
            <w:vMerge/>
            <w:noWrap/>
            <w:vAlign w:val="center"/>
          </w:tcPr>
          <w:p w:rsidR="00426526" w:rsidRDefault="00426526">
            <w:pPr>
              <w:widowControl/>
              <w:jc w:val="left"/>
              <w:rPr>
                <w:rFonts w:ascii="??_GB2312" w:eastAsia="Times New Roman" w:hAnsi="宋体" w:cs="宋体"/>
                <w:kern w:val="0"/>
                <w:szCs w:val="21"/>
              </w:rPr>
            </w:pPr>
          </w:p>
        </w:tc>
        <w:tc>
          <w:tcPr>
            <w:tcW w:w="1679" w:type="dxa"/>
            <w:gridSpan w:val="4"/>
            <w:noWrap/>
            <w:vAlign w:val="center"/>
          </w:tcPr>
          <w:p w:rsidR="00426526" w:rsidRDefault="00426526">
            <w:pPr>
              <w:widowControl/>
              <w:jc w:val="center"/>
              <w:rPr>
                <w:rFonts w:ascii="??_GB2312" w:eastAsia="Times New Roman" w:hAnsi="宋体" w:cs="宋体"/>
                <w:kern w:val="0"/>
                <w:szCs w:val="21"/>
              </w:rPr>
            </w:pPr>
            <w:r>
              <w:rPr>
                <w:rFonts w:ascii="??_GB2312" w:eastAsia="Times New Roman" w:hAnsi="宋体" w:cs="宋体"/>
                <w:kern w:val="0"/>
                <w:szCs w:val="21"/>
              </w:rPr>
              <w:t>耳鼻喉科异常</w:t>
            </w:r>
          </w:p>
        </w:tc>
        <w:tc>
          <w:tcPr>
            <w:tcW w:w="4881" w:type="dxa"/>
            <w:gridSpan w:val="15"/>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 xml:space="preserve">　</w:t>
            </w:r>
          </w:p>
        </w:tc>
        <w:tc>
          <w:tcPr>
            <w:tcW w:w="1913" w:type="dxa"/>
            <w:vMerge/>
            <w:noWrap/>
            <w:vAlign w:val="center"/>
          </w:tcPr>
          <w:p w:rsidR="00426526" w:rsidRDefault="00426526">
            <w:pPr>
              <w:widowControl/>
              <w:jc w:val="left"/>
              <w:rPr>
                <w:rFonts w:ascii="??_GB2312" w:eastAsia="Times New Roman" w:hAnsi="宋体" w:cs="宋体"/>
                <w:kern w:val="0"/>
                <w:szCs w:val="21"/>
              </w:rPr>
            </w:pPr>
          </w:p>
        </w:tc>
      </w:tr>
      <w:tr w:rsidR="00426526">
        <w:trPr>
          <w:trHeight w:val="633"/>
          <w:jc w:val="center"/>
        </w:trPr>
        <w:tc>
          <w:tcPr>
            <w:tcW w:w="1247" w:type="dxa"/>
            <w:vMerge w:val="restart"/>
            <w:noWrap/>
            <w:vAlign w:val="center"/>
          </w:tcPr>
          <w:p w:rsidR="00426526" w:rsidRDefault="00426526">
            <w:pPr>
              <w:widowControl/>
              <w:jc w:val="center"/>
              <w:rPr>
                <w:rFonts w:ascii="??_GB2312" w:eastAsia="Times New Roman" w:hAnsi="宋体" w:cs="宋体"/>
                <w:kern w:val="0"/>
                <w:szCs w:val="21"/>
              </w:rPr>
            </w:pPr>
            <w:r>
              <w:rPr>
                <w:rFonts w:ascii="??_GB2312" w:eastAsia="Times New Roman" w:hAnsi="宋体" w:cs="宋体"/>
                <w:kern w:val="0"/>
                <w:szCs w:val="21"/>
              </w:rPr>
              <w:t>口腔科</w:t>
            </w:r>
          </w:p>
        </w:tc>
        <w:tc>
          <w:tcPr>
            <w:tcW w:w="2520" w:type="dxa"/>
            <w:gridSpan w:val="9"/>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唇腭：正常</w:t>
            </w:r>
            <w:r>
              <w:rPr>
                <w:rFonts w:ascii="??_GB2312" w:eastAsia="Times New Roman" w:hAnsi="宋体" w:cs="宋体"/>
                <w:kern w:val="0"/>
                <w:szCs w:val="21"/>
              </w:rPr>
              <w:t>□</w:t>
            </w:r>
            <w:r>
              <w:rPr>
                <w:rFonts w:ascii="??_GB2312" w:eastAsia="Times New Roman" w:hAnsi="宋体" w:cs="宋体"/>
                <w:kern w:val="0"/>
                <w:szCs w:val="21"/>
              </w:rPr>
              <w:t xml:space="preserve"> </w:t>
            </w:r>
            <w:r>
              <w:rPr>
                <w:rFonts w:ascii="??_GB2312" w:eastAsia="Times New Roman" w:hAnsi="宋体" w:cs="宋体"/>
                <w:kern w:val="0"/>
                <w:szCs w:val="21"/>
              </w:rPr>
              <w:t>异常</w:t>
            </w:r>
            <w:r>
              <w:rPr>
                <w:rFonts w:ascii="??_GB2312" w:eastAsia="Times New Roman" w:hAnsi="宋体" w:cs="宋体"/>
                <w:kern w:val="0"/>
                <w:szCs w:val="21"/>
              </w:rPr>
              <w:t>□</w:t>
            </w:r>
          </w:p>
        </w:tc>
        <w:tc>
          <w:tcPr>
            <w:tcW w:w="4040" w:type="dxa"/>
            <w:gridSpan w:val="10"/>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牙齿：正常</w:t>
            </w:r>
            <w:r>
              <w:rPr>
                <w:rFonts w:ascii="??_GB2312" w:eastAsia="Times New Roman" w:hAnsi="宋体" w:cs="宋体"/>
                <w:kern w:val="0"/>
                <w:szCs w:val="21"/>
              </w:rPr>
              <w:t>□</w:t>
            </w:r>
            <w:r>
              <w:rPr>
                <w:rFonts w:ascii="??_GB2312" w:eastAsia="Times New Roman" w:hAnsi="宋体" w:cs="宋体"/>
                <w:kern w:val="0"/>
                <w:szCs w:val="21"/>
              </w:rPr>
              <w:t xml:space="preserve"> </w:t>
            </w:r>
            <w:r>
              <w:rPr>
                <w:rFonts w:ascii="??_GB2312" w:eastAsia="Times New Roman" w:hAnsi="宋体" w:cs="宋体"/>
                <w:kern w:val="0"/>
                <w:szCs w:val="21"/>
              </w:rPr>
              <w:t>异常</w:t>
            </w:r>
            <w:r>
              <w:rPr>
                <w:rFonts w:ascii="??_GB2312" w:eastAsia="Times New Roman" w:hAnsi="宋体" w:cs="宋体"/>
                <w:kern w:val="0"/>
                <w:szCs w:val="21"/>
              </w:rPr>
              <w:t>□</w:t>
            </w:r>
          </w:p>
        </w:tc>
        <w:tc>
          <w:tcPr>
            <w:tcW w:w="1913" w:type="dxa"/>
            <w:vMerge/>
            <w:noWrap/>
            <w:vAlign w:val="center"/>
          </w:tcPr>
          <w:p w:rsidR="00426526" w:rsidRDefault="00426526">
            <w:pPr>
              <w:widowControl/>
              <w:jc w:val="left"/>
              <w:rPr>
                <w:rFonts w:ascii="??_GB2312" w:eastAsia="Times New Roman" w:hAnsi="宋体" w:cs="宋体"/>
                <w:kern w:val="0"/>
                <w:szCs w:val="21"/>
              </w:rPr>
            </w:pPr>
          </w:p>
        </w:tc>
      </w:tr>
      <w:tr w:rsidR="00426526">
        <w:trPr>
          <w:trHeight w:val="570"/>
          <w:jc w:val="center"/>
        </w:trPr>
        <w:tc>
          <w:tcPr>
            <w:tcW w:w="1247" w:type="dxa"/>
            <w:vMerge/>
            <w:noWrap/>
            <w:vAlign w:val="center"/>
          </w:tcPr>
          <w:p w:rsidR="00426526" w:rsidRDefault="00426526">
            <w:pPr>
              <w:widowControl/>
              <w:jc w:val="left"/>
              <w:rPr>
                <w:rFonts w:ascii="??_GB2312" w:eastAsia="Times New Roman" w:hAnsi="宋体" w:cs="宋体"/>
                <w:kern w:val="0"/>
                <w:szCs w:val="21"/>
              </w:rPr>
            </w:pPr>
          </w:p>
        </w:tc>
        <w:tc>
          <w:tcPr>
            <w:tcW w:w="2160" w:type="dxa"/>
            <w:gridSpan w:val="6"/>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口吃：否</w:t>
            </w:r>
            <w:r>
              <w:rPr>
                <w:rFonts w:ascii="??_GB2312" w:eastAsia="Times New Roman" w:hAnsi="宋体" w:cs="宋体"/>
                <w:kern w:val="0"/>
                <w:szCs w:val="21"/>
              </w:rPr>
              <w:t>□</w:t>
            </w:r>
            <w:r>
              <w:rPr>
                <w:rFonts w:ascii="??_GB2312" w:eastAsia="Times New Roman" w:hAnsi="宋体" w:cs="宋体"/>
                <w:kern w:val="0"/>
                <w:szCs w:val="21"/>
              </w:rPr>
              <w:t xml:space="preserve"> </w:t>
            </w:r>
            <w:r>
              <w:rPr>
                <w:rFonts w:ascii="??_GB2312" w:eastAsia="Times New Roman" w:hAnsi="宋体" w:cs="宋体"/>
                <w:kern w:val="0"/>
                <w:szCs w:val="21"/>
              </w:rPr>
              <w:t>是</w:t>
            </w:r>
            <w:r>
              <w:rPr>
                <w:rFonts w:ascii="??_GB2312" w:eastAsia="Times New Roman" w:hAnsi="宋体" w:cs="宋体"/>
                <w:kern w:val="0"/>
                <w:szCs w:val="21"/>
              </w:rPr>
              <w:t>□</w:t>
            </w:r>
          </w:p>
        </w:tc>
        <w:tc>
          <w:tcPr>
            <w:tcW w:w="1260" w:type="dxa"/>
            <w:gridSpan w:val="7"/>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口腔异常</w:t>
            </w:r>
          </w:p>
        </w:tc>
        <w:tc>
          <w:tcPr>
            <w:tcW w:w="3140" w:type="dxa"/>
            <w:gridSpan w:val="6"/>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 xml:space="preserve">　</w:t>
            </w:r>
          </w:p>
        </w:tc>
        <w:tc>
          <w:tcPr>
            <w:tcW w:w="1913" w:type="dxa"/>
            <w:vMerge/>
            <w:noWrap/>
            <w:vAlign w:val="center"/>
          </w:tcPr>
          <w:p w:rsidR="00426526" w:rsidRDefault="00426526">
            <w:pPr>
              <w:widowControl/>
              <w:jc w:val="left"/>
              <w:rPr>
                <w:rFonts w:ascii="??_GB2312" w:eastAsia="Times New Roman" w:hAnsi="宋体" w:cs="宋体"/>
                <w:kern w:val="0"/>
                <w:szCs w:val="21"/>
              </w:rPr>
            </w:pPr>
          </w:p>
        </w:tc>
      </w:tr>
      <w:tr w:rsidR="00426526">
        <w:trPr>
          <w:trHeight w:val="445"/>
          <w:jc w:val="center"/>
        </w:trPr>
        <w:tc>
          <w:tcPr>
            <w:tcW w:w="1247" w:type="dxa"/>
            <w:vMerge w:val="restart"/>
            <w:noWrap/>
            <w:vAlign w:val="center"/>
          </w:tcPr>
          <w:p w:rsidR="00426526" w:rsidRDefault="00426526">
            <w:pPr>
              <w:widowControl/>
              <w:jc w:val="center"/>
              <w:rPr>
                <w:rFonts w:ascii="??_GB2312" w:eastAsia="Times New Roman" w:hAnsi="宋体" w:cs="宋体"/>
                <w:kern w:val="0"/>
                <w:szCs w:val="21"/>
              </w:rPr>
            </w:pPr>
            <w:r>
              <w:rPr>
                <w:rFonts w:ascii="??_GB2312" w:eastAsia="Times New Roman" w:hAnsi="宋体" w:cs="宋体"/>
                <w:kern w:val="0"/>
                <w:szCs w:val="21"/>
              </w:rPr>
              <w:t>外科</w:t>
            </w:r>
          </w:p>
        </w:tc>
        <w:tc>
          <w:tcPr>
            <w:tcW w:w="2180" w:type="dxa"/>
            <w:gridSpan w:val="7"/>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身高：</w:t>
            </w:r>
            <w:r>
              <w:rPr>
                <w:rFonts w:ascii="??_GB2312" w:eastAsia="Times New Roman" w:hAnsi="宋体" w:cs="宋体"/>
                <w:kern w:val="0"/>
                <w:szCs w:val="21"/>
              </w:rPr>
              <w:t xml:space="preserve">     </w:t>
            </w:r>
            <w:r>
              <w:rPr>
                <w:rFonts w:ascii="??_GB2312" w:eastAsia="Times New Roman" w:hAnsi="宋体" w:cs="宋体"/>
                <w:kern w:val="0"/>
                <w:szCs w:val="21"/>
              </w:rPr>
              <w:t>厘米</w:t>
            </w:r>
          </w:p>
        </w:tc>
        <w:tc>
          <w:tcPr>
            <w:tcW w:w="4380" w:type="dxa"/>
            <w:gridSpan w:val="12"/>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体重：</w:t>
            </w:r>
            <w:r>
              <w:rPr>
                <w:rFonts w:ascii="??_GB2312" w:eastAsia="Times New Roman" w:hAnsi="宋体" w:cs="宋体"/>
                <w:kern w:val="0"/>
                <w:szCs w:val="21"/>
              </w:rPr>
              <w:t xml:space="preserve">     </w:t>
            </w:r>
            <w:r>
              <w:rPr>
                <w:rFonts w:ascii="??_GB2312" w:eastAsia="Times New Roman" w:hAnsi="宋体" w:cs="宋体"/>
                <w:kern w:val="0"/>
                <w:szCs w:val="21"/>
              </w:rPr>
              <w:t>公斤</w:t>
            </w:r>
          </w:p>
        </w:tc>
        <w:tc>
          <w:tcPr>
            <w:tcW w:w="1913" w:type="dxa"/>
            <w:vMerge w:val="restart"/>
            <w:noWrap/>
            <w:vAlign w:val="center"/>
          </w:tcPr>
          <w:p w:rsidR="00426526" w:rsidRDefault="00426526">
            <w:pPr>
              <w:widowControl/>
              <w:jc w:val="center"/>
              <w:rPr>
                <w:rFonts w:ascii="??_GB2312" w:eastAsia="Times New Roman" w:hAnsi="宋体" w:cs="宋体"/>
                <w:kern w:val="0"/>
                <w:szCs w:val="21"/>
              </w:rPr>
            </w:pPr>
            <w:r>
              <w:rPr>
                <w:rFonts w:ascii="??_GB2312" w:eastAsia="Times New Roman" w:hAnsi="宋体" w:cs="宋体"/>
                <w:kern w:val="0"/>
                <w:szCs w:val="21"/>
              </w:rPr>
              <w:t>医师意见</w:t>
            </w:r>
            <w:r>
              <w:rPr>
                <w:rFonts w:ascii="??_GB2312" w:eastAsia="Times New Roman" w:hAnsi="宋体" w:cs="宋体"/>
                <w:kern w:val="0"/>
                <w:szCs w:val="21"/>
              </w:rPr>
              <w:br/>
            </w:r>
          </w:p>
          <w:p w:rsidR="00426526" w:rsidRDefault="00426526">
            <w:pPr>
              <w:widowControl/>
              <w:jc w:val="center"/>
              <w:rPr>
                <w:rFonts w:ascii="??_GB2312" w:eastAsia="Times New Roman" w:hAnsi="宋体" w:cs="宋体"/>
                <w:kern w:val="0"/>
                <w:szCs w:val="21"/>
              </w:rPr>
            </w:pPr>
            <w:r>
              <w:rPr>
                <w:rFonts w:ascii="??_GB2312" w:eastAsia="Times New Roman" w:hAnsi="宋体" w:cs="宋体"/>
                <w:kern w:val="0"/>
                <w:szCs w:val="21"/>
              </w:rPr>
              <w:br/>
            </w:r>
            <w:r>
              <w:rPr>
                <w:rFonts w:ascii="??_GB2312" w:eastAsia="Times New Roman" w:hAnsi="宋体" w:cs="宋体"/>
                <w:kern w:val="0"/>
                <w:szCs w:val="21"/>
              </w:rPr>
              <w:t>签字</w:t>
            </w:r>
          </w:p>
        </w:tc>
      </w:tr>
      <w:tr w:rsidR="00426526">
        <w:trPr>
          <w:trHeight w:val="557"/>
          <w:jc w:val="center"/>
        </w:trPr>
        <w:tc>
          <w:tcPr>
            <w:tcW w:w="1247" w:type="dxa"/>
            <w:vMerge/>
            <w:noWrap/>
            <w:vAlign w:val="center"/>
          </w:tcPr>
          <w:p w:rsidR="00426526" w:rsidRDefault="00426526">
            <w:pPr>
              <w:widowControl/>
              <w:jc w:val="left"/>
              <w:rPr>
                <w:rFonts w:ascii="??_GB2312" w:eastAsia="Times New Roman" w:hAnsi="宋体" w:cs="宋体"/>
                <w:kern w:val="0"/>
                <w:szCs w:val="21"/>
              </w:rPr>
            </w:pPr>
          </w:p>
        </w:tc>
        <w:tc>
          <w:tcPr>
            <w:tcW w:w="2520" w:type="dxa"/>
            <w:gridSpan w:val="9"/>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皮肤</w:t>
            </w:r>
            <w:r>
              <w:rPr>
                <w:rFonts w:ascii="??_GB2312" w:eastAsia="Times New Roman" w:hAnsi="宋体" w:cs="宋体"/>
                <w:kern w:val="0"/>
                <w:szCs w:val="21"/>
              </w:rPr>
              <w:t xml:space="preserve">: </w:t>
            </w:r>
            <w:r>
              <w:rPr>
                <w:rFonts w:ascii="??_GB2312" w:eastAsia="Times New Roman" w:hAnsi="宋体" w:cs="宋体"/>
                <w:kern w:val="0"/>
                <w:szCs w:val="21"/>
              </w:rPr>
              <w:t>正常</w:t>
            </w:r>
            <w:r>
              <w:rPr>
                <w:rFonts w:ascii="??_GB2312" w:eastAsia="Times New Roman" w:hAnsi="宋体" w:cs="宋体"/>
                <w:kern w:val="0"/>
                <w:szCs w:val="21"/>
              </w:rPr>
              <w:t>□</w:t>
            </w:r>
            <w:r>
              <w:rPr>
                <w:rFonts w:ascii="??_GB2312" w:eastAsia="Times New Roman" w:hAnsi="宋体" w:cs="宋体"/>
                <w:kern w:val="0"/>
                <w:szCs w:val="21"/>
              </w:rPr>
              <w:t xml:space="preserve">  </w:t>
            </w:r>
            <w:r>
              <w:rPr>
                <w:rFonts w:ascii="??_GB2312" w:eastAsia="Times New Roman" w:hAnsi="宋体" w:cs="宋体"/>
                <w:kern w:val="0"/>
                <w:szCs w:val="21"/>
              </w:rPr>
              <w:t>异常</w:t>
            </w:r>
            <w:r>
              <w:rPr>
                <w:rFonts w:ascii="??_GB2312" w:eastAsia="Times New Roman" w:hAnsi="宋体" w:cs="宋体"/>
                <w:kern w:val="0"/>
                <w:szCs w:val="21"/>
              </w:rPr>
              <w:t>□</w:t>
            </w:r>
          </w:p>
        </w:tc>
        <w:tc>
          <w:tcPr>
            <w:tcW w:w="4040" w:type="dxa"/>
            <w:gridSpan w:val="10"/>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面部：</w:t>
            </w:r>
            <w:r>
              <w:rPr>
                <w:rFonts w:ascii="??_GB2312" w:eastAsia="Times New Roman" w:hAnsi="宋体" w:cs="宋体"/>
                <w:kern w:val="0"/>
                <w:szCs w:val="21"/>
              </w:rPr>
              <w:t xml:space="preserve"> </w:t>
            </w:r>
            <w:r>
              <w:rPr>
                <w:rFonts w:ascii="??_GB2312" w:eastAsia="Times New Roman" w:hAnsi="宋体" w:cs="宋体"/>
                <w:kern w:val="0"/>
                <w:szCs w:val="21"/>
              </w:rPr>
              <w:t>正常</w:t>
            </w:r>
            <w:r>
              <w:rPr>
                <w:rFonts w:ascii="??_GB2312" w:eastAsia="Times New Roman" w:hAnsi="宋体" w:cs="宋体"/>
                <w:kern w:val="0"/>
                <w:szCs w:val="21"/>
              </w:rPr>
              <w:t>□</w:t>
            </w:r>
            <w:r>
              <w:rPr>
                <w:rFonts w:ascii="??_GB2312" w:eastAsia="Times New Roman" w:hAnsi="宋体" w:cs="宋体"/>
                <w:kern w:val="0"/>
                <w:szCs w:val="21"/>
              </w:rPr>
              <w:t xml:space="preserve">  </w:t>
            </w:r>
            <w:r>
              <w:rPr>
                <w:rFonts w:ascii="??_GB2312" w:eastAsia="Times New Roman" w:hAnsi="宋体" w:cs="宋体"/>
                <w:kern w:val="0"/>
                <w:szCs w:val="21"/>
              </w:rPr>
              <w:t>异常</w:t>
            </w:r>
            <w:r>
              <w:rPr>
                <w:rFonts w:ascii="??_GB2312" w:eastAsia="Times New Roman" w:hAnsi="宋体" w:cs="宋体"/>
                <w:kern w:val="0"/>
                <w:szCs w:val="21"/>
              </w:rPr>
              <w:t>□</w:t>
            </w:r>
          </w:p>
        </w:tc>
        <w:tc>
          <w:tcPr>
            <w:tcW w:w="1913" w:type="dxa"/>
            <w:vMerge/>
            <w:noWrap/>
            <w:vAlign w:val="center"/>
          </w:tcPr>
          <w:p w:rsidR="00426526" w:rsidRDefault="00426526">
            <w:pPr>
              <w:widowControl/>
              <w:jc w:val="left"/>
              <w:rPr>
                <w:rFonts w:ascii="??_GB2312" w:eastAsia="Times New Roman" w:hAnsi="宋体" w:cs="宋体"/>
                <w:kern w:val="0"/>
                <w:szCs w:val="21"/>
              </w:rPr>
            </w:pPr>
          </w:p>
        </w:tc>
      </w:tr>
      <w:tr w:rsidR="00426526">
        <w:trPr>
          <w:trHeight w:val="598"/>
          <w:jc w:val="center"/>
        </w:trPr>
        <w:tc>
          <w:tcPr>
            <w:tcW w:w="1247" w:type="dxa"/>
            <w:vMerge/>
            <w:noWrap/>
            <w:vAlign w:val="center"/>
          </w:tcPr>
          <w:p w:rsidR="00426526" w:rsidRDefault="00426526">
            <w:pPr>
              <w:widowControl/>
              <w:jc w:val="left"/>
              <w:rPr>
                <w:rFonts w:ascii="??_GB2312" w:eastAsia="Times New Roman" w:hAnsi="宋体" w:cs="宋体"/>
                <w:kern w:val="0"/>
                <w:szCs w:val="21"/>
              </w:rPr>
            </w:pPr>
          </w:p>
        </w:tc>
        <w:tc>
          <w:tcPr>
            <w:tcW w:w="2520" w:type="dxa"/>
            <w:gridSpan w:val="9"/>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颈部：正常</w:t>
            </w:r>
            <w:r>
              <w:rPr>
                <w:rFonts w:ascii="??_GB2312" w:eastAsia="Times New Roman" w:hAnsi="宋体" w:cs="宋体"/>
                <w:kern w:val="0"/>
                <w:szCs w:val="21"/>
              </w:rPr>
              <w:t>□</w:t>
            </w:r>
            <w:r>
              <w:rPr>
                <w:rFonts w:ascii="??_GB2312" w:eastAsia="Times New Roman" w:hAnsi="宋体" w:cs="宋体"/>
                <w:kern w:val="0"/>
                <w:szCs w:val="21"/>
              </w:rPr>
              <w:t xml:space="preserve">  </w:t>
            </w:r>
            <w:r>
              <w:rPr>
                <w:rFonts w:ascii="??_GB2312" w:eastAsia="Times New Roman" w:hAnsi="宋体" w:cs="宋体"/>
                <w:kern w:val="0"/>
                <w:szCs w:val="21"/>
              </w:rPr>
              <w:t>异常</w:t>
            </w:r>
            <w:r>
              <w:rPr>
                <w:rFonts w:ascii="??_GB2312" w:eastAsia="Times New Roman" w:hAnsi="宋体" w:cs="宋体"/>
                <w:kern w:val="0"/>
                <w:szCs w:val="21"/>
              </w:rPr>
              <w:t>□</w:t>
            </w:r>
          </w:p>
        </w:tc>
        <w:tc>
          <w:tcPr>
            <w:tcW w:w="4040" w:type="dxa"/>
            <w:gridSpan w:val="10"/>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脊柱：</w:t>
            </w:r>
            <w:r>
              <w:rPr>
                <w:rFonts w:ascii="??_GB2312" w:eastAsia="Times New Roman" w:hAnsi="宋体" w:cs="宋体"/>
                <w:kern w:val="0"/>
                <w:szCs w:val="21"/>
              </w:rPr>
              <w:t xml:space="preserve"> </w:t>
            </w:r>
            <w:r>
              <w:rPr>
                <w:rFonts w:ascii="??_GB2312" w:eastAsia="Times New Roman" w:hAnsi="宋体" w:cs="宋体"/>
                <w:kern w:val="0"/>
                <w:szCs w:val="21"/>
              </w:rPr>
              <w:t>正常</w:t>
            </w:r>
            <w:r>
              <w:rPr>
                <w:rFonts w:ascii="??_GB2312" w:eastAsia="Times New Roman" w:hAnsi="宋体" w:cs="宋体"/>
                <w:kern w:val="0"/>
                <w:szCs w:val="21"/>
              </w:rPr>
              <w:t>□</w:t>
            </w:r>
            <w:r>
              <w:rPr>
                <w:rFonts w:ascii="??_GB2312" w:eastAsia="Times New Roman" w:hAnsi="宋体" w:cs="宋体"/>
                <w:kern w:val="0"/>
                <w:szCs w:val="21"/>
              </w:rPr>
              <w:t xml:space="preserve">  </w:t>
            </w:r>
            <w:r>
              <w:rPr>
                <w:rFonts w:ascii="??_GB2312" w:eastAsia="Times New Roman" w:hAnsi="宋体" w:cs="宋体"/>
                <w:kern w:val="0"/>
                <w:szCs w:val="21"/>
              </w:rPr>
              <w:t>异常</w:t>
            </w:r>
            <w:r>
              <w:rPr>
                <w:rFonts w:ascii="??_GB2312" w:eastAsia="Times New Roman" w:hAnsi="宋体" w:cs="宋体"/>
                <w:kern w:val="0"/>
                <w:szCs w:val="21"/>
              </w:rPr>
              <w:t>□</w:t>
            </w:r>
          </w:p>
        </w:tc>
        <w:tc>
          <w:tcPr>
            <w:tcW w:w="1913" w:type="dxa"/>
            <w:vMerge/>
            <w:noWrap/>
            <w:vAlign w:val="center"/>
          </w:tcPr>
          <w:p w:rsidR="00426526" w:rsidRDefault="00426526">
            <w:pPr>
              <w:widowControl/>
              <w:jc w:val="left"/>
              <w:rPr>
                <w:rFonts w:ascii="??_GB2312" w:eastAsia="Times New Roman" w:hAnsi="宋体" w:cs="宋体"/>
                <w:kern w:val="0"/>
                <w:szCs w:val="21"/>
              </w:rPr>
            </w:pPr>
          </w:p>
        </w:tc>
      </w:tr>
      <w:tr w:rsidR="00426526">
        <w:trPr>
          <w:trHeight w:val="572"/>
          <w:jc w:val="center"/>
        </w:trPr>
        <w:tc>
          <w:tcPr>
            <w:tcW w:w="1247" w:type="dxa"/>
            <w:vMerge/>
            <w:noWrap/>
            <w:vAlign w:val="center"/>
          </w:tcPr>
          <w:p w:rsidR="00426526" w:rsidRDefault="00426526">
            <w:pPr>
              <w:widowControl/>
              <w:jc w:val="left"/>
              <w:rPr>
                <w:rFonts w:ascii="??_GB2312" w:eastAsia="Times New Roman" w:hAnsi="宋体" w:cs="宋体"/>
                <w:kern w:val="0"/>
                <w:szCs w:val="21"/>
              </w:rPr>
            </w:pPr>
          </w:p>
        </w:tc>
        <w:tc>
          <w:tcPr>
            <w:tcW w:w="2520" w:type="dxa"/>
            <w:gridSpan w:val="9"/>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四肢：正常</w:t>
            </w:r>
            <w:r>
              <w:rPr>
                <w:rFonts w:ascii="??_GB2312" w:eastAsia="Times New Roman" w:hAnsi="宋体" w:cs="宋体"/>
                <w:kern w:val="0"/>
                <w:szCs w:val="21"/>
              </w:rPr>
              <w:t>□</w:t>
            </w:r>
            <w:r>
              <w:rPr>
                <w:rFonts w:ascii="??_GB2312" w:eastAsia="Times New Roman" w:hAnsi="宋体" w:cs="宋体"/>
                <w:kern w:val="0"/>
                <w:szCs w:val="21"/>
              </w:rPr>
              <w:t xml:space="preserve">  </w:t>
            </w:r>
            <w:r>
              <w:rPr>
                <w:rFonts w:ascii="??_GB2312" w:eastAsia="Times New Roman" w:hAnsi="宋体" w:cs="宋体"/>
                <w:kern w:val="0"/>
                <w:szCs w:val="21"/>
              </w:rPr>
              <w:t>异常</w:t>
            </w:r>
            <w:r>
              <w:rPr>
                <w:rFonts w:ascii="??_GB2312" w:eastAsia="Times New Roman" w:hAnsi="宋体" w:cs="宋体"/>
                <w:kern w:val="0"/>
                <w:szCs w:val="21"/>
              </w:rPr>
              <w:t>□</w:t>
            </w:r>
          </w:p>
        </w:tc>
        <w:tc>
          <w:tcPr>
            <w:tcW w:w="4040" w:type="dxa"/>
            <w:gridSpan w:val="10"/>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关节：</w:t>
            </w:r>
            <w:r>
              <w:rPr>
                <w:rFonts w:ascii="??_GB2312" w:eastAsia="Times New Roman" w:hAnsi="宋体" w:cs="宋体"/>
                <w:kern w:val="0"/>
                <w:szCs w:val="21"/>
              </w:rPr>
              <w:t xml:space="preserve"> </w:t>
            </w:r>
            <w:r>
              <w:rPr>
                <w:rFonts w:ascii="??_GB2312" w:eastAsia="Times New Roman" w:hAnsi="宋体" w:cs="宋体"/>
                <w:kern w:val="0"/>
                <w:szCs w:val="21"/>
              </w:rPr>
              <w:t>正常</w:t>
            </w:r>
            <w:r>
              <w:rPr>
                <w:rFonts w:ascii="??_GB2312" w:eastAsia="Times New Roman" w:hAnsi="宋体" w:cs="宋体"/>
                <w:kern w:val="0"/>
                <w:szCs w:val="21"/>
              </w:rPr>
              <w:t>□</w:t>
            </w:r>
            <w:r>
              <w:rPr>
                <w:rFonts w:ascii="??_GB2312" w:eastAsia="Times New Roman" w:hAnsi="宋体" w:cs="宋体"/>
                <w:kern w:val="0"/>
                <w:szCs w:val="21"/>
              </w:rPr>
              <w:t xml:space="preserve">  </w:t>
            </w:r>
            <w:r>
              <w:rPr>
                <w:rFonts w:ascii="??_GB2312" w:eastAsia="Times New Roman" w:hAnsi="宋体" w:cs="宋体"/>
                <w:kern w:val="0"/>
                <w:szCs w:val="21"/>
              </w:rPr>
              <w:t>异常</w:t>
            </w:r>
            <w:r>
              <w:rPr>
                <w:rFonts w:ascii="??_GB2312" w:eastAsia="Times New Roman" w:hAnsi="宋体" w:cs="宋体"/>
                <w:kern w:val="0"/>
                <w:szCs w:val="21"/>
              </w:rPr>
              <w:t>□</w:t>
            </w:r>
          </w:p>
        </w:tc>
        <w:tc>
          <w:tcPr>
            <w:tcW w:w="1913" w:type="dxa"/>
            <w:vMerge/>
            <w:noWrap/>
            <w:vAlign w:val="center"/>
          </w:tcPr>
          <w:p w:rsidR="00426526" w:rsidRDefault="00426526">
            <w:pPr>
              <w:widowControl/>
              <w:jc w:val="left"/>
              <w:rPr>
                <w:rFonts w:ascii="??_GB2312" w:eastAsia="Times New Roman" w:hAnsi="宋体" w:cs="宋体"/>
                <w:kern w:val="0"/>
                <w:szCs w:val="21"/>
              </w:rPr>
            </w:pPr>
          </w:p>
        </w:tc>
      </w:tr>
      <w:tr w:rsidR="00426526">
        <w:trPr>
          <w:trHeight w:val="518"/>
          <w:jc w:val="center"/>
        </w:trPr>
        <w:tc>
          <w:tcPr>
            <w:tcW w:w="1247" w:type="dxa"/>
            <w:vMerge/>
            <w:noWrap/>
            <w:vAlign w:val="center"/>
          </w:tcPr>
          <w:p w:rsidR="00426526" w:rsidRDefault="00426526">
            <w:pPr>
              <w:widowControl/>
              <w:jc w:val="left"/>
              <w:rPr>
                <w:rFonts w:ascii="??_GB2312" w:eastAsia="Times New Roman" w:hAnsi="宋体" w:cs="宋体"/>
                <w:kern w:val="0"/>
                <w:szCs w:val="21"/>
              </w:rPr>
            </w:pPr>
          </w:p>
        </w:tc>
        <w:tc>
          <w:tcPr>
            <w:tcW w:w="1440" w:type="dxa"/>
            <w:gridSpan w:val="3"/>
            <w:noWrap/>
            <w:vAlign w:val="center"/>
          </w:tcPr>
          <w:p w:rsidR="00426526" w:rsidRDefault="00426526">
            <w:pPr>
              <w:widowControl/>
              <w:jc w:val="center"/>
              <w:rPr>
                <w:rFonts w:ascii="??_GB2312" w:eastAsia="Times New Roman" w:hAnsi="宋体" w:cs="宋体"/>
                <w:kern w:val="0"/>
                <w:szCs w:val="21"/>
              </w:rPr>
            </w:pPr>
            <w:r>
              <w:rPr>
                <w:rFonts w:ascii="??_GB2312" w:eastAsia="Times New Roman" w:hAnsi="宋体" w:cs="宋体"/>
                <w:kern w:val="0"/>
                <w:szCs w:val="21"/>
              </w:rPr>
              <w:t>外科异常</w:t>
            </w:r>
          </w:p>
        </w:tc>
        <w:tc>
          <w:tcPr>
            <w:tcW w:w="5120" w:type="dxa"/>
            <w:gridSpan w:val="16"/>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 xml:space="preserve">　</w:t>
            </w:r>
          </w:p>
        </w:tc>
        <w:tc>
          <w:tcPr>
            <w:tcW w:w="1913" w:type="dxa"/>
            <w:vMerge/>
            <w:noWrap/>
            <w:vAlign w:val="center"/>
          </w:tcPr>
          <w:p w:rsidR="00426526" w:rsidRDefault="00426526">
            <w:pPr>
              <w:widowControl/>
              <w:jc w:val="left"/>
              <w:rPr>
                <w:rFonts w:ascii="??_GB2312" w:eastAsia="Times New Roman" w:hAnsi="宋体" w:cs="宋体"/>
                <w:kern w:val="0"/>
                <w:szCs w:val="21"/>
              </w:rPr>
            </w:pPr>
          </w:p>
        </w:tc>
      </w:tr>
      <w:tr w:rsidR="00426526">
        <w:trPr>
          <w:trHeight w:val="820"/>
          <w:jc w:val="center"/>
        </w:trPr>
        <w:tc>
          <w:tcPr>
            <w:tcW w:w="1247" w:type="dxa"/>
            <w:vMerge w:val="restart"/>
            <w:noWrap/>
            <w:vAlign w:val="center"/>
          </w:tcPr>
          <w:p w:rsidR="00426526" w:rsidRDefault="00426526">
            <w:pPr>
              <w:widowControl/>
              <w:jc w:val="center"/>
              <w:rPr>
                <w:rFonts w:ascii="??_GB2312" w:eastAsia="Times New Roman" w:hAnsi="宋体" w:cs="宋体"/>
                <w:kern w:val="0"/>
                <w:szCs w:val="21"/>
              </w:rPr>
            </w:pPr>
            <w:r>
              <w:rPr>
                <w:rFonts w:ascii="??_GB2312" w:eastAsia="Times New Roman" w:hAnsi="宋体" w:cs="宋体"/>
                <w:kern w:val="0"/>
                <w:szCs w:val="21"/>
              </w:rPr>
              <w:t>内科</w:t>
            </w:r>
          </w:p>
        </w:tc>
        <w:tc>
          <w:tcPr>
            <w:tcW w:w="1440" w:type="dxa"/>
            <w:gridSpan w:val="3"/>
            <w:noWrap/>
            <w:vAlign w:val="center"/>
          </w:tcPr>
          <w:p w:rsidR="00426526" w:rsidRDefault="00426526">
            <w:pPr>
              <w:widowControl/>
              <w:jc w:val="center"/>
              <w:rPr>
                <w:rFonts w:ascii="??_GB2312" w:eastAsia="Times New Roman" w:hAnsi="宋体" w:cs="宋体"/>
                <w:kern w:val="0"/>
                <w:szCs w:val="21"/>
              </w:rPr>
            </w:pPr>
            <w:r>
              <w:rPr>
                <w:rFonts w:ascii="??_GB2312" w:eastAsia="Times New Roman" w:hAnsi="宋体" w:cs="宋体"/>
                <w:kern w:val="0"/>
                <w:szCs w:val="21"/>
              </w:rPr>
              <w:t>血压</w:t>
            </w:r>
          </w:p>
        </w:tc>
        <w:tc>
          <w:tcPr>
            <w:tcW w:w="5120" w:type="dxa"/>
            <w:gridSpan w:val="16"/>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收缩压：</w:t>
            </w:r>
            <w:r>
              <w:rPr>
                <w:rFonts w:ascii="??_GB2312" w:eastAsia="Times New Roman" w:hAnsi="宋体" w:cs="宋体"/>
                <w:kern w:val="0"/>
                <w:szCs w:val="21"/>
              </w:rPr>
              <w:t xml:space="preserve">       kpa</w:t>
            </w:r>
          </w:p>
          <w:p w:rsidR="00426526" w:rsidRDefault="00426526">
            <w:pPr>
              <w:jc w:val="left"/>
              <w:rPr>
                <w:rFonts w:ascii="??_GB2312" w:eastAsia="Times New Roman" w:hAnsi="宋体" w:cs="宋体"/>
                <w:kern w:val="0"/>
                <w:szCs w:val="21"/>
              </w:rPr>
            </w:pPr>
            <w:r>
              <w:rPr>
                <w:rFonts w:ascii="??_GB2312" w:eastAsia="Times New Roman" w:hAnsi="宋体" w:cs="宋体"/>
                <w:kern w:val="0"/>
                <w:szCs w:val="21"/>
              </w:rPr>
              <w:t>舒张压：</w:t>
            </w:r>
            <w:r>
              <w:rPr>
                <w:rFonts w:ascii="??_GB2312" w:eastAsia="Times New Roman" w:hAnsi="宋体" w:cs="宋体"/>
                <w:kern w:val="0"/>
                <w:szCs w:val="21"/>
              </w:rPr>
              <w:t xml:space="preserve">       kpa</w:t>
            </w:r>
          </w:p>
        </w:tc>
        <w:tc>
          <w:tcPr>
            <w:tcW w:w="1913" w:type="dxa"/>
            <w:vMerge w:val="restart"/>
            <w:noWrap/>
            <w:vAlign w:val="center"/>
          </w:tcPr>
          <w:p w:rsidR="00426526" w:rsidRDefault="00426526">
            <w:pPr>
              <w:widowControl/>
              <w:jc w:val="center"/>
              <w:rPr>
                <w:rFonts w:ascii="??_GB2312" w:eastAsia="Times New Roman" w:hAnsi="宋体" w:cs="宋体"/>
                <w:kern w:val="0"/>
                <w:szCs w:val="21"/>
              </w:rPr>
            </w:pPr>
            <w:r>
              <w:rPr>
                <w:rFonts w:ascii="??_GB2312" w:eastAsia="Times New Roman" w:hAnsi="宋体" w:cs="宋体"/>
                <w:kern w:val="0"/>
                <w:szCs w:val="21"/>
              </w:rPr>
              <w:t>医</w:t>
            </w:r>
            <w:r>
              <w:rPr>
                <w:rFonts w:ascii="??_GB2312" w:eastAsia="Times New Roman" w:hAnsi="宋体" w:cs="宋体"/>
                <w:kern w:val="0"/>
                <w:szCs w:val="21"/>
              </w:rPr>
              <w:t xml:space="preserve"> </w:t>
            </w:r>
            <w:r>
              <w:rPr>
                <w:rFonts w:ascii="??_GB2312" w:eastAsia="Times New Roman" w:hAnsi="宋体" w:cs="宋体"/>
                <w:kern w:val="0"/>
                <w:szCs w:val="21"/>
              </w:rPr>
              <w:t>师</w:t>
            </w:r>
            <w:r>
              <w:rPr>
                <w:rFonts w:ascii="??_GB2312" w:eastAsia="Times New Roman" w:hAnsi="宋体" w:cs="宋体"/>
                <w:kern w:val="0"/>
                <w:szCs w:val="21"/>
              </w:rPr>
              <w:t xml:space="preserve"> </w:t>
            </w:r>
            <w:r>
              <w:rPr>
                <w:rFonts w:ascii="??_GB2312" w:eastAsia="Times New Roman" w:hAnsi="宋体" w:cs="宋体"/>
                <w:kern w:val="0"/>
                <w:szCs w:val="21"/>
              </w:rPr>
              <w:t>意</w:t>
            </w:r>
            <w:r>
              <w:rPr>
                <w:rFonts w:ascii="??_GB2312" w:eastAsia="Times New Roman" w:hAnsi="宋体" w:cs="宋体"/>
                <w:kern w:val="0"/>
                <w:szCs w:val="21"/>
              </w:rPr>
              <w:t xml:space="preserve"> </w:t>
            </w:r>
            <w:r>
              <w:rPr>
                <w:rFonts w:ascii="??_GB2312" w:eastAsia="Times New Roman" w:hAnsi="宋体" w:cs="宋体"/>
                <w:kern w:val="0"/>
                <w:szCs w:val="21"/>
              </w:rPr>
              <w:t>见</w:t>
            </w:r>
            <w:r>
              <w:rPr>
                <w:rFonts w:ascii="??_GB2312" w:eastAsia="Times New Roman" w:hAnsi="宋体" w:cs="宋体"/>
                <w:kern w:val="0"/>
                <w:szCs w:val="21"/>
              </w:rPr>
              <w:br/>
            </w:r>
            <w:r>
              <w:rPr>
                <w:rFonts w:ascii="??_GB2312" w:eastAsia="Times New Roman" w:hAnsi="宋体" w:cs="宋体"/>
                <w:kern w:val="0"/>
                <w:szCs w:val="21"/>
              </w:rPr>
              <w:br/>
            </w:r>
            <w:r>
              <w:rPr>
                <w:rFonts w:ascii="??_GB2312" w:eastAsia="Times New Roman" w:hAnsi="宋体" w:cs="宋体"/>
                <w:kern w:val="0"/>
                <w:szCs w:val="21"/>
              </w:rPr>
              <w:br/>
            </w:r>
            <w:r>
              <w:rPr>
                <w:rFonts w:ascii="??_GB2312" w:eastAsia="Times New Roman" w:hAnsi="宋体" w:cs="宋体"/>
                <w:kern w:val="0"/>
                <w:szCs w:val="21"/>
              </w:rPr>
              <w:br/>
            </w:r>
            <w:r>
              <w:rPr>
                <w:rFonts w:ascii="??_GB2312" w:eastAsia="Times New Roman" w:hAnsi="宋体" w:cs="宋体"/>
                <w:kern w:val="0"/>
                <w:szCs w:val="21"/>
              </w:rPr>
              <w:br/>
            </w:r>
            <w:r>
              <w:rPr>
                <w:rFonts w:ascii="??_GB2312" w:eastAsia="Times New Roman" w:hAnsi="宋体" w:cs="宋体"/>
                <w:kern w:val="0"/>
                <w:szCs w:val="21"/>
              </w:rPr>
              <w:t>签字</w:t>
            </w:r>
          </w:p>
        </w:tc>
      </w:tr>
      <w:tr w:rsidR="00426526">
        <w:trPr>
          <w:trHeight w:val="567"/>
          <w:jc w:val="center"/>
        </w:trPr>
        <w:tc>
          <w:tcPr>
            <w:tcW w:w="1247" w:type="dxa"/>
            <w:vMerge/>
            <w:noWrap/>
            <w:vAlign w:val="center"/>
          </w:tcPr>
          <w:p w:rsidR="00426526" w:rsidRDefault="00426526">
            <w:pPr>
              <w:widowControl/>
              <w:jc w:val="left"/>
              <w:rPr>
                <w:rFonts w:ascii="??_GB2312" w:eastAsia="Times New Roman" w:hAnsi="宋体" w:cs="宋体"/>
                <w:kern w:val="0"/>
                <w:szCs w:val="21"/>
              </w:rPr>
            </w:pPr>
          </w:p>
        </w:tc>
        <w:tc>
          <w:tcPr>
            <w:tcW w:w="1440" w:type="dxa"/>
            <w:gridSpan w:val="3"/>
            <w:noWrap/>
            <w:vAlign w:val="center"/>
          </w:tcPr>
          <w:p w:rsidR="00426526" w:rsidRDefault="00426526">
            <w:pPr>
              <w:widowControl/>
              <w:jc w:val="center"/>
              <w:rPr>
                <w:rFonts w:ascii="??_GB2312" w:eastAsia="Times New Roman" w:hAnsi="宋体" w:cs="宋体"/>
                <w:kern w:val="0"/>
                <w:szCs w:val="21"/>
              </w:rPr>
            </w:pPr>
            <w:r>
              <w:rPr>
                <w:rFonts w:ascii="??_GB2312" w:eastAsia="Times New Roman" w:hAnsi="宋体" w:cs="宋体"/>
                <w:kern w:val="0"/>
                <w:szCs w:val="21"/>
              </w:rPr>
              <w:t>发育情况</w:t>
            </w:r>
          </w:p>
        </w:tc>
        <w:tc>
          <w:tcPr>
            <w:tcW w:w="5120" w:type="dxa"/>
            <w:gridSpan w:val="16"/>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良好</w:t>
            </w:r>
            <w:r>
              <w:rPr>
                <w:rFonts w:ascii="??_GB2312" w:eastAsia="Times New Roman" w:hAnsi="宋体" w:cs="宋体"/>
                <w:kern w:val="0"/>
                <w:szCs w:val="21"/>
              </w:rPr>
              <w:t>□</w:t>
            </w:r>
            <w:r>
              <w:rPr>
                <w:rFonts w:ascii="??_GB2312" w:eastAsia="Times New Roman" w:hAnsi="宋体" w:cs="宋体"/>
                <w:kern w:val="0"/>
                <w:szCs w:val="21"/>
              </w:rPr>
              <w:t xml:space="preserve">  </w:t>
            </w:r>
            <w:r>
              <w:rPr>
                <w:rFonts w:ascii="??_GB2312" w:eastAsia="Times New Roman" w:hAnsi="宋体" w:cs="宋体"/>
                <w:kern w:val="0"/>
                <w:szCs w:val="21"/>
              </w:rPr>
              <w:t>差</w:t>
            </w:r>
            <w:r>
              <w:rPr>
                <w:rFonts w:ascii="??_GB2312" w:eastAsia="Times New Roman" w:hAnsi="宋体" w:cs="宋体"/>
                <w:kern w:val="0"/>
                <w:szCs w:val="21"/>
              </w:rPr>
              <w:t>□</w:t>
            </w:r>
          </w:p>
        </w:tc>
        <w:tc>
          <w:tcPr>
            <w:tcW w:w="1913" w:type="dxa"/>
            <w:vMerge/>
            <w:noWrap/>
            <w:vAlign w:val="center"/>
          </w:tcPr>
          <w:p w:rsidR="00426526" w:rsidRDefault="00426526">
            <w:pPr>
              <w:widowControl/>
              <w:jc w:val="left"/>
              <w:rPr>
                <w:rFonts w:ascii="??_GB2312" w:eastAsia="Times New Roman" w:hAnsi="宋体" w:cs="宋体"/>
                <w:kern w:val="0"/>
                <w:szCs w:val="21"/>
              </w:rPr>
            </w:pPr>
          </w:p>
        </w:tc>
      </w:tr>
      <w:tr w:rsidR="00426526">
        <w:trPr>
          <w:trHeight w:val="547"/>
          <w:jc w:val="center"/>
        </w:trPr>
        <w:tc>
          <w:tcPr>
            <w:tcW w:w="1247" w:type="dxa"/>
            <w:vMerge/>
            <w:noWrap/>
            <w:vAlign w:val="center"/>
          </w:tcPr>
          <w:p w:rsidR="00426526" w:rsidRDefault="00426526">
            <w:pPr>
              <w:widowControl/>
              <w:jc w:val="left"/>
              <w:rPr>
                <w:rFonts w:ascii="??_GB2312" w:eastAsia="Times New Roman" w:hAnsi="宋体" w:cs="宋体"/>
                <w:kern w:val="0"/>
                <w:szCs w:val="21"/>
              </w:rPr>
            </w:pPr>
          </w:p>
        </w:tc>
        <w:tc>
          <w:tcPr>
            <w:tcW w:w="1440" w:type="dxa"/>
            <w:gridSpan w:val="3"/>
            <w:noWrap/>
            <w:vAlign w:val="center"/>
          </w:tcPr>
          <w:p w:rsidR="00426526" w:rsidRDefault="00426526">
            <w:pPr>
              <w:widowControl/>
              <w:jc w:val="center"/>
              <w:rPr>
                <w:rFonts w:ascii="??_GB2312" w:eastAsia="Times New Roman" w:hAnsi="宋体" w:cs="宋体"/>
                <w:kern w:val="0"/>
                <w:szCs w:val="21"/>
              </w:rPr>
            </w:pPr>
            <w:r>
              <w:rPr>
                <w:rFonts w:ascii="??_GB2312" w:eastAsia="Times New Roman" w:hAnsi="宋体" w:cs="宋体"/>
                <w:kern w:val="0"/>
                <w:szCs w:val="21"/>
              </w:rPr>
              <w:t>神经系统</w:t>
            </w:r>
          </w:p>
        </w:tc>
        <w:tc>
          <w:tcPr>
            <w:tcW w:w="5120" w:type="dxa"/>
            <w:gridSpan w:val="16"/>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正常</w:t>
            </w:r>
            <w:r>
              <w:rPr>
                <w:rFonts w:ascii="??_GB2312" w:eastAsia="Times New Roman" w:hAnsi="宋体" w:cs="宋体"/>
                <w:kern w:val="0"/>
                <w:szCs w:val="21"/>
              </w:rPr>
              <w:t>□</w:t>
            </w:r>
            <w:r>
              <w:rPr>
                <w:rFonts w:ascii="??_GB2312" w:eastAsia="Times New Roman" w:hAnsi="宋体" w:cs="宋体"/>
                <w:kern w:val="0"/>
                <w:szCs w:val="21"/>
              </w:rPr>
              <w:t xml:space="preserve">  </w:t>
            </w:r>
            <w:r>
              <w:rPr>
                <w:rFonts w:ascii="??_GB2312" w:eastAsia="Times New Roman" w:hAnsi="宋体" w:cs="宋体"/>
                <w:kern w:val="0"/>
                <w:szCs w:val="21"/>
              </w:rPr>
              <w:t>异常</w:t>
            </w:r>
            <w:r>
              <w:rPr>
                <w:rFonts w:ascii="??_GB2312" w:eastAsia="Times New Roman" w:hAnsi="宋体" w:cs="宋体"/>
                <w:kern w:val="0"/>
                <w:szCs w:val="21"/>
              </w:rPr>
              <w:t>□</w:t>
            </w:r>
          </w:p>
        </w:tc>
        <w:tc>
          <w:tcPr>
            <w:tcW w:w="1913" w:type="dxa"/>
            <w:vMerge/>
            <w:noWrap/>
            <w:vAlign w:val="center"/>
          </w:tcPr>
          <w:p w:rsidR="00426526" w:rsidRDefault="00426526">
            <w:pPr>
              <w:widowControl/>
              <w:jc w:val="left"/>
              <w:rPr>
                <w:rFonts w:ascii="??_GB2312" w:eastAsia="Times New Roman" w:hAnsi="宋体" w:cs="宋体"/>
                <w:kern w:val="0"/>
                <w:szCs w:val="21"/>
              </w:rPr>
            </w:pPr>
          </w:p>
        </w:tc>
      </w:tr>
      <w:tr w:rsidR="00426526">
        <w:trPr>
          <w:trHeight w:val="455"/>
          <w:jc w:val="center"/>
        </w:trPr>
        <w:tc>
          <w:tcPr>
            <w:tcW w:w="1247" w:type="dxa"/>
            <w:vMerge/>
            <w:noWrap/>
            <w:vAlign w:val="center"/>
          </w:tcPr>
          <w:p w:rsidR="00426526" w:rsidRDefault="00426526">
            <w:pPr>
              <w:widowControl/>
              <w:jc w:val="left"/>
              <w:rPr>
                <w:rFonts w:ascii="??_GB2312" w:eastAsia="Times New Roman" w:hAnsi="宋体" w:cs="宋体"/>
                <w:kern w:val="0"/>
                <w:szCs w:val="21"/>
              </w:rPr>
            </w:pPr>
          </w:p>
        </w:tc>
        <w:tc>
          <w:tcPr>
            <w:tcW w:w="1440" w:type="dxa"/>
            <w:gridSpan w:val="3"/>
            <w:noWrap/>
            <w:vAlign w:val="center"/>
          </w:tcPr>
          <w:p w:rsidR="00426526" w:rsidRDefault="00426526">
            <w:pPr>
              <w:widowControl/>
              <w:jc w:val="center"/>
              <w:rPr>
                <w:rFonts w:ascii="??_GB2312" w:eastAsia="Times New Roman" w:hAnsi="宋体" w:cs="宋体"/>
                <w:kern w:val="0"/>
                <w:szCs w:val="21"/>
              </w:rPr>
            </w:pPr>
            <w:r>
              <w:rPr>
                <w:rFonts w:ascii="??_GB2312" w:eastAsia="Times New Roman" w:hAnsi="宋体" w:cs="宋体"/>
                <w:kern w:val="0"/>
                <w:szCs w:val="21"/>
              </w:rPr>
              <w:t>呼吸系统</w:t>
            </w:r>
          </w:p>
        </w:tc>
        <w:tc>
          <w:tcPr>
            <w:tcW w:w="5120" w:type="dxa"/>
            <w:gridSpan w:val="16"/>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正常</w:t>
            </w:r>
            <w:r>
              <w:rPr>
                <w:rFonts w:ascii="??_GB2312" w:eastAsia="Times New Roman" w:hAnsi="宋体" w:cs="宋体"/>
                <w:kern w:val="0"/>
                <w:szCs w:val="21"/>
              </w:rPr>
              <w:t>□</w:t>
            </w:r>
            <w:r>
              <w:rPr>
                <w:rFonts w:ascii="??_GB2312" w:eastAsia="Times New Roman" w:hAnsi="宋体" w:cs="宋体"/>
                <w:kern w:val="0"/>
                <w:szCs w:val="21"/>
              </w:rPr>
              <w:t xml:space="preserve">  </w:t>
            </w:r>
            <w:r>
              <w:rPr>
                <w:rFonts w:ascii="??_GB2312" w:eastAsia="Times New Roman" w:hAnsi="宋体" w:cs="宋体"/>
                <w:kern w:val="0"/>
                <w:szCs w:val="21"/>
              </w:rPr>
              <w:t>异常</w:t>
            </w:r>
            <w:r>
              <w:rPr>
                <w:rFonts w:ascii="??_GB2312" w:eastAsia="Times New Roman" w:hAnsi="宋体" w:cs="宋体"/>
                <w:kern w:val="0"/>
                <w:szCs w:val="21"/>
              </w:rPr>
              <w:t>□</w:t>
            </w:r>
            <w:r>
              <w:rPr>
                <w:rFonts w:ascii="??_GB2312" w:eastAsia="Times New Roman" w:hAnsi="宋体" w:cs="宋体"/>
                <w:kern w:val="0"/>
                <w:szCs w:val="21"/>
              </w:rPr>
              <w:t xml:space="preserve">　</w:t>
            </w:r>
          </w:p>
        </w:tc>
        <w:tc>
          <w:tcPr>
            <w:tcW w:w="1913" w:type="dxa"/>
            <w:vMerge/>
            <w:noWrap/>
            <w:vAlign w:val="center"/>
          </w:tcPr>
          <w:p w:rsidR="00426526" w:rsidRDefault="00426526">
            <w:pPr>
              <w:widowControl/>
              <w:jc w:val="left"/>
              <w:rPr>
                <w:rFonts w:ascii="??_GB2312" w:eastAsia="Times New Roman" w:hAnsi="宋体" w:cs="宋体"/>
                <w:kern w:val="0"/>
                <w:szCs w:val="21"/>
              </w:rPr>
            </w:pPr>
          </w:p>
        </w:tc>
      </w:tr>
      <w:tr w:rsidR="00426526">
        <w:trPr>
          <w:trHeight w:val="460"/>
          <w:jc w:val="center"/>
        </w:trPr>
        <w:tc>
          <w:tcPr>
            <w:tcW w:w="1247" w:type="dxa"/>
            <w:vMerge/>
            <w:noWrap/>
            <w:vAlign w:val="center"/>
          </w:tcPr>
          <w:p w:rsidR="00426526" w:rsidRDefault="00426526">
            <w:pPr>
              <w:widowControl/>
              <w:jc w:val="left"/>
              <w:rPr>
                <w:rFonts w:ascii="??_GB2312" w:eastAsia="Times New Roman" w:hAnsi="宋体" w:cs="宋体"/>
                <w:kern w:val="0"/>
                <w:szCs w:val="21"/>
              </w:rPr>
            </w:pPr>
          </w:p>
        </w:tc>
        <w:tc>
          <w:tcPr>
            <w:tcW w:w="1440" w:type="dxa"/>
            <w:gridSpan w:val="3"/>
            <w:noWrap/>
            <w:vAlign w:val="center"/>
          </w:tcPr>
          <w:p w:rsidR="00426526" w:rsidRDefault="00426526">
            <w:pPr>
              <w:widowControl/>
              <w:jc w:val="center"/>
              <w:rPr>
                <w:rFonts w:ascii="??_GB2312" w:eastAsia="Times New Roman" w:hAnsi="宋体" w:cs="宋体"/>
                <w:kern w:val="0"/>
                <w:szCs w:val="21"/>
              </w:rPr>
            </w:pPr>
            <w:r>
              <w:rPr>
                <w:rFonts w:ascii="??_GB2312" w:eastAsia="Times New Roman" w:hAnsi="宋体" w:cs="宋体"/>
                <w:kern w:val="0"/>
                <w:szCs w:val="21"/>
              </w:rPr>
              <w:t>心脏及血管</w:t>
            </w:r>
          </w:p>
        </w:tc>
        <w:tc>
          <w:tcPr>
            <w:tcW w:w="5120" w:type="dxa"/>
            <w:gridSpan w:val="16"/>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正常</w:t>
            </w:r>
            <w:r>
              <w:rPr>
                <w:rFonts w:ascii="??_GB2312" w:eastAsia="Times New Roman" w:hAnsi="宋体" w:cs="宋体"/>
                <w:kern w:val="0"/>
                <w:szCs w:val="21"/>
              </w:rPr>
              <w:t>□</w:t>
            </w:r>
            <w:r>
              <w:rPr>
                <w:rFonts w:ascii="??_GB2312" w:eastAsia="Times New Roman" w:hAnsi="宋体" w:cs="宋体"/>
                <w:kern w:val="0"/>
                <w:szCs w:val="21"/>
              </w:rPr>
              <w:t xml:space="preserve">  </w:t>
            </w:r>
            <w:r>
              <w:rPr>
                <w:rFonts w:ascii="??_GB2312" w:eastAsia="Times New Roman" w:hAnsi="宋体" w:cs="宋体"/>
                <w:kern w:val="0"/>
                <w:szCs w:val="21"/>
              </w:rPr>
              <w:t>异常</w:t>
            </w:r>
            <w:r>
              <w:rPr>
                <w:rFonts w:ascii="??_GB2312" w:eastAsia="Times New Roman" w:hAnsi="宋体" w:cs="宋体"/>
                <w:kern w:val="0"/>
                <w:szCs w:val="21"/>
              </w:rPr>
              <w:t>□</w:t>
            </w:r>
            <w:r>
              <w:rPr>
                <w:rFonts w:ascii="??_GB2312" w:eastAsia="Times New Roman" w:hAnsi="宋体" w:cs="宋体"/>
                <w:kern w:val="0"/>
                <w:szCs w:val="21"/>
              </w:rPr>
              <w:t xml:space="preserve">　</w:t>
            </w:r>
          </w:p>
        </w:tc>
        <w:tc>
          <w:tcPr>
            <w:tcW w:w="1913" w:type="dxa"/>
            <w:vMerge/>
            <w:noWrap/>
            <w:vAlign w:val="center"/>
          </w:tcPr>
          <w:p w:rsidR="00426526" w:rsidRDefault="00426526">
            <w:pPr>
              <w:widowControl/>
              <w:jc w:val="left"/>
              <w:rPr>
                <w:rFonts w:ascii="??_GB2312" w:eastAsia="Times New Roman" w:hAnsi="宋体" w:cs="宋体"/>
                <w:kern w:val="0"/>
                <w:szCs w:val="21"/>
              </w:rPr>
            </w:pPr>
          </w:p>
        </w:tc>
      </w:tr>
      <w:tr w:rsidR="00426526">
        <w:trPr>
          <w:trHeight w:val="405"/>
          <w:jc w:val="center"/>
        </w:trPr>
        <w:tc>
          <w:tcPr>
            <w:tcW w:w="1247" w:type="dxa"/>
            <w:vMerge/>
            <w:noWrap/>
            <w:vAlign w:val="center"/>
          </w:tcPr>
          <w:p w:rsidR="00426526" w:rsidRDefault="00426526">
            <w:pPr>
              <w:widowControl/>
              <w:jc w:val="left"/>
              <w:rPr>
                <w:rFonts w:ascii="??_GB2312" w:eastAsia="Times New Roman" w:hAnsi="宋体" w:cs="宋体"/>
                <w:kern w:val="0"/>
                <w:szCs w:val="21"/>
              </w:rPr>
            </w:pPr>
          </w:p>
        </w:tc>
        <w:tc>
          <w:tcPr>
            <w:tcW w:w="1440" w:type="dxa"/>
            <w:gridSpan w:val="3"/>
            <w:noWrap/>
            <w:vAlign w:val="center"/>
          </w:tcPr>
          <w:p w:rsidR="00426526" w:rsidRDefault="00426526">
            <w:pPr>
              <w:widowControl/>
              <w:jc w:val="center"/>
              <w:rPr>
                <w:rFonts w:ascii="??_GB2312" w:eastAsia="Times New Roman" w:hAnsi="宋体" w:cs="宋体"/>
                <w:kern w:val="0"/>
                <w:szCs w:val="21"/>
              </w:rPr>
            </w:pPr>
            <w:r>
              <w:rPr>
                <w:rFonts w:ascii="??_GB2312" w:eastAsia="Times New Roman" w:hAnsi="宋体" w:cs="宋体"/>
                <w:kern w:val="0"/>
                <w:szCs w:val="21"/>
              </w:rPr>
              <w:t>肝</w:t>
            </w:r>
          </w:p>
        </w:tc>
        <w:tc>
          <w:tcPr>
            <w:tcW w:w="5120" w:type="dxa"/>
            <w:gridSpan w:val="16"/>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正常</w:t>
            </w:r>
            <w:r>
              <w:rPr>
                <w:rFonts w:ascii="??_GB2312" w:eastAsia="Times New Roman" w:hAnsi="宋体" w:cs="宋体"/>
                <w:kern w:val="0"/>
                <w:szCs w:val="21"/>
              </w:rPr>
              <w:t>□</w:t>
            </w:r>
            <w:r>
              <w:rPr>
                <w:rFonts w:ascii="??_GB2312" w:eastAsia="Times New Roman" w:hAnsi="宋体" w:cs="宋体"/>
                <w:kern w:val="0"/>
                <w:szCs w:val="21"/>
              </w:rPr>
              <w:t xml:space="preserve">  </w:t>
            </w:r>
            <w:r>
              <w:rPr>
                <w:rFonts w:ascii="??_GB2312" w:eastAsia="Times New Roman" w:hAnsi="宋体" w:cs="宋体"/>
                <w:kern w:val="0"/>
                <w:szCs w:val="21"/>
              </w:rPr>
              <w:t>异常</w:t>
            </w:r>
            <w:r>
              <w:rPr>
                <w:rFonts w:ascii="??_GB2312" w:eastAsia="Times New Roman" w:hAnsi="宋体" w:cs="宋体"/>
                <w:kern w:val="0"/>
                <w:szCs w:val="21"/>
              </w:rPr>
              <w:t>□</w:t>
            </w:r>
            <w:r>
              <w:rPr>
                <w:rFonts w:ascii="??_GB2312" w:eastAsia="Times New Roman" w:hAnsi="宋体" w:cs="宋体"/>
                <w:kern w:val="0"/>
                <w:szCs w:val="21"/>
              </w:rPr>
              <w:t xml:space="preserve">　</w:t>
            </w:r>
          </w:p>
        </w:tc>
        <w:tc>
          <w:tcPr>
            <w:tcW w:w="1913" w:type="dxa"/>
            <w:vMerge/>
            <w:noWrap/>
            <w:vAlign w:val="center"/>
          </w:tcPr>
          <w:p w:rsidR="00426526" w:rsidRDefault="00426526">
            <w:pPr>
              <w:widowControl/>
              <w:jc w:val="left"/>
              <w:rPr>
                <w:rFonts w:ascii="??_GB2312" w:eastAsia="Times New Roman" w:hAnsi="宋体" w:cs="宋体"/>
                <w:kern w:val="0"/>
                <w:szCs w:val="21"/>
              </w:rPr>
            </w:pPr>
          </w:p>
        </w:tc>
      </w:tr>
      <w:tr w:rsidR="00426526">
        <w:trPr>
          <w:trHeight w:val="405"/>
          <w:jc w:val="center"/>
        </w:trPr>
        <w:tc>
          <w:tcPr>
            <w:tcW w:w="1247" w:type="dxa"/>
            <w:vMerge/>
            <w:noWrap/>
            <w:vAlign w:val="center"/>
          </w:tcPr>
          <w:p w:rsidR="00426526" w:rsidRDefault="00426526">
            <w:pPr>
              <w:widowControl/>
              <w:jc w:val="left"/>
              <w:rPr>
                <w:rFonts w:ascii="??_GB2312" w:eastAsia="Times New Roman" w:hAnsi="宋体" w:cs="宋体"/>
                <w:kern w:val="0"/>
                <w:szCs w:val="21"/>
              </w:rPr>
            </w:pPr>
          </w:p>
        </w:tc>
        <w:tc>
          <w:tcPr>
            <w:tcW w:w="1440" w:type="dxa"/>
            <w:gridSpan w:val="3"/>
            <w:noWrap/>
            <w:vAlign w:val="center"/>
          </w:tcPr>
          <w:p w:rsidR="00426526" w:rsidRDefault="00426526">
            <w:pPr>
              <w:widowControl/>
              <w:jc w:val="center"/>
              <w:rPr>
                <w:rFonts w:ascii="??_GB2312" w:eastAsia="Times New Roman" w:hAnsi="宋体" w:cs="宋体"/>
                <w:kern w:val="0"/>
                <w:szCs w:val="21"/>
              </w:rPr>
            </w:pPr>
            <w:r>
              <w:rPr>
                <w:rFonts w:ascii="??_GB2312" w:eastAsia="Times New Roman" w:hAnsi="宋体" w:cs="宋体"/>
                <w:kern w:val="0"/>
                <w:szCs w:val="21"/>
              </w:rPr>
              <w:t>脾</w:t>
            </w:r>
          </w:p>
        </w:tc>
        <w:tc>
          <w:tcPr>
            <w:tcW w:w="5120" w:type="dxa"/>
            <w:gridSpan w:val="16"/>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正常</w:t>
            </w:r>
            <w:r>
              <w:rPr>
                <w:rFonts w:ascii="??_GB2312" w:eastAsia="Times New Roman" w:hAnsi="宋体" w:cs="宋体"/>
                <w:kern w:val="0"/>
                <w:szCs w:val="21"/>
              </w:rPr>
              <w:t>□</w:t>
            </w:r>
            <w:r>
              <w:rPr>
                <w:rFonts w:ascii="??_GB2312" w:eastAsia="Times New Roman" w:hAnsi="宋体" w:cs="宋体"/>
                <w:kern w:val="0"/>
                <w:szCs w:val="21"/>
              </w:rPr>
              <w:t xml:space="preserve">  </w:t>
            </w:r>
            <w:r>
              <w:rPr>
                <w:rFonts w:ascii="??_GB2312" w:eastAsia="Times New Roman" w:hAnsi="宋体" w:cs="宋体"/>
                <w:kern w:val="0"/>
                <w:szCs w:val="21"/>
              </w:rPr>
              <w:t>异常</w:t>
            </w:r>
            <w:r>
              <w:rPr>
                <w:rFonts w:ascii="??_GB2312" w:eastAsia="Times New Roman" w:hAnsi="宋体" w:cs="宋体"/>
                <w:kern w:val="0"/>
                <w:szCs w:val="21"/>
              </w:rPr>
              <w:t>□</w:t>
            </w:r>
            <w:r>
              <w:rPr>
                <w:rFonts w:ascii="??_GB2312" w:eastAsia="Times New Roman" w:hAnsi="宋体" w:cs="宋体"/>
                <w:kern w:val="0"/>
                <w:szCs w:val="21"/>
              </w:rPr>
              <w:t xml:space="preserve">　</w:t>
            </w:r>
          </w:p>
        </w:tc>
        <w:tc>
          <w:tcPr>
            <w:tcW w:w="1913" w:type="dxa"/>
            <w:vMerge/>
            <w:noWrap/>
            <w:vAlign w:val="center"/>
          </w:tcPr>
          <w:p w:rsidR="00426526" w:rsidRDefault="00426526">
            <w:pPr>
              <w:widowControl/>
              <w:jc w:val="left"/>
              <w:rPr>
                <w:rFonts w:ascii="??_GB2312" w:eastAsia="Times New Roman" w:hAnsi="宋体" w:cs="宋体"/>
                <w:kern w:val="0"/>
                <w:szCs w:val="21"/>
              </w:rPr>
            </w:pPr>
          </w:p>
        </w:tc>
      </w:tr>
      <w:tr w:rsidR="00426526">
        <w:trPr>
          <w:trHeight w:val="474"/>
          <w:jc w:val="center"/>
        </w:trPr>
        <w:tc>
          <w:tcPr>
            <w:tcW w:w="1247" w:type="dxa"/>
            <w:vMerge/>
            <w:noWrap/>
            <w:vAlign w:val="center"/>
          </w:tcPr>
          <w:p w:rsidR="00426526" w:rsidRDefault="00426526">
            <w:pPr>
              <w:widowControl/>
              <w:jc w:val="left"/>
              <w:rPr>
                <w:rFonts w:ascii="??_GB2312" w:eastAsia="Times New Roman" w:hAnsi="宋体" w:cs="宋体"/>
                <w:kern w:val="0"/>
                <w:szCs w:val="21"/>
              </w:rPr>
            </w:pPr>
          </w:p>
        </w:tc>
        <w:tc>
          <w:tcPr>
            <w:tcW w:w="1440" w:type="dxa"/>
            <w:gridSpan w:val="3"/>
            <w:noWrap/>
            <w:vAlign w:val="center"/>
          </w:tcPr>
          <w:p w:rsidR="00426526" w:rsidRDefault="00426526">
            <w:pPr>
              <w:widowControl/>
              <w:jc w:val="center"/>
              <w:rPr>
                <w:rFonts w:ascii="??_GB2312" w:eastAsia="Times New Roman" w:hAnsi="宋体" w:cs="宋体"/>
                <w:kern w:val="0"/>
                <w:szCs w:val="21"/>
              </w:rPr>
            </w:pPr>
            <w:r>
              <w:rPr>
                <w:rFonts w:ascii="??_GB2312" w:eastAsia="Times New Roman" w:hAnsi="宋体" w:cs="宋体"/>
                <w:kern w:val="0"/>
                <w:szCs w:val="21"/>
              </w:rPr>
              <w:t>胸部透视</w:t>
            </w:r>
          </w:p>
        </w:tc>
        <w:tc>
          <w:tcPr>
            <w:tcW w:w="1859" w:type="dxa"/>
            <w:gridSpan w:val="9"/>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正常</w:t>
            </w:r>
            <w:r>
              <w:rPr>
                <w:rFonts w:ascii="??_GB2312" w:eastAsia="Times New Roman" w:hAnsi="宋体" w:cs="宋体"/>
                <w:kern w:val="0"/>
                <w:szCs w:val="21"/>
              </w:rPr>
              <w:t>□</w:t>
            </w:r>
            <w:r>
              <w:rPr>
                <w:rFonts w:ascii="??_GB2312" w:eastAsia="Times New Roman" w:hAnsi="宋体" w:cs="宋体"/>
                <w:kern w:val="0"/>
                <w:szCs w:val="21"/>
              </w:rPr>
              <w:t xml:space="preserve">  </w:t>
            </w:r>
            <w:r>
              <w:rPr>
                <w:rFonts w:ascii="??_GB2312" w:eastAsia="Times New Roman" w:hAnsi="宋体" w:cs="宋体"/>
                <w:kern w:val="0"/>
                <w:szCs w:val="21"/>
              </w:rPr>
              <w:t>异常</w:t>
            </w:r>
            <w:r>
              <w:rPr>
                <w:rFonts w:ascii="??_GB2312" w:eastAsia="Times New Roman" w:hAnsi="宋体" w:cs="宋体"/>
                <w:kern w:val="0"/>
                <w:szCs w:val="21"/>
              </w:rPr>
              <w:t>□</w:t>
            </w:r>
          </w:p>
        </w:tc>
        <w:tc>
          <w:tcPr>
            <w:tcW w:w="1201" w:type="dxa"/>
            <w:gridSpan w:val="4"/>
            <w:noWrap/>
            <w:vAlign w:val="center"/>
          </w:tcPr>
          <w:p w:rsidR="00426526" w:rsidRDefault="00426526">
            <w:pPr>
              <w:widowControl/>
              <w:jc w:val="center"/>
              <w:rPr>
                <w:rFonts w:ascii="??_GB2312" w:eastAsia="Times New Roman" w:hAnsi="宋体" w:cs="宋体"/>
                <w:kern w:val="0"/>
                <w:szCs w:val="21"/>
              </w:rPr>
            </w:pPr>
            <w:r>
              <w:rPr>
                <w:rFonts w:ascii="??_GB2312" w:eastAsia="Times New Roman" w:hAnsi="宋体" w:cs="宋体"/>
                <w:kern w:val="0"/>
                <w:szCs w:val="21"/>
              </w:rPr>
              <w:t>胸透异常</w:t>
            </w:r>
          </w:p>
        </w:tc>
        <w:tc>
          <w:tcPr>
            <w:tcW w:w="2060" w:type="dxa"/>
            <w:gridSpan w:val="3"/>
            <w:noWrap/>
            <w:vAlign w:val="center"/>
          </w:tcPr>
          <w:p w:rsidR="00426526" w:rsidRDefault="00426526">
            <w:pPr>
              <w:widowControl/>
              <w:jc w:val="left"/>
              <w:rPr>
                <w:rFonts w:ascii="??_GB2312" w:eastAsia="Times New Roman" w:hAnsi="宋体" w:cs="宋体"/>
                <w:kern w:val="0"/>
                <w:szCs w:val="21"/>
              </w:rPr>
            </w:pPr>
          </w:p>
        </w:tc>
        <w:tc>
          <w:tcPr>
            <w:tcW w:w="1913" w:type="dxa"/>
            <w:vMerge/>
            <w:noWrap/>
            <w:vAlign w:val="center"/>
          </w:tcPr>
          <w:p w:rsidR="00426526" w:rsidRDefault="00426526">
            <w:pPr>
              <w:widowControl/>
              <w:jc w:val="left"/>
              <w:rPr>
                <w:rFonts w:ascii="??_GB2312" w:eastAsia="Times New Roman" w:hAnsi="宋体" w:cs="宋体"/>
                <w:kern w:val="0"/>
                <w:szCs w:val="21"/>
              </w:rPr>
            </w:pPr>
          </w:p>
        </w:tc>
      </w:tr>
      <w:tr w:rsidR="00426526">
        <w:trPr>
          <w:trHeight w:val="452"/>
          <w:jc w:val="center"/>
        </w:trPr>
        <w:tc>
          <w:tcPr>
            <w:tcW w:w="1247" w:type="dxa"/>
            <w:vMerge/>
            <w:noWrap/>
            <w:vAlign w:val="center"/>
          </w:tcPr>
          <w:p w:rsidR="00426526" w:rsidRDefault="00426526">
            <w:pPr>
              <w:widowControl/>
              <w:jc w:val="left"/>
              <w:rPr>
                <w:rFonts w:ascii="??_GB2312" w:eastAsia="Times New Roman" w:hAnsi="宋体" w:cs="宋体"/>
                <w:kern w:val="0"/>
                <w:szCs w:val="21"/>
              </w:rPr>
            </w:pPr>
          </w:p>
        </w:tc>
        <w:tc>
          <w:tcPr>
            <w:tcW w:w="1440" w:type="dxa"/>
            <w:gridSpan w:val="3"/>
            <w:noWrap/>
            <w:vAlign w:val="center"/>
          </w:tcPr>
          <w:p w:rsidR="00426526" w:rsidRDefault="00426526">
            <w:pPr>
              <w:widowControl/>
              <w:jc w:val="center"/>
              <w:rPr>
                <w:rFonts w:ascii="??_GB2312" w:eastAsia="Times New Roman" w:hAnsi="宋体" w:cs="宋体"/>
                <w:kern w:val="0"/>
                <w:szCs w:val="21"/>
              </w:rPr>
            </w:pPr>
            <w:r>
              <w:rPr>
                <w:rFonts w:ascii="??_GB2312" w:eastAsia="Times New Roman" w:hAnsi="宋体" w:cs="宋体"/>
                <w:kern w:val="0"/>
                <w:szCs w:val="21"/>
              </w:rPr>
              <w:t>内科异常</w:t>
            </w:r>
          </w:p>
        </w:tc>
        <w:tc>
          <w:tcPr>
            <w:tcW w:w="5120" w:type="dxa"/>
            <w:gridSpan w:val="16"/>
            <w:noWrap/>
            <w:vAlign w:val="center"/>
          </w:tcPr>
          <w:p w:rsidR="00426526" w:rsidRDefault="00426526">
            <w:pPr>
              <w:widowControl/>
              <w:jc w:val="left"/>
              <w:rPr>
                <w:rFonts w:ascii="??_GB2312" w:eastAsia="Times New Roman" w:hAnsi="宋体" w:cs="宋体"/>
                <w:kern w:val="0"/>
                <w:szCs w:val="21"/>
              </w:rPr>
            </w:pPr>
          </w:p>
        </w:tc>
        <w:tc>
          <w:tcPr>
            <w:tcW w:w="1913" w:type="dxa"/>
            <w:vMerge/>
            <w:noWrap/>
            <w:vAlign w:val="center"/>
          </w:tcPr>
          <w:p w:rsidR="00426526" w:rsidRDefault="00426526">
            <w:pPr>
              <w:widowControl/>
              <w:jc w:val="left"/>
              <w:rPr>
                <w:rFonts w:ascii="??_GB2312" w:eastAsia="Times New Roman" w:hAnsi="宋体" w:cs="宋体"/>
                <w:kern w:val="0"/>
                <w:szCs w:val="21"/>
              </w:rPr>
            </w:pPr>
          </w:p>
        </w:tc>
      </w:tr>
      <w:tr w:rsidR="00426526">
        <w:trPr>
          <w:trHeight w:val="602"/>
          <w:jc w:val="center"/>
        </w:trPr>
        <w:tc>
          <w:tcPr>
            <w:tcW w:w="1247" w:type="dxa"/>
            <w:vMerge w:val="restart"/>
            <w:noWrap/>
            <w:vAlign w:val="center"/>
          </w:tcPr>
          <w:p w:rsidR="00426526" w:rsidRDefault="00426526">
            <w:pPr>
              <w:widowControl/>
              <w:jc w:val="center"/>
              <w:rPr>
                <w:rFonts w:ascii="??_GB2312" w:eastAsia="Times New Roman" w:hAnsi="宋体" w:cs="宋体"/>
                <w:kern w:val="0"/>
                <w:szCs w:val="21"/>
              </w:rPr>
            </w:pPr>
            <w:r>
              <w:rPr>
                <w:rFonts w:ascii="??_GB2312" w:eastAsia="Times New Roman" w:hAnsi="宋体" w:cs="宋体"/>
                <w:kern w:val="0"/>
                <w:szCs w:val="21"/>
              </w:rPr>
              <w:t>肝功能</w:t>
            </w:r>
          </w:p>
        </w:tc>
        <w:tc>
          <w:tcPr>
            <w:tcW w:w="6560" w:type="dxa"/>
            <w:gridSpan w:val="19"/>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转氨酶：正常</w:t>
            </w:r>
            <w:r>
              <w:rPr>
                <w:rFonts w:ascii="??_GB2312" w:eastAsia="Times New Roman" w:hAnsi="宋体" w:cs="宋体"/>
                <w:kern w:val="0"/>
                <w:szCs w:val="21"/>
              </w:rPr>
              <w:t>□</w:t>
            </w:r>
            <w:r>
              <w:rPr>
                <w:rFonts w:ascii="??_GB2312" w:eastAsia="Times New Roman" w:hAnsi="宋体" w:cs="宋体"/>
                <w:kern w:val="0"/>
                <w:szCs w:val="21"/>
              </w:rPr>
              <w:t xml:space="preserve">  </w:t>
            </w:r>
            <w:r>
              <w:rPr>
                <w:rFonts w:ascii="??_GB2312" w:eastAsia="Times New Roman" w:hAnsi="宋体" w:cs="宋体"/>
                <w:kern w:val="0"/>
                <w:szCs w:val="21"/>
              </w:rPr>
              <w:t>异常</w:t>
            </w:r>
            <w:r>
              <w:rPr>
                <w:rFonts w:ascii="??_GB2312" w:eastAsia="Times New Roman" w:hAnsi="宋体" w:cs="宋体"/>
                <w:kern w:val="0"/>
                <w:szCs w:val="21"/>
              </w:rPr>
              <w:t>□</w:t>
            </w:r>
          </w:p>
        </w:tc>
        <w:tc>
          <w:tcPr>
            <w:tcW w:w="1913" w:type="dxa"/>
            <w:vMerge w:val="restart"/>
            <w:noWrap/>
            <w:vAlign w:val="center"/>
          </w:tcPr>
          <w:p w:rsidR="00426526" w:rsidRDefault="00426526">
            <w:pPr>
              <w:widowControl/>
              <w:jc w:val="center"/>
              <w:rPr>
                <w:rFonts w:ascii="??_GB2312" w:eastAsia="Times New Roman" w:hAnsi="宋体" w:cs="宋体"/>
                <w:kern w:val="0"/>
                <w:szCs w:val="21"/>
              </w:rPr>
            </w:pPr>
          </w:p>
          <w:p w:rsidR="00426526" w:rsidRDefault="00426526">
            <w:pPr>
              <w:widowControl/>
              <w:jc w:val="center"/>
              <w:rPr>
                <w:rFonts w:ascii="??_GB2312" w:eastAsia="Times New Roman" w:hAnsi="宋体" w:cs="宋体"/>
                <w:kern w:val="0"/>
                <w:szCs w:val="21"/>
              </w:rPr>
            </w:pPr>
            <w:r>
              <w:rPr>
                <w:rFonts w:ascii="??_GB2312" w:eastAsia="Times New Roman" w:hAnsi="宋体" w:cs="宋体"/>
                <w:kern w:val="0"/>
                <w:szCs w:val="21"/>
              </w:rPr>
              <w:t>医</w:t>
            </w:r>
            <w:r>
              <w:rPr>
                <w:rFonts w:ascii="??_GB2312" w:eastAsia="Times New Roman" w:hAnsi="宋体" w:cs="宋体"/>
                <w:kern w:val="0"/>
                <w:szCs w:val="21"/>
              </w:rPr>
              <w:t xml:space="preserve"> </w:t>
            </w:r>
            <w:r>
              <w:rPr>
                <w:rFonts w:ascii="??_GB2312" w:eastAsia="Times New Roman" w:hAnsi="宋体" w:cs="宋体"/>
                <w:kern w:val="0"/>
                <w:szCs w:val="21"/>
              </w:rPr>
              <w:t>师</w:t>
            </w:r>
            <w:r>
              <w:rPr>
                <w:rFonts w:ascii="??_GB2312" w:eastAsia="Times New Roman" w:hAnsi="宋体" w:cs="宋体"/>
                <w:kern w:val="0"/>
                <w:szCs w:val="21"/>
              </w:rPr>
              <w:t xml:space="preserve"> </w:t>
            </w:r>
            <w:r>
              <w:rPr>
                <w:rFonts w:ascii="??_GB2312" w:eastAsia="Times New Roman" w:hAnsi="宋体" w:cs="宋体"/>
                <w:kern w:val="0"/>
                <w:szCs w:val="21"/>
              </w:rPr>
              <w:t>意</w:t>
            </w:r>
            <w:r>
              <w:rPr>
                <w:rFonts w:ascii="??_GB2312" w:eastAsia="Times New Roman" w:hAnsi="宋体" w:cs="宋体"/>
                <w:kern w:val="0"/>
                <w:szCs w:val="21"/>
              </w:rPr>
              <w:t xml:space="preserve"> </w:t>
            </w:r>
            <w:r>
              <w:rPr>
                <w:rFonts w:ascii="??_GB2312" w:eastAsia="Times New Roman" w:hAnsi="宋体" w:cs="宋体"/>
                <w:kern w:val="0"/>
                <w:szCs w:val="21"/>
              </w:rPr>
              <w:t>见</w:t>
            </w:r>
            <w:r>
              <w:rPr>
                <w:rFonts w:ascii="??_GB2312" w:eastAsia="Times New Roman" w:hAnsi="宋体" w:cs="宋体"/>
                <w:kern w:val="0"/>
                <w:szCs w:val="21"/>
              </w:rPr>
              <w:br/>
            </w:r>
            <w:r>
              <w:rPr>
                <w:rFonts w:ascii="??_GB2312" w:eastAsia="Times New Roman" w:hAnsi="宋体" w:cs="宋体"/>
                <w:kern w:val="0"/>
                <w:szCs w:val="21"/>
              </w:rPr>
              <w:br/>
            </w:r>
          </w:p>
          <w:p w:rsidR="00426526" w:rsidRDefault="00426526">
            <w:pPr>
              <w:widowControl/>
              <w:rPr>
                <w:rFonts w:ascii="??_GB2312" w:eastAsia="Times New Roman" w:hAnsi="宋体" w:cs="宋体"/>
                <w:kern w:val="0"/>
                <w:szCs w:val="21"/>
              </w:rPr>
            </w:pPr>
            <w:r>
              <w:rPr>
                <w:rFonts w:ascii="??_GB2312" w:eastAsia="Times New Roman" w:hAnsi="宋体" w:cs="宋体"/>
                <w:kern w:val="0"/>
                <w:szCs w:val="21"/>
              </w:rPr>
              <w:t>签字</w:t>
            </w:r>
          </w:p>
          <w:p w:rsidR="00426526" w:rsidRDefault="00426526">
            <w:pPr>
              <w:widowControl/>
              <w:rPr>
                <w:rFonts w:ascii="??_GB2312" w:eastAsia="Times New Roman" w:hAnsi="宋体" w:cs="宋体"/>
                <w:kern w:val="0"/>
                <w:szCs w:val="21"/>
              </w:rPr>
            </w:pPr>
          </w:p>
        </w:tc>
      </w:tr>
      <w:tr w:rsidR="00426526">
        <w:trPr>
          <w:trHeight w:val="1160"/>
          <w:jc w:val="center"/>
        </w:trPr>
        <w:tc>
          <w:tcPr>
            <w:tcW w:w="1247" w:type="dxa"/>
            <w:vMerge/>
            <w:noWrap/>
            <w:vAlign w:val="center"/>
          </w:tcPr>
          <w:p w:rsidR="00426526" w:rsidRDefault="00426526">
            <w:pPr>
              <w:widowControl/>
              <w:jc w:val="center"/>
              <w:rPr>
                <w:rFonts w:ascii="??_GB2312" w:eastAsia="Times New Roman" w:hAnsi="宋体" w:cs="宋体"/>
                <w:kern w:val="0"/>
                <w:szCs w:val="21"/>
              </w:rPr>
            </w:pPr>
          </w:p>
        </w:tc>
        <w:tc>
          <w:tcPr>
            <w:tcW w:w="6560" w:type="dxa"/>
            <w:gridSpan w:val="19"/>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肝功能异常：</w:t>
            </w:r>
          </w:p>
        </w:tc>
        <w:tc>
          <w:tcPr>
            <w:tcW w:w="1913" w:type="dxa"/>
            <w:vMerge/>
            <w:noWrap/>
            <w:vAlign w:val="center"/>
          </w:tcPr>
          <w:p w:rsidR="00426526" w:rsidRDefault="00426526">
            <w:pPr>
              <w:widowControl/>
              <w:jc w:val="center"/>
              <w:rPr>
                <w:rFonts w:ascii="??_GB2312" w:eastAsia="Times New Roman" w:hAnsi="宋体" w:cs="宋体"/>
                <w:kern w:val="0"/>
                <w:szCs w:val="21"/>
              </w:rPr>
            </w:pPr>
          </w:p>
        </w:tc>
      </w:tr>
      <w:tr w:rsidR="00426526">
        <w:trPr>
          <w:trHeight w:val="1064"/>
          <w:jc w:val="center"/>
        </w:trPr>
        <w:tc>
          <w:tcPr>
            <w:tcW w:w="1961" w:type="dxa"/>
            <w:gridSpan w:val="2"/>
            <w:noWrap/>
            <w:vAlign w:val="center"/>
          </w:tcPr>
          <w:p w:rsidR="00426526" w:rsidRDefault="00426526">
            <w:pPr>
              <w:widowControl/>
              <w:jc w:val="center"/>
              <w:rPr>
                <w:rFonts w:ascii="??_GB2312" w:eastAsia="Times New Roman" w:hAnsi="宋体" w:cs="宋体"/>
                <w:kern w:val="0"/>
                <w:szCs w:val="21"/>
              </w:rPr>
            </w:pPr>
            <w:r>
              <w:rPr>
                <w:rFonts w:ascii="??_GB2312" w:eastAsia="Times New Roman" w:hAnsi="宋体" w:cs="宋体"/>
                <w:kern w:val="0"/>
                <w:szCs w:val="21"/>
              </w:rPr>
              <w:t>体检结论</w:t>
            </w:r>
          </w:p>
        </w:tc>
        <w:tc>
          <w:tcPr>
            <w:tcW w:w="7759" w:type="dxa"/>
            <w:gridSpan w:val="19"/>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 xml:space="preserve">　</w:t>
            </w:r>
          </w:p>
        </w:tc>
      </w:tr>
      <w:tr w:rsidR="00426526">
        <w:trPr>
          <w:trHeight w:val="963"/>
          <w:jc w:val="center"/>
        </w:trPr>
        <w:tc>
          <w:tcPr>
            <w:tcW w:w="1961" w:type="dxa"/>
            <w:gridSpan w:val="2"/>
            <w:noWrap/>
            <w:vAlign w:val="center"/>
          </w:tcPr>
          <w:p w:rsidR="00426526" w:rsidRDefault="00426526">
            <w:pPr>
              <w:widowControl/>
              <w:jc w:val="center"/>
              <w:rPr>
                <w:rFonts w:ascii="??_GB2312" w:eastAsia="Times New Roman" w:hAnsi="宋体" w:cs="宋体"/>
                <w:kern w:val="0"/>
                <w:szCs w:val="21"/>
              </w:rPr>
            </w:pPr>
            <w:r>
              <w:rPr>
                <w:rFonts w:ascii="??_GB2312" w:eastAsia="Times New Roman" w:hAnsi="宋体" w:cs="宋体"/>
                <w:kern w:val="0"/>
                <w:szCs w:val="21"/>
              </w:rPr>
              <w:t>体检医院意见</w:t>
            </w:r>
          </w:p>
        </w:tc>
        <w:tc>
          <w:tcPr>
            <w:tcW w:w="7759" w:type="dxa"/>
            <w:gridSpan w:val="19"/>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 xml:space="preserve">　</w:t>
            </w:r>
          </w:p>
        </w:tc>
      </w:tr>
      <w:tr w:rsidR="00426526">
        <w:trPr>
          <w:trHeight w:val="1195"/>
          <w:jc w:val="center"/>
        </w:trPr>
        <w:tc>
          <w:tcPr>
            <w:tcW w:w="1961" w:type="dxa"/>
            <w:gridSpan w:val="2"/>
            <w:noWrap/>
            <w:vAlign w:val="center"/>
          </w:tcPr>
          <w:p w:rsidR="00426526" w:rsidRDefault="00426526">
            <w:pPr>
              <w:widowControl/>
              <w:jc w:val="center"/>
              <w:rPr>
                <w:rFonts w:ascii="??_GB2312" w:eastAsia="Times New Roman" w:hAnsi="宋体" w:cs="宋体"/>
                <w:kern w:val="0"/>
                <w:szCs w:val="21"/>
              </w:rPr>
            </w:pPr>
            <w:r>
              <w:rPr>
                <w:rFonts w:ascii="??_GB2312" w:eastAsia="Times New Roman" w:hAnsi="宋体" w:cs="宋体"/>
                <w:kern w:val="0"/>
                <w:szCs w:val="21"/>
              </w:rPr>
              <w:t>复审意见</w:t>
            </w:r>
          </w:p>
        </w:tc>
        <w:tc>
          <w:tcPr>
            <w:tcW w:w="7759" w:type="dxa"/>
            <w:gridSpan w:val="19"/>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 xml:space="preserve">　</w:t>
            </w:r>
          </w:p>
        </w:tc>
      </w:tr>
      <w:tr w:rsidR="00426526">
        <w:trPr>
          <w:trHeight w:val="726"/>
          <w:jc w:val="center"/>
        </w:trPr>
        <w:tc>
          <w:tcPr>
            <w:tcW w:w="1961" w:type="dxa"/>
            <w:gridSpan w:val="2"/>
            <w:noWrap/>
            <w:vAlign w:val="center"/>
          </w:tcPr>
          <w:p w:rsidR="00426526" w:rsidRDefault="00426526">
            <w:pPr>
              <w:widowControl/>
              <w:jc w:val="center"/>
              <w:rPr>
                <w:rFonts w:ascii="??_GB2312" w:eastAsia="Times New Roman" w:hAnsi="宋体" w:cs="宋体"/>
                <w:kern w:val="0"/>
                <w:szCs w:val="21"/>
              </w:rPr>
            </w:pPr>
            <w:r>
              <w:rPr>
                <w:rFonts w:ascii="??_GB2312" w:eastAsia="Times New Roman" w:hAnsi="宋体" w:cs="宋体"/>
                <w:kern w:val="0"/>
                <w:szCs w:val="21"/>
              </w:rPr>
              <w:t>备注</w:t>
            </w:r>
          </w:p>
        </w:tc>
        <w:tc>
          <w:tcPr>
            <w:tcW w:w="7759" w:type="dxa"/>
            <w:gridSpan w:val="19"/>
            <w:noWrap/>
            <w:vAlign w:val="center"/>
          </w:tcPr>
          <w:p w:rsidR="00426526" w:rsidRDefault="00426526">
            <w:pPr>
              <w:widowControl/>
              <w:jc w:val="left"/>
              <w:rPr>
                <w:rFonts w:ascii="??_GB2312" w:eastAsia="Times New Roman" w:hAnsi="宋体" w:cs="宋体"/>
                <w:kern w:val="0"/>
                <w:szCs w:val="21"/>
              </w:rPr>
            </w:pPr>
            <w:r>
              <w:rPr>
                <w:rFonts w:ascii="??_GB2312" w:eastAsia="Times New Roman" w:hAnsi="宋体" w:cs="宋体"/>
                <w:kern w:val="0"/>
                <w:szCs w:val="21"/>
              </w:rPr>
              <w:t xml:space="preserve">　</w:t>
            </w:r>
          </w:p>
        </w:tc>
      </w:tr>
    </w:tbl>
    <w:p w:rsidR="00426526" w:rsidRDefault="00426526" w:rsidP="00426526">
      <w:pPr>
        <w:ind w:firstLineChars="200" w:firstLine="31680"/>
        <w:rPr>
          <w:rFonts w:ascii="??_GB2312" w:eastAsia="Times New Roman"/>
          <w:szCs w:val="21"/>
        </w:rPr>
      </w:pPr>
    </w:p>
    <w:p w:rsidR="00426526" w:rsidRDefault="00426526" w:rsidP="001212BF">
      <w:pPr>
        <w:ind w:leftChars="200" w:left="31680" w:firstLineChars="200" w:firstLine="31680"/>
        <w:rPr>
          <w:rFonts w:ascii="??_GB2312" w:eastAsia="Times New Roman"/>
          <w:szCs w:val="21"/>
        </w:rPr>
      </w:pPr>
      <w:r>
        <w:rPr>
          <w:rFonts w:ascii="??_GB2312" w:eastAsia="Times New Roman"/>
          <w:szCs w:val="21"/>
        </w:rPr>
        <w:t>注：</w:t>
      </w:r>
      <w:r>
        <w:rPr>
          <w:rFonts w:ascii="??_GB2312" w:eastAsia="Times New Roman"/>
          <w:szCs w:val="21"/>
        </w:rPr>
        <w:t>1.</w:t>
      </w:r>
      <w:r>
        <w:rPr>
          <w:rFonts w:ascii="??_GB2312" w:eastAsia="Times New Roman"/>
          <w:szCs w:val="21"/>
        </w:rPr>
        <w:t>“既往病史”一栏考生必须如实填写。如发现有隐瞒严重疾病，不符合体检标准的，即使已录取入学，也必须取消入学资格。</w:t>
      </w:r>
    </w:p>
    <w:p w:rsidR="00426526" w:rsidRDefault="00426526" w:rsidP="001212BF">
      <w:pPr>
        <w:ind w:leftChars="200" w:left="31680" w:firstLineChars="200" w:firstLine="31680"/>
        <w:rPr>
          <w:rFonts w:ascii="??_GB2312" w:eastAsia="Times New Roman"/>
          <w:szCs w:val="21"/>
        </w:rPr>
      </w:pPr>
      <w:r>
        <w:rPr>
          <w:rFonts w:ascii="??_GB2312" w:eastAsia="Times New Roman"/>
          <w:szCs w:val="21"/>
        </w:rPr>
        <w:t xml:space="preserve">    2.</w:t>
      </w:r>
      <w:r>
        <w:rPr>
          <w:rFonts w:ascii="??_GB2312" w:eastAsia="Times New Roman"/>
          <w:szCs w:val="21"/>
        </w:rPr>
        <w:t>体检医师应在检查项目结果的正常或异常等后的空格打“√”。</w:t>
      </w:r>
    </w:p>
    <w:p w:rsidR="00426526" w:rsidRDefault="00426526" w:rsidP="001212BF">
      <w:pPr>
        <w:ind w:leftChars="400" w:left="31680" w:firstLineChars="200" w:firstLine="31680"/>
        <w:rPr>
          <w:rFonts w:ascii="??_GB2312" w:eastAsia="Times New Roman"/>
          <w:szCs w:val="21"/>
        </w:rPr>
      </w:pPr>
      <w:r>
        <w:rPr>
          <w:rFonts w:ascii="??_GB2312" w:eastAsia="Times New Roman"/>
          <w:szCs w:val="21"/>
        </w:rPr>
        <w:t>3.</w:t>
      </w:r>
      <w:r>
        <w:rPr>
          <w:rFonts w:ascii="??_GB2312" w:eastAsia="Times New Roman"/>
          <w:szCs w:val="21"/>
        </w:rPr>
        <w:t>体检标准按《普通高等学校招生体检指导意见》及教育部、卫生部有关文件要求执行。</w:t>
      </w:r>
    </w:p>
    <w:p w:rsidR="00426526" w:rsidRDefault="00426526" w:rsidP="001212BF">
      <w:pPr>
        <w:ind w:firstLineChars="200" w:firstLine="31680"/>
        <w:rPr>
          <w:rFonts w:ascii="??_GB2312" w:eastAsia="Times New Roman"/>
          <w:szCs w:val="21"/>
        </w:rPr>
      </w:pPr>
    </w:p>
    <w:p w:rsidR="00426526" w:rsidRDefault="00426526" w:rsidP="001212BF">
      <w:pPr>
        <w:tabs>
          <w:tab w:val="left" w:pos="3056"/>
          <w:tab w:val="center" w:pos="4908"/>
        </w:tabs>
        <w:ind w:firstLineChars="200" w:firstLine="31680"/>
        <w:jc w:val="left"/>
        <w:rPr>
          <w:rFonts w:ascii="??_GB2312" w:eastAsia="Times New Roman" w:hAnsi="宋体" w:cs="宋体"/>
          <w:sz w:val="32"/>
          <w:szCs w:val="32"/>
        </w:rPr>
      </w:pPr>
      <w:r>
        <w:rPr>
          <w:rFonts w:ascii="??_GB2312" w:eastAsia="Times New Roman"/>
          <w:szCs w:val="21"/>
        </w:rPr>
        <w:tab/>
      </w:r>
      <w:r>
        <w:rPr>
          <w:rFonts w:ascii="??_GB2312" w:eastAsia="Times New Roman"/>
          <w:szCs w:val="21"/>
        </w:rPr>
        <w:tab/>
      </w:r>
      <w:r>
        <w:rPr>
          <w:rFonts w:ascii="??_GB2312" w:eastAsia="Times New Roman"/>
          <w:szCs w:val="21"/>
        </w:rPr>
        <w:t>体检日期：二О</w:t>
      </w:r>
      <w:r>
        <w:rPr>
          <w:rFonts w:ascii="??_GB2312" w:eastAsia="Times New Roman"/>
          <w:szCs w:val="21"/>
        </w:rPr>
        <w:t xml:space="preserve">    </w:t>
      </w:r>
      <w:r>
        <w:rPr>
          <w:rFonts w:ascii="??_GB2312" w:eastAsia="Times New Roman"/>
          <w:szCs w:val="21"/>
        </w:rPr>
        <w:t>年</w:t>
      </w:r>
      <w:r>
        <w:rPr>
          <w:rFonts w:ascii="??_GB2312" w:eastAsia="Times New Roman"/>
          <w:szCs w:val="21"/>
        </w:rPr>
        <w:t xml:space="preserve">   </w:t>
      </w:r>
      <w:r>
        <w:rPr>
          <w:rFonts w:ascii="??_GB2312" w:eastAsia="Times New Roman"/>
          <w:szCs w:val="21"/>
        </w:rPr>
        <w:t>月</w:t>
      </w:r>
      <w:r>
        <w:rPr>
          <w:rFonts w:ascii="??_GB2312" w:eastAsia="Times New Roman"/>
          <w:szCs w:val="21"/>
        </w:rPr>
        <w:t xml:space="preserve">   </w:t>
      </w:r>
      <w:r>
        <w:rPr>
          <w:rFonts w:ascii="??_GB2312" w:eastAsia="Times New Roman"/>
          <w:szCs w:val="21"/>
        </w:rPr>
        <w:t>日</w:t>
      </w:r>
    </w:p>
    <w:sectPr w:rsidR="00426526" w:rsidSect="003B01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6526" w:rsidRDefault="00426526" w:rsidP="003B01D9">
      <w:r>
        <w:separator/>
      </w:r>
    </w:p>
  </w:endnote>
  <w:endnote w:type="continuationSeparator" w:id="1">
    <w:p w:rsidR="00426526" w:rsidRDefault="00426526" w:rsidP="003B01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黑体"/>
    <w:panose1 w:val="00000000000000000000"/>
    <w:charset w:val="86"/>
    <w:family w:val="auto"/>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
    <w:panose1 w:val="02010609060101010101"/>
    <w:charset w:val="86"/>
    <w:family w:val="modern"/>
    <w:pitch w:val="fixed"/>
    <w:sig w:usb0="800002BF" w:usb1="38CF7CFA" w:usb2="00000016" w:usb3="00000000" w:csb0="00040001" w:csb1="00000000"/>
  </w:font>
  <w:font w:name="??_GB2312">
    <w:altName w:val="Times New Roman"/>
    <w:panose1 w:val="00000000000000000000"/>
    <w:charset w:val="00"/>
    <w:family w:val="auto"/>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526" w:rsidRDefault="00426526">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426526" w:rsidRDefault="00426526">
                <w:pPr>
                  <w:pStyle w:val="Footer"/>
                </w:pPr>
                <w:r>
                  <w:rPr>
                    <w:rFonts w:hint="eastAsia"/>
                  </w:rPr>
                  <w:t>第</w:t>
                </w:r>
                <w:r>
                  <w:t xml:space="preserve"> </w:t>
                </w:r>
                <w:fldSimple w:instr=" PAGE  \* MERGEFORMAT ">
                  <w:r>
                    <w:rPr>
                      <w:noProof/>
                    </w:rPr>
                    <w:t>12</w:t>
                  </w:r>
                </w:fldSimple>
                <w:r>
                  <w:t xml:space="preserve"> </w:t>
                </w:r>
                <w:r>
                  <w:rPr>
                    <w:rFonts w:hint="eastAsia"/>
                  </w:rPr>
                  <w:t>页</w:t>
                </w:r>
                <w:r>
                  <w:t xml:space="preserve"> </w:t>
                </w:r>
                <w:r>
                  <w:rPr>
                    <w:rFonts w:hint="eastAsia"/>
                  </w:rPr>
                  <w:t>共</w:t>
                </w:r>
                <w:r>
                  <w:t xml:space="preserve"> </w:t>
                </w:r>
                <w:fldSimple w:instr=" NUMPAGES  \* MERGEFORMAT ">
                  <w:r>
                    <w:rPr>
                      <w:noProof/>
                    </w:rPr>
                    <w:t>15</w:t>
                  </w:r>
                </w:fldSimple>
                <w: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526" w:rsidRDefault="00426526" w:rsidP="003B01D9">
      <w:r>
        <w:separator/>
      </w:r>
    </w:p>
  </w:footnote>
  <w:footnote w:type="continuationSeparator" w:id="1">
    <w:p w:rsidR="00426526" w:rsidRDefault="00426526" w:rsidP="003B01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Zjk0ZjMxYTU0Y2IxM2JhYjUxZjljMzkwNDFiMTM2ZjkifQ=="/>
    <w:docVar w:name="KSO_WPS_MARK_KEY" w:val="2bceb84a-2da0-4cf1-9729-c19efff155e5"/>
  </w:docVars>
  <w:rsids>
    <w:rsidRoot w:val="003B01D9"/>
    <w:rsid w:val="00060F69"/>
    <w:rsid w:val="000A0D5A"/>
    <w:rsid w:val="001212BF"/>
    <w:rsid w:val="001F1505"/>
    <w:rsid w:val="003B01D9"/>
    <w:rsid w:val="00426526"/>
    <w:rsid w:val="00603FFC"/>
    <w:rsid w:val="00897FFA"/>
    <w:rsid w:val="00AF2B78"/>
    <w:rsid w:val="00B123F5"/>
    <w:rsid w:val="00B808DB"/>
    <w:rsid w:val="00DE42B3"/>
    <w:rsid w:val="019C3E88"/>
    <w:rsid w:val="01EB087C"/>
    <w:rsid w:val="0272602B"/>
    <w:rsid w:val="02A44CC9"/>
    <w:rsid w:val="03612AB9"/>
    <w:rsid w:val="038F0B05"/>
    <w:rsid w:val="0818609E"/>
    <w:rsid w:val="0B0B055C"/>
    <w:rsid w:val="0B106E41"/>
    <w:rsid w:val="0BA466B5"/>
    <w:rsid w:val="0C707110"/>
    <w:rsid w:val="0D1C7AD2"/>
    <w:rsid w:val="0DB97712"/>
    <w:rsid w:val="0DCB0190"/>
    <w:rsid w:val="0DD6437E"/>
    <w:rsid w:val="0E5161A0"/>
    <w:rsid w:val="0F0B5845"/>
    <w:rsid w:val="10E94BAC"/>
    <w:rsid w:val="14D95A72"/>
    <w:rsid w:val="14F0527D"/>
    <w:rsid w:val="15D76DA8"/>
    <w:rsid w:val="163324D5"/>
    <w:rsid w:val="16C0152C"/>
    <w:rsid w:val="16EB0BEB"/>
    <w:rsid w:val="1969402F"/>
    <w:rsid w:val="1A5D7097"/>
    <w:rsid w:val="1B0221DB"/>
    <w:rsid w:val="1BCC7B02"/>
    <w:rsid w:val="1C9D6AEA"/>
    <w:rsid w:val="1CE77399"/>
    <w:rsid w:val="1D53262B"/>
    <w:rsid w:val="1E6E4634"/>
    <w:rsid w:val="1EFB133E"/>
    <w:rsid w:val="1F4161C2"/>
    <w:rsid w:val="1FE52948"/>
    <w:rsid w:val="211056C8"/>
    <w:rsid w:val="21BA60B8"/>
    <w:rsid w:val="221E695E"/>
    <w:rsid w:val="22491871"/>
    <w:rsid w:val="22540639"/>
    <w:rsid w:val="2294713C"/>
    <w:rsid w:val="22C55FFA"/>
    <w:rsid w:val="245A650F"/>
    <w:rsid w:val="24C71E2A"/>
    <w:rsid w:val="27834A33"/>
    <w:rsid w:val="289A5BCF"/>
    <w:rsid w:val="28FA5745"/>
    <w:rsid w:val="29131DE9"/>
    <w:rsid w:val="2A805CC6"/>
    <w:rsid w:val="2B885D64"/>
    <w:rsid w:val="2BFB0CFF"/>
    <w:rsid w:val="2D4C3DC5"/>
    <w:rsid w:val="2D8A262B"/>
    <w:rsid w:val="2E0F65B3"/>
    <w:rsid w:val="2EF33478"/>
    <w:rsid w:val="2F7C23E2"/>
    <w:rsid w:val="300410E2"/>
    <w:rsid w:val="32B07B73"/>
    <w:rsid w:val="33AF7EE8"/>
    <w:rsid w:val="33E0587C"/>
    <w:rsid w:val="34E04BBB"/>
    <w:rsid w:val="35686E5B"/>
    <w:rsid w:val="36533F02"/>
    <w:rsid w:val="365A0F20"/>
    <w:rsid w:val="37964BA3"/>
    <w:rsid w:val="38A809A3"/>
    <w:rsid w:val="39330EA7"/>
    <w:rsid w:val="3B9504ED"/>
    <w:rsid w:val="3C270BF6"/>
    <w:rsid w:val="3C856583"/>
    <w:rsid w:val="3F302495"/>
    <w:rsid w:val="407451A1"/>
    <w:rsid w:val="439B74F1"/>
    <w:rsid w:val="43E717CB"/>
    <w:rsid w:val="44147C48"/>
    <w:rsid w:val="4434432A"/>
    <w:rsid w:val="462C7341"/>
    <w:rsid w:val="47152B60"/>
    <w:rsid w:val="47961F2B"/>
    <w:rsid w:val="47A54A40"/>
    <w:rsid w:val="48A372D7"/>
    <w:rsid w:val="48B83299"/>
    <w:rsid w:val="4B6D3ECA"/>
    <w:rsid w:val="4BC06A85"/>
    <w:rsid w:val="4BFB7083"/>
    <w:rsid w:val="4C78770B"/>
    <w:rsid w:val="4F014B60"/>
    <w:rsid w:val="4F2435FC"/>
    <w:rsid w:val="50602CA8"/>
    <w:rsid w:val="510761C0"/>
    <w:rsid w:val="51921D51"/>
    <w:rsid w:val="544E25DE"/>
    <w:rsid w:val="57383DCA"/>
    <w:rsid w:val="574B7E86"/>
    <w:rsid w:val="57CB7DB5"/>
    <w:rsid w:val="57EB6A47"/>
    <w:rsid w:val="584E30D9"/>
    <w:rsid w:val="587B0743"/>
    <w:rsid w:val="5B9A7509"/>
    <w:rsid w:val="5C1847E3"/>
    <w:rsid w:val="5C883E27"/>
    <w:rsid w:val="5CB904DB"/>
    <w:rsid w:val="5D0B22D8"/>
    <w:rsid w:val="5DE32C90"/>
    <w:rsid w:val="5E7D1FDB"/>
    <w:rsid w:val="5F7F446A"/>
    <w:rsid w:val="5FC554E4"/>
    <w:rsid w:val="601F55DE"/>
    <w:rsid w:val="618132D6"/>
    <w:rsid w:val="653A4357"/>
    <w:rsid w:val="66E26C12"/>
    <w:rsid w:val="68D0704A"/>
    <w:rsid w:val="6A0344CB"/>
    <w:rsid w:val="6B0D643C"/>
    <w:rsid w:val="6BC36156"/>
    <w:rsid w:val="6C9408C0"/>
    <w:rsid w:val="6E610E6D"/>
    <w:rsid w:val="6EA97604"/>
    <w:rsid w:val="6EEB6A34"/>
    <w:rsid w:val="6F2242DA"/>
    <w:rsid w:val="6FF639CD"/>
    <w:rsid w:val="72471598"/>
    <w:rsid w:val="72CE3BB2"/>
    <w:rsid w:val="747F4524"/>
    <w:rsid w:val="75BD6A8C"/>
    <w:rsid w:val="762F1547"/>
    <w:rsid w:val="777D1E83"/>
    <w:rsid w:val="78033E21"/>
    <w:rsid w:val="78FD67AA"/>
    <w:rsid w:val="7B584F37"/>
    <w:rsid w:val="7D5025E1"/>
    <w:rsid w:val="7DB970B9"/>
    <w:rsid w:val="7DDF2BCB"/>
    <w:rsid w:val="7EF37E8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Heading2"/>
    <w:qFormat/>
    <w:rsid w:val="003B01D9"/>
    <w:pPr>
      <w:widowControl w:val="0"/>
      <w:jc w:val="both"/>
    </w:pPr>
    <w:rPr>
      <w:szCs w:val="24"/>
    </w:rPr>
  </w:style>
  <w:style w:type="paragraph" w:styleId="Heading2">
    <w:name w:val="heading 2"/>
    <w:basedOn w:val="Normal"/>
    <w:next w:val="Normal"/>
    <w:link w:val="Heading2Char"/>
    <w:uiPriority w:val="99"/>
    <w:qFormat/>
    <w:rsid w:val="003B01D9"/>
    <w:pPr>
      <w:keepNext/>
      <w:keepLines/>
      <w:spacing w:before="260" w:after="260" w:line="416" w:lineRule="auto"/>
      <w:outlineLvl w:val="1"/>
    </w:pPr>
    <w:rPr>
      <w:rFonts w:ascii="Cambria" w:hAnsi="Cambria"/>
      <w:b/>
      <w:bCs/>
      <w:kern w:val="0"/>
      <w:sz w:val="32"/>
      <w:szCs w:val="32"/>
    </w:rPr>
  </w:style>
  <w:style w:type="paragraph" w:styleId="Heading3">
    <w:name w:val="heading 3"/>
    <w:basedOn w:val="Normal"/>
    <w:next w:val="Normal"/>
    <w:link w:val="Heading3Char"/>
    <w:uiPriority w:val="99"/>
    <w:qFormat/>
    <w:rsid w:val="003B01D9"/>
    <w:pPr>
      <w:spacing w:beforeAutospacing="1" w:afterAutospacing="1"/>
      <w:jc w:val="left"/>
      <w:outlineLvl w:val="2"/>
    </w:pPr>
    <w:rPr>
      <w:rFonts w:ascii="宋体" w:hAnsi="宋体"/>
      <w:b/>
      <w:kern w:val="0"/>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Pr>
      <w:rFonts w:cs="Times New Roman"/>
      <w:b/>
      <w:bCs/>
      <w:sz w:val="32"/>
      <w:szCs w:val="32"/>
    </w:rPr>
  </w:style>
  <w:style w:type="paragraph" w:styleId="BodyTextIndent">
    <w:name w:val="Body Text Indent"/>
    <w:basedOn w:val="Normal"/>
    <w:link w:val="BodyTextIndentChar"/>
    <w:uiPriority w:val="99"/>
    <w:rsid w:val="003B01D9"/>
    <w:pPr>
      <w:ind w:firstLineChars="200" w:firstLine="480"/>
    </w:pPr>
    <w:rPr>
      <w:sz w:val="24"/>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Footer">
    <w:name w:val="footer"/>
    <w:basedOn w:val="Normal"/>
    <w:link w:val="FooterChar"/>
    <w:uiPriority w:val="99"/>
    <w:rsid w:val="003B01D9"/>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Pr>
      <w:rFonts w:cs="Times New Roman"/>
      <w:sz w:val="18"/>
      <w:szCs w:val="18"/>
    </w:rPr>
  </w:style>
  <w:style w:type="paragraph" w:styleId="Header">
    <w:name w:val="header"/>
    <w:basedOn w:val="Normal"/>
    <w:link w:val="HeaderChar"/>
    <w:uiPriority w:val="99"/>
    <w:rsid w:val="003B01D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BodyTextIndent3">
    <w:name w:val="Body Text Indent 3"/>
    <w:basedOn w:val="Normal"/>
    <w:link w:val="BodyTextIndent3Char"/>
    <w:uiPriority w:val="99"/>
    <w:rsid w:val="003B01D9"/>
    <w:pPr>
      <w:adjustRightInd w:val="0"/>
      <w:snapToGrid w:val="0"/>
      <w:spacing w:line="540" w:lineRule="exact"/>
      <w:ind w:leftChars="73" w:left="153" w:firstLineChars="200" w:firstLine="640"/>
    </w:pPr>
    <w:rPr>
      <w:sz w:val="32"/>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3B01D9"/>
    <w:pPr>
      <w:spacing w:beforeAutospacing="1" w:afterAutospacing="1"/>
      <w:jc w:val="left"/>
    </w:pPr>
    <w:rPr>
      <w:kern w:val="0"/>
      <w:sz w:val="24"/>
    </w:rPr>
  </w:style>
  <w:style w:type="table" w:styleId="TableGrid">
    <w:name w:val="Table Grid"/>
    <w:basedOn w:val="TableNormal"/>
    <w:uiPriority w:val="99"/>
    <w:rsid w:val="003B01D9"/>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3B01D9"/>
    <w:rPr>
      <w:rFonts w:cs="Times New Roman"/>
      <w:b/>
      <w:bCs/>
    </w:rPr>
  </w:style>
  <w:style w:type="character" w:styleId="Hyperlink">
    <w:name w:val="Hyperlink"/>
    <w:basedOn w:val="DefaultParagraphFont"/>
    <w:uiPriority w:val="99"/>
    <w:rsid w:val="003B01D9"/>
    <w:rPr>
      <w:rFonts w:cs="Times New Roman"/>
      <w:color w:val="0000FF"/>
      <w:u w:val="single"/>
    </w:rPr>
  </w:style>
  <w:style w:type="paragraph" w:customStyle="1" w:styleId="Heading21">
    <w:name w:val="Heading #2|1"/>
    <w:basedOn w:val="Normal"/>
    <w:uiPriority w:val="99"/>
    <w:rsid w:val="003B01D9"/>
    <w:pPr>
      <w:spacing w:after="540" w:line="562" w:lineRule="exact"/>
      <w:jc w:val="center"/>
      <w:outlineLvl w:val="1"/>
    </w:pPr>
    <w:rPr>
      <w:rFonts w:ascii="宋体" w:hAnsi="宋体" w:cs="宋体"/>
      <w:sz w:val="44"/>
      <w:szCs w:val="44"/>
      <w:lang w:val="zh-TW" w:eastAsia="zh-TW"/>
    </w:rPr>
  </w:style>
  <w:style w:type="paragraph" w:customStyle="1" w:styleId="Bodytext1">
    <w:name w:val="Body text|1"/>
    <w:basedOn w:val="Normal"/>
    <w:uiPriority w:val="99"/>
    <w:rsid w:val="003B01D9"/>
    <w:pPr>
      <w:spacing w:line="394" w:lineRule="auto"/>
      <w:ind w:firstLine="400"/>
    </w:pPr>
    <w:rPr>
      <w:rFonts w:ascii="宋体" w:hAnsi="宋体" w:cs="宋体"/>
      <w:sz w:val="30"/>
      <w:szCs w:val="30"/>
      <w:lang w:val="zh-TW" w:eastAsia="zh-T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ecogd.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15</Pages>
  <Words>1140</Words>
  <Characters>6499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招生办</dc:creator>
  <cp:keywords/>
  <dc:description/>
  <cp:lastModifiedBy>lenovo</cp:lastModifiedBy>
  <cp:revision>5</cp:revision>
  <cp:lastPrinted>2021-01-07T06:45:00Z</cp:lastPrinted>
  <dcterms:created xsi:type="dcterms:W3CDTF">2019-11-11T03:14:00Z</dcterms:created>
  <dcterms:modified xsi:type="dcterms:W3CDTF">2023-01-01T01:31:00Z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CF8EC6277A3A48E793445943876CDD2F</vt:lpwstr>
  </property>
</Properties>
</file>